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2C42FE" w14:textId="77777777" w:rsidR="00F12B9C" w:rsidRPr="00F12B9C" w:rsidRDefault="00F12B9C" w:rsidP="00F12B9C">
      <w:pPr>
        <w:spacing w:after="0" w:line="240" w:lineRule="auto"/>
        <w:jc w:val="right"/>
        <w:rPr>
          <w:rFonts w:ascii="Arial Narrow" w:eastAsia="Times New Roman" w:hAnsi="Arial Narrow" w:cs="Times New Roman"/>
          <w:sz w:val="20"/>
          <w:szCs w:val="20"/>
          <w:lang w:eastAsia="pt-BR"/>
        </w:rPr>
      </w:pPr>
    </w:p>
    <w:p w14:paraId="7312DA25" w14:textId="77777777" w:rsidR="00DA1B28" w:rsidRDefault="00DA1B28" w:rsidP="00F12B9C">
      <w:pPr>
        <w:spacing w:after="0" w:line="240" w:lineRule="auto"/>
        <w:rPr>
          <w:rFonts w:ascii="Arial Narrow" w:eastAsia="Times New Roman" w:hAnsi="Arial Narrow" w:cs="Arial"/>
          <w:b/>
          <w:sz w:val="24"/>
          <w:szCs w:val="24"/>
          <w:lang w:eastAsia="pt-BR"/>
        </w:rPr>
      </w:pPr>
    </w:p>
    <w:p w14:paraId="13FD5D87" w14:textId="77777777" w:rsidR="005B65A0" w:rsidRDefault="005B65A0" w:rsidP="005B65A0">
      <w:pPr>
        <w:tabs>
          <w:tab w:val="center" w:pos="4252"/>
          <w:tab w:val="right" w:pos="8504"/>
        </w:tabs>
        <w:jc w:val="both"/>
        <w:rPr>
          <w:rFonts w:ascii="Arial" w:hAnsi="Arial" w:cs="Arial"/>
          <w:b/>
          <w:sz w:val="44"/>
          <w:szCs w:val="44"/>
        </w:rPr>
      </w:pPr>
    </w:p>
    <w:p w14:paraId="79F9CC1F" w14:textId="77777777" w:rsidR="005B65A0" w:rsidRDefault="005B65A0" w:rsidP="006F390B">
      <w:pPr>
        <w:tabs>
          <w:tab w:val="center" w:pos="4252"/>
          <w:tab w:val="right" w:pos="8504"/>
        </w:tabs>
        <w:ind w:firstLine="880"/>
        <w:jc w:val="both"/>
        <w:rPr>
          <w:rFonts w:ascii="Arial" w:hAnsi="Arial" w:cs="Arial"/>
          <w:b/>
          <w:sz w:val="44"/>
          <w:szCs w:val="44"/>
        </w:rPr>
      </w:pPr>
    </w:p>
    <w:p w14:paraId="5909C0E7" w14:textId="587A5B2D" w:rsidR="005B65A0" w:rsidRDefault="005B65A0" w:rsidP="006F390B">
      <w:pPr>
        <w:tabs>
          <w:tab w:val="center" w:pos="4252"/>
          <w:tab w:val="right" w:pos="8504"/>
        </w:tabs>
        <w:ind w:firstLine="880"/>
        <w:jc w:val="both"/>
        <w:rPr>
          <w:rFonts w:ascii="Arial" w:hAnsi="Arial" w:cs="Arial"/>
          <w:b/>
          <w:sz w:val="44"/>
          <w:szCs w:val="44"/>
        </w:rPr>
      </w:pPr>
    </w:p>
    <w:p w14:paraId="48AC3462" w14:textId="77777777" w:rsidR="00B862A3" w:rsidRDefault="005B65A0" w:rsidP="005B65A0">
      <w:pPr>
        <w:tabs>
          <w:tab w:val="center" w:pos="4252"/>
          <w:tab w:val="right" w:pos="8504"/>
        </w:tabs>
        <w:jc w:val="center"/>
        <w:rPr>
          <w:rFonts w:ascii="Arial" w:hAnsi="Arial" w:cs="Arial"/>
          <w:b/>
          <w:sz w:val="36"/>
          <w:szCs w:val="44"/>
        </w:rPr>
      </w:pPr>
      <w:r w:rsidRPr="00D23C42">
        <w:rPr>
          <w:rFonts w:ascii="Arial" w:hAnsi="Arial" w:cs="Arial"/>
          <w:b/>
          <w:sz w:val="36"/>
          <w:szCs w:val="44"/>
        </w:rPr>
        <w:t>ORIENTAÇÕES PARA A ELABORAÇÃO DO ES</w:t>
      </w:r>
      <w:r w:rsidR="00DC767B" w:rsidRPr="00D23C42">
        <w:rPr>
          <w:rFonts w:ascii="Arial" w:hAnsi="Arial" w:cs="Arial"/>
          <w:b/>
          <w:sz w:val="36"/>
          <w:szCs w:val="44"/>
        </w:rPr>
        <w:t>TUDO TÉCNICO PRELIMINAR (ETP) E</w:t>
      </w:r>
      <w:r w:rsidRPr="00D23C42">
        <w:rPr>
          <w:rFonts w:ascii="Arial" w:hAnsi="Arial" w:cs="Arial"/>
          <w:b/>
          <w:sz w:val="36"/>
          <w:szCs w:val="44"/>
        </w:rPr>
        <w:t xml:space="preserve"> TERMO DE REFERÊNCIA (TR)</w:t>
      </w:r>
      <w:r w:rsidR="00DC767B" w:rsidRPr="00D23C42">
        <w:rPr>
          <w:rFonts w:ascii="Arial" w:hAnsi="Arial" w:cs="Arial"/>
          <w:b/>
          <w:sz w:val="36"/>
          <w:szCs w:val="44"/>
        </w:rPr>
        <w:t xml:space="preserve"> </w:t>
      </w:r>
      <w:r w:rsidRPr="00D23C42">
        <w:rPr>
          <w:rFonts w:ascii="Arial" w:hAnsi="Arial" w:cs="Arial"/>
          <w:b/>
          <w:sz w:val="36"/>
          <w:szCs w:val="44"/>
        </w:rPr>
        <w:t>EM CONFORMIDADE COM A LEI 14.133/202</w:t>
      </w:r>
      <w:r w:rsidR="00B17616" w:rsidRPr="00D23C42">
        <w:rPr>
          <w:rFonts w:ascii="Arial" w:hAnsi="Arial" w:cs="Arial"/>
          <w:b/>
          <w:sz w:val="36"/>
          <w:szCs w:val="44"/>
        </w:rPr>
        <w:t>1 E COM O DECRETO ESTADUAL 47.133/2023</w:t>
      </w:r>
    </w:p>
    <w:p w14:paraId="27CAB495" w14:textId="1162661A" w:rsidR="00CE1C92" w:rsidRDefault="00D23C42" w:rsidP="005B65A0">
      <w:pPr>
        <w:tabs>
          <w:tab w:val="center" w:pos="4252"/>
          <w:tab w:val="right" w:pos="8504"/>
        </w:tabs>
        <w:jc w:val="center"/>
        <w:rPr>
          <w:rFonts w:ascii="Arial" w:hAnsi="Arial" w:cs="Arial"/>
          <w:b/>
          <w:sz w:val="36"/>
          <w:szCs w:val="44"/>
        </w:rPr>
      </w:pPr>
      <w:r>
        <w:rPr>
          <w:rFonts w:ascii="Arial" w:hAnsi="Arial" w:cs="Arial"/>
          <w:b/>
          <w:sz w:val="36"/>
          <w:szCs w:val="44"/>
        </w:rPr>
        <w:t xml:space="preserve"> </w:t>
      </w:r>
    </w:p>
    <w:p w14:paraId="6EDE128B" w14:textId="77777777" w:rsidR="00D23C42" w:rsidRDefault="00D23C42" w:rsidP="005B65A0">
      <w:pPr>
        <w:tabs>
          <w:tab w:val="center" w:pos="4252"/>
          <w:tab w:val="right" w:pos="8504"/>
        </w:tabs>
        <w:jc w:val="center"/>
        <w:rPr>
          <w:rFonts w:ascii="Arial" w:hAnsi="Arial" w:cs="Arial"/>
          <w:b/>
          <w:sz w:val="36"/>
          <w:szCs w:val="44"/>
        </w:rPr>
      </w:pPr>
    </w:p>
    <w:p w14:paraId="06BB26C5" w14:textId="2E326C2E" w:rsidR="00D23C42" w:rsidRPr="00D23C42" w:rsidRDefault="00D23C42" w:rsidP="00D23C42">
      <w:pPr>
        <w:tabs>
          <w:tab w:val="center" w:pos="4252"/>
          <w:tab w:val="right" w:pos="8504"/>
        </w:tabs>
        <w:jc w:val="center"/>
        <w:rPr>
          <w:rFonts w:ascii="Arial" w:hAnsi="Arial" w:cs="Arial"/>
          <w:b/>
          <w:sz w:val="28"/>
          <w:szCs w:val="44"/>
        </w:rPr>
      </w:pPr>
      <w:r w:rsidRPr="00D23C42">
        <w:rPr>
          <w:rFonts w:ascii="Arial" w:hAnsi="Arial" w:cs="Arial"/>
          <w:b/>
          <w:sz w:val="28"/>
          <w:szCs w:val="44"/>
        </w:rPr>
        <w:t>(PAR FEDERAL E EMENDAS DE EXECUÇÃO DIRETA)</w:t>
      </w:r>
    </w:p>
    <w:p w14:paraId="5E2FFE09" w14:textId="72319B0C" w:rsidR="00D23C42" w:rsidRDefault="00D23C42" w:rsidP="005B65A0">
      <w:pPr>
        <w:tabs>
          <w:tab w:val="center" w:pos="4252"/>
          <w:tab w:val="right" w:pos="8504"/>
        </w:tabs>
        <w:jc w:val="center"/>
        <w:rPr>
          <w:rFonts w:ascii="Arial" w:hAnsi="Arial" w:cs="Arial"/>
          <w:b/>
          <w:sz w:val="36"/>
          <w:szCs w:val="44"/>
        </w:rPr>
      </w:pPr>
    </w:p>
    <w:p w14:paraId="74161E42" w14:textId="5F335162" w:rsidR="00D23C42" w:rsidRPr="00D23C42" w:rsidRDefault="00D23C42" w:rsidP="005B65A0">
      <w:pPr>
        <w:tabs>
          <w:tab w:val="center" w:pos="4252"/>
          <w:tab w:val="right" w:pos="8504"/>
        </w:tabs>
        <w:jc w:val="center"/>
        <w:rPr>
          <w:rFonts w:ascii="Arial" w:hAnsi="Arial" w:cs="Arial"/>
          <w:b/>
          <w:sz w:val="36"/>
          <w:szCs w:val="44"/>
        </w:rPr>
      </w:pPr>
    </w:p>
    <w:p w14:paraId="7DE9002B" w14:textId="77777777" w:rsidR="005B65A0" w:rsidRDefault="005B65A0" w:rsidP="005B65A0">
      <w:pPr>
        <w:tabs>
          <w:tab w:val="center" w:pos="4252"/>
          <w:tab w:val="right" w:pos="8504"/>
        </w:tabs>
        <w:jc w:val="center"/>
        <w:rPr>
          <w:rFonts w:ascii="Arial" w:hAnsi="Arial" w:cs="Arial"/>
          <w:b/>
          <w:sz w:val="44"/>
          <w:szCs w:val="44"/>
        </w:rPr>
      </w:pPr>
    </w:p>
    <w:p w14:paraId="6EB872A5" w14:textId="77777777" w:rsidR="005B65A0" w:rsidRDefault="005B65A0" w:rsidP="005B65A0">
      <w:pPr>
        <w:tabs>
          <w:tab w:val="center" w:pos="4252"/>
          <w:tab w:val="right" w:pos="8504"/>
        </w:tabs>
        <w:jc w:val="center"/>
        <w:rPr>
          <w:rFonts w:ascii="Arial" w:hAnsi="Arial" w:cs="Arial"/>
          <w:b/>
          <w:sz w:val="44"/>
          <w:szCs w:val="44"/>
        </w:rPr>
      </w:pPr>
    </w:p>
    <w:p w14:paraId="35131C0D" w14:textId="77777777" w:rsidR="005B65A0" w:rsidRDefault="005B65A0" w:rsidP="005B65A0">
      <w:pPr>
        <w:tabs>
          <w:tab w:val="center" w:pos="4252"/>
          <w:tab w:val="right" w:pos="8504"/>
        </w:tabs>
        <w:jc w:val="center"/>
        <w:rPr>
          <w:rFonts w:ascii="Arial" w:hAnsi="Arial" w:cs="Arial"/>
          <w:b/>
          <w:sz w:val="44"/>
          <w:szCs w:val="44"/>
        </w:rPr>
      </w:pPr>
    </w:p>
    <w:p w14:paraId="3927FF28" w14:textId="77777777" w:rsidR="005B65A0" w:rsidRDefault="005B65A0" w:rsidP="005B65A0">
      <w:pPr>
        <w:tabs>
          <w:tab w:val="center" w:pos="4252"/>
          <w:tab w:val="right" w:pos="8504"/>
        </w:tabs>
        <w:jc w:val="center"/>
        <w:rPr>
          <w:rFonts w:ascii="Arial" w:hAnsi="Arial" w:cs="Arial"/>
          <w:b/>
          <w:sz w:val="44"/>
          <w:szCs w:val="44"/>
        </w:rPr>
      </w:pPr>
    </w:p>
    <w:p w14:paraId="58AE197E" w14:textId="77777777" w:rsidR="00D23C42" w:rsidRDefault="00D23C42" w:rsidP="00A560FE">
      <w:pPr>
        <w:tabs>
          <w:tab w:val="center" w:pos="4252"/>
          <w:tab w:val="right" w:pos="8504"/>
        </w:tabs>
        <w:rPr>
          <w:rFonts w:ascii="Arial" w:hAnsi="Arial" w:cs="Arial"/>
          <w:b/>
          <w:sz w:val="44"/>
          <w:szCs w:val="44"/>
        </w:rPr>
      </w:pPr>
    </w:p>
    <w:p w14:paraId="2EEEE840" w14:textId="778BB4AC" w:rsidR="005B65A0" w:rsidRPr="00DC767B" w:rsidRDefault="005B65A0" w:rsidP="00DC767B">
      <w:pPr>
        <w:tabs>
          <w:tab w:val="center" w:pos="4252"/>
          <w:tab w:val="right" w:pos="8504"/>
        </w:tabs>
        <w:jc w:val="center"/>
        <w:rPr>
          <w:rFonts w:ascii="Arial" w:hAnsi="Arial" w:cs="Arial"/>
          <w:b/>
        </w:rPr>
      </w:pPr>
      <w:r>
        <w:rPr>
          <w:rFonts w:ascii="Arial" w:hAnsi="Arial" w:cs="Arial"/>
          <w:b/>
        </w:rPr>
        <w:t>Março</w:t>
      </w:r>
      <w:r w:rsidRPr="005B65A0">
        <w:rPr>
          <w:rFonts w:ascii="Arial" w:hAnsi="Arial" w:cs="Arial"/>
          <w:b/>
        </w:rPr>
        <w:t xml:space="preserve"> 2023</w:t>
      </w:r>
    </w:p>
    <w:p w14:paraId="5120DAF3" w14:textId="6703886E" w:rsidR="00D961DD" w:rsidRDefault="00D961DD" w:rsidP="00D961DD">
      <w:pPr>
        <w:tabs>
          <w:tab w:val="center" w:pos="4252"/>
          <w:tab w:val="right" w:pos="8504"/>
        </w:tabs>
        <w:jc w:val="both"/>
        <w:rPr>
          <w:rFonts w:ascii="Arial" w:hAnsi="Arial" w:cs="Arial"/>
          <w:b/>
          <w:sz w:val="24"/>
          <w:szCs w:val="24"/>
        </w:rPr>
      </w:pPr>
    </w:p>
    <w:p w14:paraId="26AD3AEB" w14:textId="6F292FB2" w:rsidR="00D961DD" w:rsidRPr="00083769" w:rsidRDefault="00D961DD" w:rsidP="00083769">
      <w:pPr>
        <w:pStyle w:val="Ttulo"/>
        <w:jc w:val="center"/>
        <w:rPr>
          <w:b/>
          <w:color w:val="auto"/>
          <w:sz w:val="36"/>
          <w:szCs w:val="36"/>
        </w:rPr>
      </w:pPr>
      <w:r w:rsidRPr="00083769">
        <w:rPr>
          <w:b/>
          <w:color w:val="auto"/>
          <w:sz w:val="36"/>
          <w:szCs w:val="36"/>
        </w:rPr>
        <w:t>INTRODUÇÃO</w:t>
      </w:r>
    </w:p>
    <w:p w14:paraId="2486F012" w14:textId="6F6535A6" w:rsidR="00D961DD" w:rsidRDefault="00DC767B" w:rsidP="00D961DD">
      <w:pPr>
        <w:tabs>
          <w:tab w:val="center" w:pos="4252"/>
          <w:tab w:val="right" w:pos="8504"/>
        </w:tabs>
        <w:ind w:firstLine="851"/>
        <w:jc w:val="both"/>
        <w:rPr>
          <w:rFonts w:ascii="Arial" w:hAnsi="Arial" w:cs="Arial"/>
          <w:sz w:val="24"/>
          <w:szCs w:val="24"/>
        </w:rPr>
      </w:pPr>
      <w:r>
        <w:rPr>
          <w:rFonts w:ascii="Arial" w:hAnsi="Arial" w:cs="Arial"/>
          <w:sz w:val="24"/>
          <w:szCs w:val="24"/>
        </w:rPr>
        <w:t>No ano de</w:t>
      </w:r>
      <w:r w:rsidR="00D961DD" w:rsidRPr="00D961DD">
        <w:rPr>
          <w:rFonts w:ascii="Arial" w:hAnsi="Arial" w:cs="Arial"/>
          <w:sz w:val="24"/>
          <w:szCs w:val="24"/>
        </w:rPr>
        <w:t xml:space="preserve"> 2021 foi publicada a Nova Lei de Licitações e Contratos, a Lei </w:t>
      </w:r>
      <w:r>
        <w:rPr>
          <w:rFonts w:ascii="Arial" w:hAnsi="Arial" w:cs="Arial"/>
          <w:sz w:val="24"/>
          <w:szCs w:val="24"/>
        </w:rPr>
        <w:t xml:space="preserve">nº 14.133/2021. Esta lei </w:t>
      </w:r>
      <w:r w:rsidR="00D961DD" w:rsidRPr="00D961DD">
        <w:rPr>
          <w:rFonts w:ascii="Arial" w:hAnsi="Arial" w:cs="Arial"/>
          <w:sz w:val="24"/>
          <w:szCs w:val="24"/>
        </w:rPr>
        <w:t>entrou em v</w:t>
      </w:r>
      <w:r>
        <w:rPr>
          <w:rFonts w:ascii="Arial" w:hAnsi="Arial" w:cs="Arial"/>
          <w:sz w:val="24"/>
          <w:szCs w:val="24"/>
        </w:rPr>
        <w:t>igor no dia 01 de abril de 2021 e passará a ser de uso obrigatório para as novas contratações no setor público</w:t>
      </w:r>
      <w:r w:rsidR="00D961DD" w:rsidRPr="00D961DD">
        <w:rPr>
          <w:rFonts w:ascii="Arial" w:hAnsi="Arial" w:cs="Arial"/>
          <w:sz w:val="24"/>
          <w:szCs w:val="24"/>
        </w:rPr>
        <w:t xml:space="preserve">, a contar de 01 de abril de 2023. </w:t>
      </w:r>
    </w:p>
    <w:p w14:paraId="7E8F316E" w14:textId="08F3CA06" w:rsidR="00B17616" w:rsidRDefault="00B17616" w:rsidP="00D961DD">
      <w:pPr>
        <w:tabs>
          <w:tab w:val="center" w:pos="4252"/>
          <w:tab w:val="right" w:pos="8504"/>
        </w:tabs>
        <w:ind w:firstLine="851"/>
        <w:jc w:val="both"/>
        <w:rPr>
          <w:rFonts w:ascii="Arial" w:hAnsi="Arial" w:cs="Arial"/>
          <w:sz w:val="24"/>
          <w:szCs w:val="24"/>
        </w:rPr>
      </w:pPr>
      <w:r>
        <w:rPr>
          <w:rFonts w:ascii="Arial" w:hAnsi="Arial" w:cs="Arial"/>
          <w:sz w:val="24"/>
          <w:szCs w:val="24"/>
        </w:rPr>
        <w:t>E com o advent</w:t>
      </w:r>
      <w:r w:rsidR="00A560FE">
        <w:rPr>
          <w:rFonts w:ascii="Arial" w:hAnsi="Arial" w:cs="Arial"/>
          <w:sz w:val="24"/>
          <w:szCs w:val="24"/>
        </w:rPr>
        <w:t>o da nova lei, faz-se necessária</w:t>
      </w:r>
      <w:r>
        <w:rPr>
          <w:rFonts w:ascii="Arial" w:hAnsi="Arial" w:cs="Arial"/>
          <w:sz w:val="24"/>
          <w:szCs w:val="24"/>
        </w:rPr>
        <w:t xml:space="preserve"> a regulamentação desta no âmbito da Administração Pública Direta, Autárquica e Fundacional do Poder Executivo Estadual. Deste modo</w:t>
      </w:r>
      <w:r w:rsidR="00041DE5">
        <w:rPr>
          <w:rFonts w:ascii="Arial" w:hAnsi="Arial" w:cs="Arial"/>
          <w:sz w:val="24"/>
          <w:szCs w:val="24"/>
        </w:rPr>
        <w:t>,</w:t>
      </w:r>
      <w:r w:rsidR="00DC767B">
        <w:rPr>
          <w:rFonts w:ascii="Arial" w:hAnsi="Arial" w:cs="Arial"/>
          <w:sz w:val="24"/>
          <w:szCs w:val="24"/>
        </w:rPr>
        <w:t xml:space="preserve"> o Decreto n</w:t>
      </w:r>
      <w:r>
        <w:rPr>
          <w:rFonts w:ascii="Arial" w:hAnsi="Arial" w:cs="Arial"/>
          <w:sz w:val="24"/>
          <w:szCs w:val="24"/>
        </w:rPr>
        <w:t xml:space="preserve">º 47.133 de 10 de março de 2023 </w:t>
      </w:r>
      <w:r w:rsidR="00DC767B">
        <w:rPr>
          <w:rFonts w:ascii="Arial" w:hAnsi="Arial" w:cs="Arial"/>
          <w:sz w:val="24"/>
          <w:szCs w:val="24"/>
        </w:rPr>
        <w:t>foi realizado para atender essa demanda de regularização</w:t>
      </w:r>
      <w:r>
        <w:rPr>
          <w:rFonts w:ascii="Arial" w:hAnsi="Arial" w:cs="Arial"/>
          <w:sz w:val="24"/>
          <w:szCs w:val="24"/>
        </w:rPr>
        <w:t xml:space="preserve"> </w:t>
      </w:r>
      <w:r w:rsidR="00DC767B">
        <w:rPr>
          <w:rFonts w:ascii="Arial" w:hAnsi="Arial" w:cs="Arial"/>
          <w:sz w:val="24"/>
          <w:szCs w:val="24"/>
        </w:rPr>
        <w:t>d</w:t>
      </w:r>
      <w:r>
        <w:rPr>
          <w:rFonts w:ascii="Arial" w:hAnsi="Arial" w:cs="Arial"/>
          <w:sz w:val="24"/>
          <w:szCs w:val="24"/>
        </w:rPr>
        <w:t>a Lei Federal nº</w:t>
      </w:r>
      <w:r w:rsidR="00041DE5">
        <w:rPr>
          <w:rFonts w:ascii="Arial" w:hAnsi="Arial" w:cs="Arial"/>
          <w:sz w:val="24"/>
          <w:szCs w:val="24"/>
        </w:rPr>
        <w:t xml:space="preserve"> 14.133/2021.</w:t>
      </w:r>
    </w:p>
    <w:p w14:paraId="15A14574" w14:textId="32EFE3E2" w:rsidR="000D0A2A" w:rsidRDefault="00C03F5B" w:rsidP="00D961DD">
      <w:pPr>
        <w:tabs>
          <w:tab w:val="center" w:pos="4252"/>
          <w:tab w:val="right" w:pos="8504"/>
        </w:tabs>
        <w:ind w:firstLine="851"/>
        <w:jc w:val="both"/>
        <w:rPr>
          <w:rFonts w:ascii="Arial" w:hAnsi="Arial" w:cs="Arial"/>
          <w:sz w:val="24"/>
          <w:szCs w:val="24"/>
        </w:rPr>
      </w:pPr>
      <w:r>
        <w:rPr>
          <w:rFonts w:ascii="Arial" w:hAnsi="Arial" w:cs="Arial"/>
          <w:sz w:val="24"/>
          <w:szCs w:val="24"/>
        </w:rPr>
        <w:t>Conforme a necessidade desta secretaria quanto à orientação frente às mudança</w:t>
      </w:r>
      <w:r w:rsidR="000B7F44">
        <w:rPr>
          <w:rFonts w:ascii="Arial" w:hAnsi="Arial" w:cs="Arial"/>
          <w:sz w:val="24"/>
          <w:szCs w:val="24"/>
        </w:rPr>
        <w:t>s iminentes, o</w:t>
      </w:r>
      <w:r w:rsidR="00D961DD">
        <w:rPr>
          <w:rFonts w:ascii="Arial" w:hAnsi="Arial" w:cs="Arial"/>
          <w:sz w:val="24"/>
          <w:szCs w:val="24"/>
        </w:rPr>
        <w:t xml:space="preserve"> Núcleo de</w:t>
      </w:r>
      <w:r w:rsidR="00DC767B">
        <w:rPr>
          <w:rFonts w:ascii="Arial" w:hAnsi="Arial" w:cs="Arial"/>
          <w:sz w:val="24"/>
          <w:szCs w:val="24"/>
        </w:rPr>
        <w:t xml:space="preserve"> Gestão de</w:t>
      </w:r>
      <w:r w:rsidR="00D961DD">
        <w:rPr>
          <w:rFonts w:ascii="Arial" w:hAnsi="Arial" w:cs="Arial"/>
          <w:sz w:val="24"/>
          <w:szCs w:val="24"/>
        </w:rPr>
        <w:t xml:space="preserve"> Contratos e Convênios-NGCC</w:t>
      </w:r>
      <w:r w:rsidR="00A560FE">
        <w:rPr>
          <w:rFonts w:ascii="Arial" w:hAnsi="Arial" w:cs="Arial"/>
          <w:sz w:val="24"/>
          <w:szCs w:val="24"/>
        </w:rPr>
        <w:t xml:space="preserve"> -</w:t>
      </w:r>
      <w:r w:rsidR="00D961DD" w:rsidRPr="00D961DD">
        <w:rPr>
          <w:rFonts w:ascii="Arial" w:hAnsi="Arial" w:cs="Arial"/>
          <w:sz w:val="24"/>
          <w:szCs w:val="24"/>
        </w:rPr>
        <w:t xml:space="preserve"> </w:t>
      </w:r>
      <w:r w:rsidR="00F544E6">
        <w:rPr>
          <w:rFonts w:ascii="Arial" w:hAnsi="Arial" w:cs="Arial"/>
          <w:sz w:val="24"/>
          <w:szCs w:val="24"/>
        </w:rPr>
        <w:t xml:space="preserve">seguindo o que dispõe o </w:t>
      </w:r>
      <w:r w:rsidR="00DC767B">
        <w:rPr>
          <w:rFonts w:ascii="Arial" w:hAnsi="Arial" w:cs="Arial"/>
          <w:sz w:val="24"/>
          <w:szCs w:val="24"/>
        </w:rPr>
        <w:t>art.</w:t>
      </w:r>
      <w:r w:rsidR="00F544E6">
        <w:rPr>
          <w:rFonts w:ascii="Arial" w:hAnsi="Arial" w:cs="Arial"/>
          <w:sz w:val="24"/>
          <w:szCs w:val="24"/>
        </w:rPr>
        <w:t xml:space="preserve"> 3º,</w:t>
      </w:r>
      <w:r w:rsidR="00DC767B">
        <w:rPr>
          <w:rFonts w:ascii="Arial" w:hAnsi="Arial" w:cs="Arial"/>
          <w:sz w:val="24"/>
          <w:szCs w:val="24"/>
        </w:rPr>
        <w:t xml:space="preserve"> inciso I</w:t>
      </w:r>
      <w:r w:rsidR="00F544E6">
        <w:rPr>
          <w:rFonts w:ascii="Arial" w:hAnsi="Arial" w:cs="Arial"/>
          <w:sz w:val="24"/>
          <w:szCs w:val="24"/>
        </w:rPr>
        <w:t xml:space="preserve"> da Portaria GS</w:t>
      </w:r>
      <w:r w:rsidR="00F544E6" w:rsidRPr="00D961DD">
        <w:rPr>
          <w:rFonts w:ascii="Arial" w:hAnsi="Arial" w:cs="Arial"/>
          <w:sz w:val="24"/>
          <w:szCs w:val="24"/>
        </w:rPr>
        <w:t xml:space="preserve"> </w:t>
      </w:r>
      <w:r w:rsidR="00A560FE">
        <w:rPr>
          <w:rFonts w:ascii="Arial" w:hAnsi="Arial" w:cs="Arial"/>
          <w:sz w:val="24"/>
          <w:szCs w:val="24"/>
        </w:rPr>
        <w:t>203 de março de 2023 -</w:t>
      </w:r>
      <w:r w:rsidR="00F544E6">
        <w:rPr>
          <w:rFonts w:ascii="Arial" w:hAnsi="Arial" w:cs="Arial"/>
          <w:sz w:val="24"/>
          <w:szCs w:val="24"/>
        </w:rPr>
        <w:t xml:space="preserve"> formulou</w:t>
      </w:r>
      <w:r w:rsidR="00A560FE">
        <w:rPr>
          <w:rFonts w:ascii="Arial" w:hAnsi="Arial" w:cs="Arial"/>
          <w:sz w:val="24"/>
          <w:szCs w:val="24"/>
        </w:rPr>
        <w:t>,</w:t>
      </w:r>
      <w:r w:rsidR="00304114">
        <w:rPr>
          <w:rFonts w:ascii="Arial" w:hAnsi="Arial" w:cs="Arial"/>
          <w:sz w:val="24"/>
          <w:szCs w:val="24"/>
        </w:rPr>
        <w:t xml:space="preserve"> para que seja d</w:t>
      </w:r>
      <w:r w:rsidR="00A560FE">
        <w:rPr>
          <w:rFonts w:ascii="Arial" w:hAnsi="Arial" w:cs="Arial"/>
          <w:sz w:val="24"/>
          <w:szCs w:val="24"/>
        </w:rPr>
        <w:t>isponibilizado aos servidores, u</w:t>
      </w:r>
      <w:r w:rsidR="00DC767B">
        <w:rPr>
          <w:rFonts w:ascii="Arial" w:hAnsi="Arial" w:cs="Arial"/>
          <w:sz w:val="24"/>
          <w:szCs w:val="24"/>
        </w:rPr>
        <w:t xml:space="preserve">m Manual de </w:t>
      </w:r>
      <w:r w:rsidR="00F544E6">
        <w:rPr>
          <w:rFonts w:ascii="Arial" w:hAnsi="Arial" w:cs="Arial"/>
          <w:sz w:val="24"/>
          <w:szCs w:val="24"/>
        </w:rPr>
        <w:t xml:space="preserve">orientações sobre o Estudo Técnico Preliminar-ETP e </w:t>
      </w:r>
      <w:r w:rsidR="00304114">
        <w:rPr>
          <w:rFonts w:ascii="Arial" w:hAnsi="Arial" w:cs="Arial"/>
          <w:sz w:val="24"/>
          <w:szCs w:val="24"/>
        </w:rPr>
        <w:t xml:space="preserve">as </w:t>
      </w:r>
      <w:r w:rsidR="00F544E6">
        <w:rPr>
          <w:rFonts w:ascii="Arial" w:hAnsi="Arial" w:cs="Arial"/>
          <w:sz w:val="24"/>
          <w:szCs w:val="24"/>
        </w:rPr>
        <w:t>Orientações de constr</w:t>
      </w:r>
      <w:r w:rsidR="00DC767B">
        <w:rPr>
          <w:rFonts w:ascii="Arial" w:hAnsi="Arial" w:cs="Arial"/>
          <w:sz w:val="24"/>
          <w:szCs w:val="24"/>
        </w:rPr>
        <w:t>ução de Termo de Referência-TR</w:t>
      </w:r>
      <w:r w:rsidR="00D961DD">
        <w:rPr>
          <w:rFonts w:ascii="Arial" w:hAnsi="Arial" w:cs="Arial"/>
          <w:sz w:val="24"/>
          <w:szCs w:val="24"/>
        </w:rPr>
        <w:t xml:space="preserve">, </w:t>
      </w:r>
      <w:r w:rsidR="000D0A2A">
        <w:rPr>
          <w:rFonts w:ascii="Arial" w:hAnsi="Arial" w:cs="Arial"/>
          <w:sz w:val="24"/>
          <w:szCs w:val="24"/>
        </w:rPr>
        <w:t xml:space="preserve">em conformidade com que nos compete e de acordo com o que </w:t>
      </w:r>
      <w:r w:rsidR="00D961DD">
        <w:rPr>
          <w:rFonts w:ascii="Arial" w:hAnsi="Arial" w:cs="Arial"/>
          <w:sz w:val="24"/>
          <w:szCs w:val="24"/>
        </w:rPr>
        <w:t>dispõe</w:t>
      </w:r>
      <w:r w:rsidR="00304114">
        <w:rPr>
          <w:rFonts w:ascii="Arial" w:hAnsi="Arial" w:cs="Arial"/>
          <w:sz w:val="24"/>
          <w:szCs w:val="24"/>
        </w:rPr>
        <w:t xml:space="preserve"> na Lei Federal nº 14.133/2021</w:t>
      </w:r>
      <w:r w:rsidR="00DC767B">
        <w:rPr>
          <w:rFonts w:ascii="Arial" w:hAnsi="Arial" w:cs="Arial"/>
          <w:sz w:val="24"/>
          <w:szCs w:val="24"/>
        </w:rPr>
        <w:t xml:space="preserve"> e o Decreto Estadual nº 47.133</w:t>
      </w:r>
      <w:r w:rsidR="00304114">
        <w:rPr>
          <w:rFonts w:ascii="Arial" w:hAnsi="Arial" w:cs="Arial"/>
          <w:sz w:val="24"/>
          <w:szCs w:val="24"/>
        </w:rPr>
        <w:t>/2023</w:t>
      </w:r>
      <w:r w:rsidR="000D0A2A">
        <w:rPr>
          <w:rFonts w:ascii="Arial" w:hAnsi="Arial" w:cs="Arial"/>
          <w:sz w:val="24"/>
          <w:szCs w:val="24"/>
        </w:rPr>
        <w:t xml:space="preserve">. </w:t>
      </w:r>
    </w:p>
    <w:p w14:paraId="1E89FC9B" w14:textId="37F7EFE4" w:rsidR="000D0A2A" w:rsidRDefault="00D961DD" w:rsidP="00D961DD">
      <w:pPr>
        <w:tabs>
          <w:tab w:val="center" w:pos="4252"/>
          <w:tab w:val="right" w:pos="8504"/>
        </w:tabs>
        <w:ind w:firstLine="851"/>
        <w:jc w:val="both"/>
        <w:rPr>
          <w:rFonts w:ascii="Arial" w:hAnsi="Arial" w:cs="Arial"/>
          <w:sz w:val="24"/>
          <w:szCs w:val="24"/>
        </w:rPr>
      </w:pPr>
      <w:r w:rsidRPr="00D961DD">
        <w:rPr>
          <w:rFonts w:ascii="Arial" w:hAnsi="Arial" w:cs="Arial"/>
          <w:sz w:val="24"/>
          <w:szCs w:val="24"/>
        </w:rPr>
        <w:t xml:space="preserve">A partir desta disponibilização </w:t>
      </w:r>
      <w:r w:rsidR="000D0A2A">
        <w:rPr>
          <w:rFonts w:ascii="Arial" w:hAnsi="Arial" w:cs="Arial"/>
          <w:sz w:val="24"/>
          <w:szCs w:val="24"/>
        </w:rPr>
        <w:t>os técnicos dos setores desta Secretaria irão trabalhar</w:t>
      </w:r>
      <w:r w:rsidRPr="00D961DD">
        <w:rPr>
          <w:rFonts w:ascii="Arial" w:hAnsi="Arial" w:cs="Arial"/>
          <w:sz w:val="24"/>
          <w:szCs w:val="24"/>
        </w:rPr>
        <w:t xml:space="preserve"> na adequação dos </w:t>
      </w:r>
      <w:r w:rsidR="00304114">
        <w:rPr>
          <w:rFonts w:ascii="Arial" w:hAnsi="Arial" w:cs="Arial"/>
          <w:sz w:val="24"/>
          <w:szCs w:val="24"/>
        </w:rPr>
        <w:t xml:space="preserve">documentos </w:t>
      </w:r>
      <w:r w:rsidR="000D0A2A">
        <w:rPr>
          <w:rFonts w:ascii="Arial" w:hAnsi="Arial" w:cs="Arial"/>
          <w:sz w:val="24"/>
          <w:szCs w:val="24"/>
        </w:rPr>
        <w:t xml:space="preserve">conforme a </w:t>
      </w:r>
      <w:r w:rsidRPr="00D961DD">
        <w:rPr>
          <w:rFonts w:ascii="Arial" w:hAnsi="Arial" w:cs="Arial"/>
          <w:sz w:val="24"/>
          <w:szCs w:val="24"/>
        </w:rPr>
        <w:t>realidade</w:t>
      </w:r>
      <w:r w:rsidR="00304114">
        <w:rPr>
          <w:rFonts w:ascii="Arial" w:hAnsi="Arial" w:cs="Arial"/>
          <w:sz w:val="24"/>
          <w:szCs w:val="24"/>
        </w:rPr>
        <w:t xml:space="preserve"> das </w:t>
      </w:r>
      <w:r w:rsidR="00304114" w:rsidRPr="00D961DD">
        <w:rPr>
          <w:rFonts w:ascii="Arial" w:hAnsi="Arial" w:cs="Arial"/>
          <w:sz w:val="24"/>
          <w:szCs w:val="24"/>
        </w:rPr>
        <w:t>contratações públicas</w:t>
      </w:r>
      <w:r w:rsidR="00DC767B">
        <w:rPr>
          <w:rFonts w:ascii="Arial" w:hAnsi="Arial" w:cs="Arial"/>
          <w:sz w:val="24"/>
          <w:szCs w:val="24"/>
        </w:rPr>
        <w:t xml:space="preserve"> </w:t>
      </w:r>
      <w:r w:rsidR="00304114">
        <w:rPr>
          <w:rFonts w:ascii="Arial" w:hAnsi="Arial" w:cs="Arial"/>
          <w:sz w:val="24"/>
          <w:szCs w:val="24"/>
        </w:rPr>
        <w:t>de</w:t>
      </w:r>
      <w:r w:rsidR="00DC767B">
        <w:rPr>
          <w:rFonts w:ascii="Arial" w:hAnsi="Arial" w:cs="Arial"/>
          <w:sz w:val="24"/>
          <w:szCs w:val="24"/>
        </w:rPr>
        <w:t xml:space="preserve"> cada</w:t>
      </w:r>
      <w:r w:rsidR="00304114">
        <w:rPr>
          <w:rFonts w:ascii="Arial" w:hAnsi="Arial" w:cs="Arial"/>
          <w:sz w:val="24"/>
          <w:szCs w:val="24"/>
        </w:rPr>
        <w:t xml:space="preserve"> setor</w:t>
      </w:r>
      <w:r w:rsidR="000D0A2A">
        <w:rPr>
          <w:rFonts w:ascii="Arial" w:hAnsi="Arial" w:cs="Arial"/>
          <w:sz w:val="24"/>
          <w:szCs w:val="24"/>
        </w:rPr>
        <w:t xml:space="preserve">. </w:t>
      </w:r>
      <w:r w:rsidR="00A560FE">
        <w:rPr>
          <w:rFonts w:ascii="Arial" w:hAnsi="Arial" w:cs="Arial"/>
          <w:sz w:val="24"/>
          <w:szCs w:val="24"/>
        </w:rPr>
        <w:t>Pois</w:t>
      </w:r>
      <w:r w:rsidRPr="00D961DD">
        <w:rPr>
          <w:rFonts w:ascii="Arial" w:hAnsi="Arial" w:cs="Arial"/>
          <w:sz w:val="24"/>
          <w:szCs w:val="24"/>
        </w:rPr>
        <w:t>, é no ETP que a Administração encontra a solução mais adequada para a demanda pretendida, a partir da avaliação da viabilidade técnica, socioeconômica e ambiental.</w:t>
      </w:r>
    </w:p>
    <w:p w14:paraId="3916D1E7" w14:textId="1E403F35" w:rsidR="000D0A2A" w:rsidRDefault="00304114" w:rsidP="00D961DD">
      <w:pPr>
        <w:tabs>
          <w:tab w:val="center" w:pos="4252"/>
          <w:tab w:val="right" w:pos="8504"/>
        </w:tabs>
        <w:ind w:firstLine="851"/>
        <w:jc w:val="both"/>
        <w:rPr>
          <w:rFonts w:ascii="Arial" w:hAnsi="Arial" w:cs="Arial"/>
          <w:sz w:val="24"/>
          <w:szCs w:val="24"/>
        </w:rPr>
      </w:pPr>
      <w:r>
        <w:rPr>
          <w:rFonts w:ascii="Arial" w:hAnsi="Arial" w:cs="Arial"/>
          <w:sz w:val="24"/>
          <w:szCs w:val="24"/>
        </w:rPr>
        <w:t xml:space="preserve"> Já o</w:t>
      </w:r>
      <w:r w:rsidR="00D961DD" w:rsidRPr="00D961DD">
        <w:rPr>
          <w:rFonts w:ascii="Arial" w:hAnsi="Arial" w:cs="Arial"/>
          <w:sz w:val="24"/>
          <w:szCs w:val="24"/>
        </w:rPr>
        <w:t xml:space="preserve"> TR</w:t>
      </w:r>
      <w:r w:rsidR="00BA083B">
        <w:rPr>
          <w:rFonts w:ascii="Arial" w:hAnsi="Arial" w:cs="Arial"/>
          <w:sz w:val="24"/>
          <w:szCs w:val="24"/>
        </w:rPr>
        <w:t>, que é</w:t>
      </w:r>
      <w:r w:rsidR="00D961DD" w:rsidRPr="00D961DD">
        <w:rPr>
          <w:rFonts w:ascii="Arial" w:hAnsi="Arial" w:cs="Arial"/>
          <w:sz w:val="24"/>
          <w:szCs w:val="24"/>
        </w:rPr>
        <w:t xml:space="preserve"> um dos instrumentos mais importantes no </w:t>
      </w:r>
      <w:r w:rsidR="00DC767B">
        <w:rPr>
          <w:rFonts w:ascii="Arial" w:hAnsi="Arial" w:cs="Arial"/>
          <w:sz w:val="24"/>
          <w:szCs w:val="24"/>
        </w:rPr>
        <w:t xml:space="preserve">processo inicial das </w:t>
      </w:r>
      <w:r w:rsidR="00D961DD" w:rsidRPr="00D961DD">
        <w:rPr>
          <w:rFonts w:ascii="Arial" w:hAnsi="Arial" w:cs="Arial"/>
          <w:sz w:val="24"/>
          <w:szCs w:val="24"/>
        </w:rPr>
        <w:t xml:space="preserve">contratações públicas, define-se a caracterização do objeto e seus quantitativos. Tais documentos são elaborados na fase preparatória da contratação. </w:t>
      </w:r>
    </w:p>
    <w:p w14:paraId="60B679BF" w14:textId="0D850114" w:rsidR="000D0A2A" w:rsidRDefault="00D961DD" w:rsidP="00D961DD">
      <w:pPr>
        <w:tabs>
          <w:tab w:val="center" w:pos="4252"/>
          <w:tab w:val="right" w:pos="8504"/>
        </w:tabs>
        <w:ind w:firstLine="851"/>
        <w:jc w:val="both"/>
        <w:rPr>
          <w:rFonts w:ascii="Arial" w:hAnsi="Arial" w:cs="Arial"/>
          <w:sz w:val="24"/>
          <w:szCs w:val="24"/>
        </w:rPr>
      </w:pPr>
      <w:r w:rsidRPr="00D961DD">
        <w:rPr>
          <w:rFonts w:ascii="Arial" w:hAnsi="Arial" w:cs="Arial"/>
          <w:sz w:val="24"/>
          <w:szCs w:val="24"/>
        </w:rPr>
        <w:t>Neste Manual iremos abordar o Estudo Técnico Prelimin</w:t>
      </w:r>
      <w:r w:rsidR="00D23C42">
        <w:rPr>
          <w:rFonts w:ascii="Arial" w:hAnsi="Arial" w:cs="Arial"/>
          <w:sz w:val="24"/>
          <w:szCs w:val="24"/>
        </w:rPr>
        <w:t>ar (ETP) e</w:t>
      </w:r>
      <w:r w:rsidRPr="00D961DD">
        <w:rPr>
          <w:rFonts w:ascii="Arial" w:hAnsi="Arial" w:cs="Arial"/>
          <w:sz w:val="24"/>
          <w:szCs w:val="24"/>
        </w:rPr>
        <w:t xml:space="preserve"> o Termo de Referência (TR), fornecendo orientações práticas para a sua elaboração. Sem a pretensão de esgotar o assunto, </w:t>
      </w:r>
      <w:r w:rsidR="000D0A2A">
        <w:rPr>
          <w:rFonts w:ascii="Arial" w:hAnsi="Arial" w:cs="Arial"/>
          <w:sz w:val="24"/>
          <w:szCs w:val="24"/>
        </w:rPr>
        <w:t>o NGCC</w:t>
      </w:r>
      <w:r w:rsidRPr="00D961DD">
        <w:rPr>
          <w:rFonts w:ascii="Arial" w:hAnsi="Arial" w:cs="Arial"/>
          <w:sz w:val="24"/>
          <w:szCs w:val="24"/>
        </w:rPr>
        <w:t xml:space="preserve"> realizou uma adaptação de cartilhas, instruções e legislações que abordam o tema. </w:t>
      </w:r>
    </w:p>
    <w:p w14:paraId="1F8F420A" w14:textId="05E66122" w:rsidR="00D961DD" w:rsidRPr="00083769" w:rsidRDefault="00D961DD" w:rsidP="00083769">
      <w:pPr>
        <w:tabs>
          <w:tab w:val="center" w:pos="4252"/>
          <w:tab w:val="right" w:pos="8504"/>
        </w:tabs>
        <w:ind w:firstLine="851"/>
        <w:jc w:val="both"/>
        <w:rPr>
          <w:rFonts w:ascii="Arial" w:hAnsi="Arial" w:cs="Arial"/>
          <w:sz w:val="24"/>
          <w:szCs w:val="24"/>
        </w:rPr>
      </w:pPr>
      <w:r w:rsidRPr="00D961DD">
        <w:rPr>
          <w:rFonts w:ascii="Arial" w:hAnsi="Arial" w:cs="Arial"/>
          <w:sz w:val="24"/>
          <w:szCs w:val="24"/>
        </w:rPr>
        <w:t xml:space="preserve">Este Manual tem uma linguagem simples e direta, e é uma iniciativa para o aprimoramento das contratações, contribuindo para a boa governança pública, que impõe a eficiência administrativa e a </w:t>
      </w:r>
      <w:r w:rsidR="00083769">
        <w:rPr>
          <w:rFonts w:ascii="Arial" w:hAnsi="Arial" w:cs="Arial"/>
          <w:sz w:val="24"/>
          <w:szCs w:val="24"/>
        </w:rPr>
        <w:t>economicidade do gasto público.</w:t>
      </w:r>
    </w:p>
    <w:p w14:paraId="55E549BB" w14:textId="77777777" w:rsidR="00D961DD" w:rsidRDefault="00D961DD" w:rsidP="00D961DD">
      <w:pPr>
        <w:tabs>
          <w:tab w:val="center" w:pos="4252"/>
          <w:tab w:val="right" w:pos="8504"/>
        </w:tabs>
        <w:jc w:val="both"/>
        <w:rPr>
          <w:rFonts w:ascii="Arial" w:hAnsi="Arial" w:cs="Arial"/>
          <w:b/>
          <w:sz w:val="24"/>
          <w:szCs w:val="24"/>
        </w:rPr>
      </w:pPr>
    </w:p>
    <w:p w14:paraId="584A6B71" w14:textId="77777777" w:rsidR="00D961DD" w:rsidRDefault="00D961DD" w:rsidP="00D961DD">
      <w:pPr>
        <w:tabs>
          <w:tab w:val="center" w:pos="4252"/>
          <w:tab w:val="right" w:pos="8504"/>
        </w:tabs>
        <w:jc w:val="both"/>
        <w:rPr>
          <w:rFonts w:ascii="Arial" w:hAnsi="Arial" w:cs="Arial"/>
          <w:b/>
          <w:sz w:val="24"/>
          <w:szCs w:val="24"/>
        </w:rPr>
      </w:pPr>
    </w:p>
    <w:p w14:paraId="230B193E" w14:textId="1A2F1F83" w:rsidR="003B5C85" w:rsidRPr="00083769" w:rsidRDefault="000D0A2A" w:rsidP="00083769">
      <w:pPr>
        <w:pStyle w:val="Ttulo"/>
        <w:jc w:val="center"/>
        <w:rPr>
          <w:b/>
          <w:color w:val="auto"/>
          <w:sz w:val="36"/>
          <w:szCs w:val="36"/>
        </w:rPr>
      </w:pPr>
      <w:r w:rsidRPr="00083769">
        <w:rPr>
          <w:b/>
          <w:color w:val="auto"/>
          <w:sz w:val="36"/>
          <w:szCs w:val="36"/>
        </w:rPr>
        <w:t>DIFERENÇA ENTRE ETP E TR</w:t>
      </w:r>
      <w:r w:rsidR="003B5C85" w:rsidRPr="00083769">
        <w:rPr>
          <w:b/>
          <w:color w:val="auto"/>
          <w:sz w:val="36"/>
          <w:szCs w:val="36"/>
        </w:rPr>
        <w:t>/PB</w:t>
      </w:r>
    </w:p>
    <w:p w14:paraId="5093A49B" w14:textId="0241FF3A" w:rsidR="003B5C85" w:rsidRDefault="00DC767B" w:rsidP="00FD3B35">
      <w:pPr>
        <w:tabs>
          <w:tab w:val="center" w:pos="4252"/>
          <w:tab w:val="right" w:pos="8504"/>
        </w:tabs>
        <w:ind w:firstLine="851"/>
        <w:jc w:val="both"/>
        <w:rPr>
          <w:rFonts w:ascii="Arial" w:hAnsi="Arial" w:cs="Arial"/>
          <w:sz w:val="24"/>
          <w:szCs w:val="24"/>
        </w:rPr>
      </w:pPr>
      <w:r>
        <w:rPr>
          <w:rFonts w:ascii="Arial" w:hAnsi="Arial" w:cs="Arial"/>
          <w:sz w:val="24"/>
          <w:szCs w:val="24"/>
        </w:rPr>
        <w:t>O processo de contratação será iniciado</w:t>
      </w:r>
      <w:r w:rsidR="000D0A2A" w:rsidRPr="003B5C85">
        <w:rPr>
          <w:rFonts w:ascii="Arial" w:hAnsi="Arial" w:cs="Arial"/>
          <w:sz w:val="24"/>
          <w:szCs w:val="24"/>
        </w:rPr>
        <w:t xml:space="preserve"> </w:t>
      </w:r>
      <w:r>
        <w:rPr>
          <w:rFonts w:ascii="Arial" w:hAnsi="Arial" w:cs="Arial"/>
          <w:sz w:val="24"/>
          <w:szCs w:val="24"/>
        </w:rPr>
        <w:t>por meio de Memorando da área requisitante ou técnica, e</w:t>
      </w:r>
      <w:r w:rsidR="000D0A2A" w:rsidRPr="003B5C85">
        <w:rPr>
          <w:rFonts w:ascii="Arial" w:hAnsi="Arial" w:cs="Arial"/>
          <w:sz w:val="24"/>
          <w:szCs w:val="24"/>
        </w:rPr>
        <w:t xml:space="preserve"> </w:t>
      </w:r>
      <w:r>
        <w:rPr>
          <w:rFonts w:ascii="Arial" w:hAnsi="Arial" w:cs="Arial"/>
          <w:sz w:val="24"/>
          <w:szCs w:val="24"/>
        </w:rPr>
        <w:t xml:space="preserve">deverá </w:t>
      </w:r>
      <w:r w:rsidR="000D0A2A" w:rsidRPr="003B5C85">
        <w:rPr>
          <w:rFonts w:ascii="Arial" w:hAnsi="Arial" w:cs="Arial"/>
          <w:sz w:val="24"/>
          <w:szCs w:val="24"/>
        </w:rPr>
        <w:t>identifica</w:t>
      </w:r>
      <w:r>
        <w:rPr>
          <w:rFonts w:ascii="Arial" w:hAnsi="Arial" w:cs="Arial"/>
          <w:sz w:val="24"/>
          <w:szCs w:val="24"/>
        </w:rPr>
        <w:t>r</w:t>
      </w:r>
      <w:r w:rsidR="000D0A2A" w:rsidRPr="003B5C85">
        <w:rPr>
          <w:rFonts w:ascii="Arial" w:hAnsi="Arial" w:cs="Arial"/>
          <w:sz w:val="24"/>
          <w:szCs w:val="24"/>
        </w:rPr>
        <w:t xml:space="preserve"> a necessidade da administração pública </w:t>
      </w:r>
      <w:r>
        <w:rPr>
          <w:rFonts w:ascii="Arial" w:hAnsi="Arial" w:cs="Arial"/>
          <w:sz w:val="24"/>
          <w:szCs w:val="24"/>
        </w:rPr>
        <w:t>acompanhada de uma justificativa sucinta desta necessidade.</w:t>
      </w:r>
      <w:r w:rsidR="000D0A2A" w:rsidRPr="003B5C85">
        <w:rPr>
          <w:rFonts w:ascii="Arial" w:hAnsi="Arial" w:cs="Arial"/>
          <w:sz w:val="24"/>
          <w:szCs w:val="24"/>
        </w:rPr>
        <w:t xml:space="preserve"> </w:t>
      </w:r>
      <w:r>
        <w:rPr>
          <w:rFonts w:ascii="Arial" w:hAnsi="Arial" w:cs="Arial"/>
          <w:sz w:val="24"/>
          <w:szCs w:val="24"/>
        </w:rPr>
        <w:t>Após o memorando a área requisitante/técnica deverá realizar o estudo técnico preliminar - ETP.</w:t>
      </w:r>
      <w:r w:rsidR="000D0A2A" w:rsidRPr="003B5C85">
        <w:rPr>
          <w:rFonts w:ascii="Arial" w:hAnsi="Arial" w:cs="Arial"/>
          <w:sz w:val="24"/>
          <w:szCs w:val="24"/>
        </w:rPr>
        <w:t xml:space="preserve"> </w:t>
      </w:r>
    </w:p>
    <w:p w14:paraId="5E9C3B8E" w14:textId="5CBF7198" w:rsidR="00ED392C" w:rsidRDefault="003D1F75" w:rsidP="00FD3B35">
      <w:pPr>
        <w:tabs>
          <w:tab w:val="center" w:pos="4252"/>
          <w:tab w:val="right" w:pos="8504"/>
        </w:tabs>
        <w:ind w:firstLine="851"/>
        <w:jc w:val="both"/>
        <w:rPr>
          <w:rFonts w:ascii="Arial" w:hAnsi="Arial" w:cs="Arial"/>
          <w:sz w:val="24"/>
          <w:szCs w:val="24"/>
        </w:rPr>
      </w:pPr>
      <w:r>
        <w:rPr>
          <w:rFonts w:ascii="Arial" w:hAnsi="Arial" w:cs="Arial"/>
          <w:sz w:val="24"/>
          <w:szCs w:val="24"/>
        </w:rPr>
        <w:t xml:space="preserve">O </w:t>
      </w:r>
      <w:r w:rsidR="000D0A2A" w:rsidRPr="003B5C85">
        <w:rPr>
          <w:rFonts w:ascii="Arial" w:hAnsi="Arial" w:cs="Arial"/>
          <w:sz w:val="24"/>
          <w:szCs w:val="24"/>
        </w:rPr>
        <w:t>ETP</w:t>
      </w:r>
      <w:r w:rsidR="00D23C42">
        <w:rPr>
          <w:rFonts w:ascii="Arial" w:hAnsi="Arial" w:cs="Arial"/>
          <w:sz w:val="24"/>
          <w:szCs w:val="24"/>
        </w:rPr>
        <w:t xml:space="preserve"> </w:t>
      </w:r>
      <w:r w:rsidR="00D23C42" w:rsidRPr="00D23C42">
        <w:rPr>
          <w:rFonts w:ascii="Arial" w:hAnsi="Arial" w:cs="Arial"/>
          <w:sz w:val="24"/>
          <w:szCs w:val="24"/>
        </w:rPr>
        <w:t>é uma ferramenta de gestão que permite evidenciar o problema a ser resolvido e a melhor solução</w:t>
      </w:r>
      <w:r w:rsidR="00D23C42">
        <w:rPr>
          <w:rFonts w:ascii="Arial" w:hAnsi="Arial" w:cs="Arial"/>
          <w:sz w:val="24"/>
          <w:szCs w:val="24"/>
        </w:rPr>
        <w:t xml:space="preserve"> para contratação</w:t>
      </w:r>
      <w:r w:rsidR="00D23C42" w:rsidRPr="00D23C42">
        <w:rPr>
          <w:rFonts w:ascii="Arial" w:hAnsi="Arial" w:cs="Arial"/>
          <w:sz w:val="24"/>
          <w:szCs w:val="24"/>
        </w:rPr>
        <w:t xml:space="preserve"> dentre as possíveis, de modo a permitir ao gestor a avaliação da viabilidade técnica, socioeconômica e ambiental da contratação. Trata-se de documento constitutivo da primeira etapa do planejamento de uma contratação.</w:t>
      </w:r>
    </w:p>
    <w:p w14:paraId="3A08A618" w14:textId="3476115B" w:rsidR="00D961DD" w:rsidRDefault="000D0A2A" w:rsidP="00FD3B35">
      <w:pPr>
        <w:tabs>
          <w:tab w:val="center" w:pos="4252"/>
          <w:tab w:val="right" w:pos="8504"/>
        </w:tabs>
        <w:ind w:firstLine="851"/>
        <w:jc w:val="both"/>
        <w:rPr>
          <w:rFonts w:ascii="Arial" w:hAnsi="Arial" w:cs="Arial"/>
          <w:sz w:val="24"/>
          <w:szCs w:val="24"/>
        </w:rPr>
      </w:pPr>
      <w:r w:rsidRPr="003B5C85">
        <w:rPr>
          <w:rFonts w:ascii="Arial" w:hAnsi="Arial" w:cs="Arial"/>
          <w:sz w:val="24"/>
          <w:szCs w:val="24"/>
        </w:rPr>
        <w:t>O TR não se confunde com o ETP justamente porque aprofunda a</w:t>
      </w:r>
      <w:r w:rsidR="00D23C42">
        <w:rPr>
          <w:rFonts w:ascii="Arial" w:hAnsi="Arial" w:cs="Arial"/>
          <w:sz w:val="24"/>
          <w:szCs w:val="24"/>
        </w:rPr>
        <w:t>s especificações da solução escolhida e devidamente fundamentada no ETP</w:t>
      </w:r>
      <w:r w:rsidRPr="003B5C85">
        <w:rPr>
          <w:rFonts w:ascii="Arial" w:hAnsi="Arial" w:cs="Arial"/>
          <w:sz w:val="24"/>
          <w:szCs w:val="24"/>
        </w:rPr>
        <w:t xml:space="preserve">. Trata-se de fase distinta, necessariamente posterior, em que outros elementos devem ser abordados, indo-se além do </w:t>
      </w:r>
      <w:r w:rsidR="00D23C42">
        <w:rPr>
          <w:rFonts w:ascii="Arial" w:hAnsi="Arial" w:cs="Arial"/>
          <w:sz w:val="24"/>
          <w:szCs w:val="24"/>
        </w:rPr>
        <w:t>ETP. Cabe reforçar aqui que o ETP não é um TR</w:t>
      </w:r>
      <w:r w:rsidR="00ED392C">
        <w:rPr>
          <w:rFonts w:ascii="Arial" w:hAnsi="Arial" w:cs="Arial"/>
          <w:sz w:val="24"/>
          <w:szCs w:val="24"/>
        </w:rPr>
        <w:t xml:space="preserve"> resumido. </w:t>
      </w:r>
      <w:r w:rsidRPr="003B5C85">
        <w:rPr>
          <w:rFonts w:ascii="Arial" w:hAnsi="Arial" w:cs="Arial"/>
          <w:sz w:val="24"/>
          <w:szCs w:val="24"/>
        </w:rPr>
        <w:t>São documentos que se complementam e o preenchimento de ambos deve ser com foco na solução da demanda a ser atendida.</w:t>
      </w:r>
    </w:p>
    <w:tbl>
      <w:tblPr>
        <w:tblStyle w:val="Tabelacomgrade"/>
        <w:tblW w:w="0" w:type="auto"/>
        <w:tblLook w:val="04A0" w:firstRow="1" w:lastRow="0" w:firstColumn="1" w:lastColumn="0" w:noHBand="0" w:noVBand="1"/>
      </w:tblPr>
      <w:tblGrid>
        <w:gridCol w:w="4529"/>
        <w:gridCol w:w="4532"/>
      </w:tblGrid>
      <w:tr w:rsidR="00ED392C" w14:paraId="3716E5F0" w14:textId="77777777" w:rsidTr="00D23C42">
        <w:tc>
          <w:tcPr>
            <w:tcW w:w="4605" w:type="dxa"/>
            <w:shd w:val="clear" w:color="auto" w:fill="D9D9D9" w:themeFill="background1" w:themeFillShade="D9"/>
          </w:tcPr>
          <w:p w14:paraId="4EA37CDA" w14:textId="77777777" w:rsidR="00ED392C" w:rsidRPr="00D23C42" w:rsidRDefault="00ED392C" w:rsidP="00D961DD">
            <w:pPr>
              <w:tabs>
                <w:tab w:val="center" w:pos="4252"/>
                <w:tab w:val="right" w:pos="8504"/>
              </w:tabs>
              <w:jc w:val="both"/>
              <w:rPr>
                <w:rFonts w:ascii="Arial" w:hAnsi="Arial" w:cs="Arial"/>
                <w:b/>
                <w:sz w:val="24"/>
                <w:szCs w:val="24"/>
              </w:rPr>
            </w:pPr>
          </w:p>
          <w:p w14:paraId="3149576D" w14:textId="3149911B" w:rsidR="00ED392C" w:rsidRPr="00D23C42" w:rsidRDefault="00ED392C" w:rsidP="00D23C42">
            <w:pPr>
              <w:tabs>
                <w:tab w:val="center" w:pos="4252"/>
                <w:tab w:val="right" w:pos="8504"/>
              </w:tabs>
              <w:jc w:val="center"/>
              <w:rPr>
                <w:rFonts w:ascii="Arial" w:hAnsi="Arial" w:cs="Arial"/>
                <w:b/>
                <w:sz w:val="24"/>
                <w:szCs w:val="24"/>
              </w:rPr>
            </w:pPr>
            <w:r w:rsidRPr="00D23C42">
              <w:rPr>
                <w:rFonts w:ascii="Arial" w:hAnsi="Arial" w:cs="Arial"/>
                <w:b/>
                <w:sz w:val="24"/>
                <w:szCs w:val="24"/>
              </w:rPr>
              <w:t>ESTUDO TÉCNICO PRELIMINAR (ETP)</w:t>
            </w:r>
          </w:p>
          <w:p w14:paraId="3525906F" w14:textId="77777777" w:rsidR="00ED392C" w:rsidRPr="00D23C42" w:rsidRDefault="00ED392C" w:rsidP="00D961DD">
            <w:pPr>
              <w:tabs>
                <w:tab w:val="center" w:pos="4252"/>
                <w:tab w:val="right" w:pos="8504"/>
              </w:tabs>
              <w:jc w:val="both"/>
              <w:rPr>
                <w:rFonts w:ascii="Arial" w:hAnsi="Arial" w:cs="Arial"/>
                <w:b/>
                <w:sz w:val="24"/>
                <w:szCs w:val="24"/>
              </w:rPr>
            </w:pPr>
          </w:p>
        </w:tc>
        <w:tc>
          <w:tcPr>
            <w:tcW w:w="4606" w:type="dxa"/>
            <w:shd w:val="clear" w:color="auto" w:fill="D9D9D9" w:themeFill="background1" w:themeFillShade="D9"/>
          </w:tcPr>
          <w:p w14:paraId="557E42FF" w14:textId="77777777" w:rsidR="00FD3B35" w:rsidRPr="00D23C42" w:rsidRDefault="00FD3B35" w:rsidP="00FD3B35">
            <w:pPr>
              <w:tabs>
                <w:tab w:val="center" w:pos="4252"/>
                <w:tab w:val="right" w:pos="8504"/>
              </w:tabs>
              <w:jc w:val="center"/>
              <w:rPr>
                <w:rFonts w:ascii="Arial" w:hAnsi="Arial" w:cs="Arial"/>
                <w:b/>
                <w:sz w:val="24"/>
                <w:szCs w:val="24"/>
              </w:rPr>
            </w:pPr>
          </w:p>
          <w:p w14:paraId="7D22B216" w14:textId="79B40639" w:rsidR="00FD3B35" w:rsidRPr="00D23C42" w:rsidRDefault="00ED392C" w:rsidP="00DC767B">
            <w:pPr>
              <w:tabs>
                <w:tab w:val="center" w:pos="4252"/>
                <w:tab w:val="right" w:pos="8504"/>
              </w:tabs>
              <w:jc w:val="center"/>
              <w:rPr>
                <w:rFonts w:ascii="Arial" w:hAnsi="Arial" w:cs="Arial"/>
                <w:b/>
                <w:sz w:val="24"/>
                <w:szCs w:val="24"/>
              </w:rPr>
            </w:pPr>
            <w:r w:rsidRPr="00D23C42">
              <w:rPr>
                <w:rFonts w:ascii="Arial" w:hAnsi="Arial" w:cs="Arial"/>
                <w:b/>
                <w:sz w:val="24"/>
                <w:szCs w:val="24"/>
              </w:rPr>
              <w:t>TERMO DE REFERÊNCIA (TR)</w:t>
            </w:r>
          </w:p>
        </w:tc>
      </w:tr>
      <w:tr w:rsidR="00ED392C" w14:paraId="2E09F25C" w14:textId="77777777" w:rsidTr="00ED392C">
        <w:tc>
          <w:tcPr>
            <w:tcW w:w="4605" w:type="dxa"/>
          </w:tcPr>
          <w:p w14:paraId="67DD2500" w14:textId="77777777" w:rsidR="00ED392C" w:rsidRDefault="00ED392C" w:rsidP="00D961DD">
            <w:pPr>
              <w:tabs>
                <w:tab w:val="center" w:pos="4252"/>
                <w:tab w:val="right" w:pos="8504"/>
              </w:tabs>
              <w:jc w:val="both"/>
              <w:rPr>
                <w:rFonts w:ascii="Arial" w:hAnsi="Arial" w:cs="Arial"/>
                <w:sz w:val="24"/>
                <w:szCs w:val="24"/>
              </w:rPr>
            </w:pPr>
          </w:p>
          <w:p w14:paraId="29E14E36" w14:textId="38AEE3AA" w:rsidR="00FD3B35" w:rsidRDefault="00FD3B35" w:rsidP="00D961DD">
            <w:pPr>
              <w:tabs>
                <w:tab w:val="center" w:pos="4252"/>
                <w:tab w:val="right" w:pos="8504"/>
              </w:tabs>
              <w:jc w:val="both"/>
              <w:rPr>
                <w:rFonts w:ascii="Arial" w:hAnsi="Arial" w:cs="Arial"/>
                <w:sz w:val="24"/>
                <w:szCs w:val="24"/>
              </w:rPr>
            </w:pPr>
            <w:r w:rsidRPr="00FD3B35">
              <w:rPr>
                <w:rFonts w:ascii="Arial" w:hAnsi="Arial" w:cs="Arial"/>
                <w:sz w:val="24"/>
                <w:szCs w:val="24"/>
              </w:rPr>
              <w:t>Serve para verificação e análi</w:t>
            </w:r>
            <w:r w:rsidR="00D23C42">
              <w:rPr>
                <w:rFonts w:ascii="Arial" w:hAnsi="Arial" w:cs="Arial"/>
                <w:sz w:val="24"/>
                <w:szCs w:val="24"/>
              </w:rPr>
              <w:t>se da viabilidade da solução</w:t>
            </w:r>
            <w:r w:rsidRPr="00FD3B35">
              <w:rPr>
                <w:rFonts w:ascii="Arial" w:hAnsi="Arial" w:cs="Arial"/>
                <w:sz w:val="24"/>
                <w:szCs w:val="24"/>
              </w:rPr>
              <w:t>.</w:t>
            </w:r>
          </w:p>
          <w:p w14:paraId="047FEA0E" w14:textId="77777777" w:rsidR="00FD3B35" w:rsidRDefault="00FD3B35" w:rsidP="00D961DD">
            <w:pPr>
              <w:tabs>
                <w:tab w:val="center" w:pos="4252"/>
                <w:tab w:val="right" w:pos="8504"/>
              </w:tabs>
              <w:jc w:val="both"/>
              <w:rPr>
                <w:rFonts w:ascii="Arial" w:hAnsi="Arial" w:cs="Arial"/>
                <w:sz w:val="24"/>
                <w:szCs w:val="24"/>
              </w:rPr>
            </w:pPr>
          </w:p>
        </w:tc>
        <w:tc>
          <w:tcPr>
            <w:tcW w:w="4606" w:type="dxa"/>
          </w:tcPr>
          <w:p w14:paraId="6EC30F49" w14:textId="77777777" w:rsidR="00FD3B35" w:rsidRDefault="00FD3B35" w:rsidP="00D961DD">
            <w:pPr>
              <w:tabs>
                <w:tab w:val="center" w:pos="4252"/>
                <w:tab w:val="right" w:pos="8504"/>
              </w:tabs>
              <w:jc w:val="both"/>
              <w:rPr>
                <w:rFonts w:ascii="Arial" w:hAnsi="Arial" w:cs="Arial"/>
                <w:sz w:val="24"/>
                <w:szCs w:val="24"/>
              </w:rPr>
            </w:pPr>
          </w:p>
          <w:p w14:paraId="4C2E532A" w14:textId="77777777" w:rsidR="00ED392C" w:rsidRDefault="00FD3B35" w:rsidP="00D961DD">
            <w:pPr>
              <w:tabs>
                <w:tab w:val="center" w:pos="4252"/>
                <w:tab w:val="right" w:pos="8504"/>
              </w:tabs>
              <w:jc w:val="both"/>
              <w:rPr>
                <w:rFonts w:ascii="Arial" w:hAnsi="Arial" w:cs="Arial"/>
                <w:sz w:val="24"/>
                <w:szCs w:val="24"/>
              </w:rPr>
            </w:pPr>
            <w:r w:rsidRPr="00FD3B35">
              <w:rPr>
                <w:rFonts w:ascii="Arial" w:hAnsi="Arial" w:cs="Arial"/>
                <w:sz w:val="24"/>
                <w:szCs w:val="24"/>
              </w:rPr>
              <w:t>Instrumento que promove a caracterização do objeto que se pretende contratar.</w:t>
            </w:r>
          </w:p>
          <w:p w14:paraId="3A42C19A" w14:textId="040EE39F" w:rsidR="00FD3B35" w:rsidRDefault="00FD3B35" w:rsidP="00D961DD">
            <w:pPr>
              <w:tabs>
                <w:tab w:val="center" w:pos="4252"/>
                <w:tab w:val="right" w:pos="8504"/>
              </w:tabs>
              <w:jc w:val="both"/>
              <w:rPr>
                <w:rFonts w:ascii="Arial" w:hAnsi="Arial" w:cs="Arial"/>
                <w:sz w:val="24"/>
                <w:szCs w:val="24"/>
              </w:rPr>
            </w:pPr>
          </w:p>
        </w:tc>
      </w:tr>
      <w:tr w:rsidR="00FD3B35" w14:paraId="16414F17" w14:textId="77777777" w:rsidTr="00ED392C">
        <w:tc>
          <w:tcPr>
            <w:tcW w:w="4605" w:type="dxa"/>
          </w:tcPr>
          <w:p w14:paraId="6283D815" w14:textId="77777777" w:rsidR="00FD3B35" w:rsidRDefault="00FD3B35" w:rsidP="00D961DD">
            <w:pPr>
              <w:tabs>
                <w:tab w:val="center" w:pos="4252"/>
                <w:tab w:val="right" w:pos="8504"/>
              </w:tabs>
              <w:jc w:val="both"/>
              <w:rPr>
                <w:rFonts w:ascii="Arial" w:hAnsi="Arial" w:cs="Arial"/>
                <w:sz w:val="24"/>
                <w:szCs w:val="24"/>
              </w:rPr>
            </w:pPr>
          </w:p>
          <w:p w14:paraId="77057657" w14:textId="3A6DABD1" w:rsidR="00FD3B35" w:rsidRDefault="00FD3B35" w:rsidP="00D961DD">
            <w:pPr>
              <w:tabs>
                <w:tab w:val="center" w:pos="4252"/>
                <w:tab w:val="right" w:pos="8504"/>
              </w:tabs>
              <w:jc w:val="both"/>
              <w:rPr>
                <w:rFonts w:ascii="Arial" w:hAnsi="Arial" w:cs="Arial"/>
                <w:sz w:val="24"/>
                <w:szCs w:val="24"/>
              </w:rPr>
            </w:pPr>
            <w:r w:rsidRPr="00FD3B35">
              <w:rPr>
                <w:rFonts w:ascii="Arial" w:hAnsi="Arial" w:cs="Arial"/>
                <w:sz w:val="24"/>
                <w:szCs w:val="24"/>
              </w:rPr>
              <w:t>Primeira fase de planejamento.</w:t>
            </w:r>
          </w:p>
          <w:p w14:paraId="0F04C4E9" w14:textId="77777777" w:rsidR="00FD3B35" w:rsidRDefault="00FD3B35" w:rsidP="00D961DD">
            <w:pPr>
              <w:tabs>
                <w:tab w:val="center" w:pos="4252"/>
                <w:tab w:val="right" w:pos="8504"/>
              </w:tabs>
              <w:jc w:val="both"/>
              <w:rPr>
                <w:rFonts w:ascii="Arial" w:hAnsi="Arial" w:cs="Arial"/>
                <w:sz w:val="24"/>
                <w:szCs w:val="24"/>
              </w:rPr>
            </w:pPr>
          </w:p>
        </w:tc>
        <w:tc>
          <w:tcPr>
            <w:tcW w:w="4606" w:type="dxa"/>
          </w:tcPr>
          <w:p w14:paraId="102F66AE" w14:textId="77777777" w:rsidR="00FD3B35" w:rsidRDefault="00FD3B35" w:rsidP="00D961DD">
            <w:pPr>
              <w:tabs>
                <w:tab w:val="center" w:pos="4252"/>
                <w:tab w:val="right" w:pos="8504"/>
              </w:tabs>
              <w:jc w:val="both"/>
              <w:rPr>
                <w:rFonts w:ascii="Arial" w:hAnsi="Arial" w:cs="Arial"/>
                <w:sz w:val="24"/>
                <w:szCs w:val="24"/>
              </w:rPr>
            </w:pPr>
          </w:p>
          <w:p w14:paraId="4502C4B6" w14:textId="09DFF631" w:rsidR="00FD3B35" w:rsidRDefault="00FD3B35" w:rsidP="00D961DD">
            <w:pPr>
              <w:tabs>
                <w:tab w:val="center" w:pos="4252"/>
                <w:tab w:val="right" w:pos="8504"/>
              </w:tabs>
              <w:jc w:val="both"/>
              <w:rPr>
                <w:rFonts w:ascii="Arial" w:hAnsi="Arial" w:cs="Arial"/>
                <w:sz w:val="24"/>
                <w:szCs w:val="24"/>
              </w:rPr>
            </w:pPr>
            <w:r w:rsidRPr="00FD3B35">
              <w:rPr>
                <w:rFonts w:ascii="Arial" w:hAnsi="Arial" w:cs="Arial"/>
                <w:sz w:val="24"/>
                <w:szCs w:val="24"/>
              </w:rPr>
              <w:t>Fase posterior à elaboração do ETP.</w:t>
            </w:r>
          </w:p>
        </w:tc>
      </w:tr>
    </w:tbl>
    <w:p w14:paraId="2CAF85B5" w14:textId="77777777" w:rsidR="00FD3B35" w:rsidRDefault="00FD3B35" w:rsidP="00D961DD">
      <w:pPr>
        <w:tabs>
          <w:tab w:val="center" w:pos="4252"/>
          <w:tab w:val="right" w:pos="8504"/>
        </w:tabs>
        <w:jc w:val="both"/>
        <w:rPr>
          <w:rFonts w:ascii="Arial" w:hAnsi="Arial" w:cs="Arial"/>
          <w:sz w:val="24"/>
          <w:szCs w:val="24"/>
        </w:rPr>
      </w:pPr>
    </w:p>
    <w:p w14:paraId="0F2EE3D6" w14:textId="3FEDE07C" w:rsidR="00FD3B35" w:rsidRDefault="00FD3B35" w:rsidP="00FD3B35">
      <w:pPr>
        <w:tabs>
          <w:tab w:val="center" w:pos="4252"/>
          <w:tab w:val="right" w:pos="8504"/>
        </w:tabs>
        <w:ind w:firstLine="851"/>
        <w:jc w:val="both"/>
        <w:rPr>
          <w:rFonts w:ascii="Arial" w:hAnsi="Arial" w:cs="Arial"/>
          <w:sz w:val="24"/>
          <w:szCs w:val="24"/>
        </w:rPr>
      </w:pPr>
      <w:r w:rsidRPr="00FD3B35">
        <w:rPr>
          <w:rFonts w:ascii="Arial" w:hAnsi="Arial" w:cs="Arial"/>
          <w:sz w:val="24"/>
          <w:szCs w:val="24"/>
        </w:rPr>
        <w:t>Dessa maneira, percebe-se que o TR irá des</w:t>
      </w:r>
      <w:r w:rsidR="00D23C42">
        <w:rPr>
          <w:rFonts w:ascii="Arial" w:hAnsi="Arial" w:cs="Arial"/>
          <w:sz w:val="24"/>
          <w:szCs w:val="24"/>
        </w:rPr>
        <w:t>crever o objeto da contratação conforme a necessidade e solução estabelecidas no ETP.</w:t>
      </w:r>
      <w:r w:rsidRPr="00FD3B35">
        <w:rPr>
          <w:rFonts w:ascii="Arial" w:hAnsi="Arial" w:cs="Arial"/>
          <w:sz w:val="24"/>
          <w:szCs w:val="24"/>
        </w:rPr>
        <w:t xml:space="preserve"> </w:t>
      </w:r>
    </w:p>
    <w:p w14:paraId="78D8AA9A" w14:textId="14E74969" w:rsidR="00D961DD" w:rsidRDefault="00FD3B35" w:rsidP="00FD3B35">
      <w:pPr>
        <w:tabs>
          <w:tab w:val="center" w:pos="4252"/>
          <w:tab w:val="right" w:pos="8504"/>
        </w:tabs>
        <w:ind w:firstLine="851"/>
        <w:jc w:val="both"/>
        <w:rPr>
          <w:rFonts w:ascii="Arial" w:hAnsi="Arial" w:cs="Arial"/>
          <w:sz w:val="24"/>
          <w:szCs w:val="24"/>
        </w:rPr>
      </w:pPr>
      <w:r w:rsidRPr="00FD3B35">
        <w:rPr>
          <w:rFonts w:ascii="Arial" w:hAnsi="Arial" w:cs="Arial"/>
          <w:sz w:val="24"/>
          <w:szCs w:val="24"/>
        </w:rPr>
        <w:t>A seguir vamos abordar cada um deles de forma distinta, com orientações importantes sobre o seu preenchimento.</w:t>
      </w:r>
    </w:p>
    <w:p w14:paraId="07F7EB42" w14:textId="77777777" w:rsidR="00FD3B35" w:rsidRPr="00FD3B35" w:rsidRDefault="00FD3B35" w:rsidP="00FD3B35">
      <w:pPr>
        <w:tabs>
          <w:tab w:val="center" w:pos="4252"/>
          <w:tab w:val="right" w:pos="8504"/>
        </w:tabs>
        <w:ind w:firstLine="851"/>
        <w:jc w:val="both"/>
        <w:rPr>
          <w:rFonts w:ascii="Arial" w:hAnsi="Arial" w:cs="Arial"/>
          <w:sz w:val="24"/>
          <w:szCs w:val="24"/>
        </w:rPr>
      </w:pPr>
    </w:p>
    <w:p w14:paraId="79B2383B" w14:textId="42871DFA" w:rsidR="00FD3B35" w:rsidRDefault="00FD3B35" w:rsidP="00D961DD">
      <w:pPr>
        <w:tabs>
          <w:tab w:val="center" w:pos="4252"/>
          <w:tab w:val="right" w:pos="8504"/>
        </w:tabs>
        <w:jc w:val="both"/>
        <w:rPr>
          <w:rFonts w:ascii="Arial" w:hAnsi="Arial" w:cs="Arial"/>
          <w:b/>
          <w:sz w:val="24"/>
          <w:szCs w:val="24"/>
        </w:rPr>
      </w:pPr>
    </w:p>
    <w:p w14:paraId="20AB168F" w14:textId="6B3CD941" w:rsidR="00FD3B35" w:rsidRPr="00083769" w:rsidRDefault="00FD3B35" w:rsidP="00083769">
      <w:pPr>
        <w:pStyle w:val="Ttulo"/>
        <w:rPr>
          <w:b/>
          <w:color w:val="auto"/>
          <w:sz w:val="36"/>
          <w:szCs w:val="36"/>
        </w:rPr>
      </w:pPr>
      <w:r w:rsidRPr="00083769">
        <w:rPr>
          <w:b/>
          <w:color w:val="auto"/>
          <w:sz w:val="36"/>
          <w:szCs w:val="36"/>
        </w:rPr>
        <w:lastRenderedPageBreak/>
        <w:t>ESTUDO TÉCNICO PRELIMINAR (ETP)</w:t>
      </w:r>
    </w:p>
    <w:p w14:paraId="18677705" w14:textId="30F76B67" w:rsidR="00FD3B35" w:rsidRDefault="00FD3B35" w:rsidP="00FD3B35">
      <w:pPr>
        <w:tabs>
          <w:tab w:val="center" w:pos="4252"/>
          <w:tab w:val="right" w:pos="8504"/>
        </w:tabs>
        <w:ind w:firstLine="851"/>
        <w:jc w:val="both"/>
        <w:rPr>
          <w:rFonts w:ascii="Arial" w:hAnsi="Arial" w:cs="Arial"/>
          <w:sz w:val="24"/>
          <w:szCs w:val="24"/>
        </w:rPr>
      </w:pPr>
      <w:r w:rsidRPr="00FD3B35">
        <w:rPr>
          <w:rFonts w:ascii="Arial" w:hAnsi="Arial" w:cs="Arial"/>
          <w:sz w:val="24"/>
          <w:szCs w:val="24"/>
        </w:rPr>
        <w:t xml:space="preserve">É o documento constitutivo da primeira etapa do planejamento de uma contratação que caracteriza o interesse público envolvido e a </w:t>
      </w:r>
      <w:r w:rsidR="00D23C42">
        <w:rPr>
          <w:rFonts w:ascii="Arial" w:hAnsi="Arial" w:cs="Arial"/>
          <w:sz w:val="24"/>
          <w:szCs w:val="24"/>
        </w:rPr>
        <w:t xml:space="preserve">sua melhor solução e dá base ao </w:t>
      </w:r>
      <w:r w:rsidRPr="00FD3B35">
        <w:rPr>
          <w:rFonts w:ascii="Arial" w:hAnsi="Arial" w:cs="Arial"/>
          <w:sz w:val="24"/>
          <w:szCs w:val="24"/>
        </w:rPr>
        <w:t>termo de</w:t>
      </w:r>
      <w:r w:rsidR="00DC767B">
        <w:rPr>
          <w:rFonts w:ascii="Arial" w:hAnsi="Arial" w:cs="Arial"/>
          <w:sz w:val="24"/>
          <w:szCs w:val="24"/>
        </w:rPr>
        <w:t xml:space="preserve"> referência</w:t>
      </w:r>
      <w:r w:rsidR="00D23C42">
        <w:rPr>
          <w:rFonts w:ascii="Arial" w:hAnsi="Arial" w:cs="Arial"/>
          <w:sz w:val="24"/>
          <w:szCs w:val="24"/>
        </w:rPr>
        <w:t xml:space="preserve"> a ser elaborado</w:t>
      </w:r>
      <w:r w:rsidRPr="00FD3B35">
        <w:rPr>
          <w:rFonts w:ascii="Arial" w:hAnsi="Arial" w:cs="Arial"/>
          <w:sz w:val="24"/>
          <w:szCs w:val="24"/>
        </w:rPr>
        <w:t xml:space="preserve"> caso se conclua pela viabilidade da contratação. </w:t>
      </w:r>
    </w:p>
    <w:p w14:paraId="456EAA89" w14:textId="77777777" w:rsidR="00FD3B35" w:rsidRPr="00083769" w:rsidRDefault="00FD3B35" w:rsidP="007417A4">
      <w:pPr>
        <w:pStyle w:val="Subttulo"/>
        <w:spacing w:before="240"/>
        <w:rPr>
          <w:b/>
          <w:i w:val="0"/>
          <w:color w:val="auto"/>
        </w:rPr>
      </w:pPr>
      <w:r w:rsidRPr="00083769">
        <w:rPr>
          <w:b/>
          <w:i w:val="0"/>
          <w:color w:val="auto"/>
        </w:rPr>
        <w:t xml:space="preserve">Quem deve elaborar o ETP? </w:t>
      </w:r>
    </w:p>
    <w:p w14:paraId="787D246D" w14:textId="1E445E2D" w:rsidR="00FD3B35" w:rsidRDefault="00FD3B35" w:rsidP="002C5433">
      <w:pPr>
        <w:tabs>
          <w:tab w:val="center" w:pos="4252"/>
          <w:tab w:val="right" w:pos="8504"/>
        </w:tabs>
        <w:ind w:firstLine="851"/>
        <w:jc w:val="both"/>
        <w:rPr>
          <w:rFonts w:ascii="Arial" w:hAnsi="Arial" w:cs="Arial"/>
          <w:sz w:val="24"/>
          <w:szCs w:val="24"/>
        </w:rPr>
      </w:pPr>
      <w:r w:rsidRPr="00FD3B35">
        <w:rPr>
          <w:rFonts w:ascii="Arial" w:hAnsi="Arial" w:cs="Arial"/>
          <w:sz w:val="24"/>
          <w:szCs w:val="24"/>
        </w:rPr>
        <w:t xml:space="preserve">O ETP </w:t>
      </w:r>
      <w:r w:rsidR="002C5433" w:rsidRPr="002C5433">
        <w:rPr>
          <w:rFonts w:ascii="Arial" w:hAnsi="Arial" w:cs="Arial"/>
          <w:sz w:val="24"/>
          <w:szCs w:val="24"/>
        </w:rPr>
        <w:t>ser elaborado por servidores da área requisitante</w:t>
      </w:r>
      <w:r w:rsidR="002C5433">
        <w:rPr>
          <w:rFonts w:ascii="Arial" w:hAnsi="Arial" w:cs="Arial"/>
          <w:sz w:val="24"/>
          <w:szCs w:val="24"/>
        </w:rPr>
        <w:t xml:space="preserve"> e, quando versar sobre objetos </w:t>
      </w:r>
      <w:r w:rsidR="00BA4160">
        <w:rPr>
          <w:rFonts w:ascii="Arial" w:hAnsi="Arial" w:cs="Arial"/>
          <w:sz w:val="24"/>
          <w:szCs w:val="24"/>
        </w:rPr>
        <w:t>técnicos, por técnicos da área.</w:t>
      </w:r>
    </w:p>
    <w:p w14:paraId="28BCB56E" w14:textId="77777777" w:rsidR="00FD3B35" w:rsidRPr="00083769" w:rsidRDefault="00FD3B35" w:rsidP="007417A4">
      <w:pPr>
        <w:pStyle w:val="Subttulo"/>
        <w:spacing w:before="240"/>
        <w:rPr>
          <w:b/>
          <w:i w:val="0"/>
          <w:color w:val="auto"/>
        </w:rPr>
      </w:pPr>
      <w:r w:rsidRPr="00083769">
        <w:rPr>
          <w:b/>
          <w:i w:val="0"/>
          <w:color w:val="auto"/>
        </w:rPr>
        <w:t xml:space="preserve">Em que momento deve ser elaborado o ETP? </w:t>
      </w:r>
    </w:p>
    <w:p w14:paraId="4B8B9A46" w14:textId="334D90C5" w:rsidR="007417A4" w:rsidRDefault="00FD3B35" w:rsidP="007417A4">
      <w:pPr>
        <w:tabs>
          <w:tab w:val="center" w:pos="4252"/>
          <w:tab w:val="right" w:pos="8504"/>
        </w:tabs>
        <w:ind w:firstLine="851"/>
        <w:jc w:val="both"/>
        <w:rPr>
          <w:rFonts w:ascii="Arial" w:hAnsi="Arial" w:cs="Arial"/>
          <w:sz w:val="24"/>
          <w:szCs w:val="24"/>
        </w:rPr>
      </w:pPr>
      <w:r w:rsidRPr="00FD3B35">
        <w:rPr>
          <w:rFonts w:ascii="Arial" w:hAnsi="Arial" w:cs="Arial"/>
          <w:sz w:val="24"/>
          <w:szCs w:val="24"/>
        </w:rPr>
        <w:t>O ETP é um documento a ser elaborado durante a primeira fase do planejamento das contratações de bens e serviços com o objetivo de evidenciar o problema a ser resolvido e a melhor solução dentre as possíveis, permitindo a avaliação da viabilidade técnica, socioeco</w:t>
      </w:r>
      <w:r w:rsidR="008B1B16">
        <w:rPr>
          <w:rFonts w:ascii="Arial" w:hAnsi="Arial" w:cs="Arial"/>
          <w:sz w:val="24"/>
          <w:szCs w:val="24"/>
        </w:rPr>
        <w:t xml:space="preserve">nômica e ambiental da </w:t>
      </w:r>
      <w:r w:rsidRPr="00FD3B35">
        <w:rPr>
          <w:rFonts w:ascii="Arial" w:hAnsi="Arial" w:cs="Arial"/>
          <w:sz w:val="24"/>
          <w:szCs w:val="24"/>
        </w:rPr>
        <w:t xml:space="preserve">contratação. Desta forma, ele deve ser elaborado preliminarmente ao TR. </w:t>
      </w:r>
    </w:p>
    <w:p w14:paraId="53C11426" w14:textId="77777777" w:rsidR="00FD3B35" w:rsidRPr="00083769" w:rsidRDefault="00FD3B35" w:rsidP="007417A4">
      <w:pPr>
        <w:pStyle w:val="Subttulo"/>
        <w:spacing w:before="240"/>
        <w:rPr>
          <w:b/>
          <w:i w:val="0"/>
          <w:color w:val="auto"/>
        </w:rPr>
      </w:pPr>
      <w:r w:rsidRPr="00083769">
        <w:rPr>
          <w:b/>
          <w:i w:val="0"/>
          <w:color w:val="auto"/>
        </w:rPr>
        <w:t xml:space="preserve">Quais as exceções à elaboração do ETP? </w:t>
      </w:r>
    </w:p>
    <w:p w14:paraId="7085F734" w14:textId="0C8D51DF" w:rsidR="00553697" w:rsidRDefault="008B1B16" w:rsidP="007417A4">
      <w:pPr>
        <w:tabs>
          <w:tab w:val="center" w:pos="4252"/>
          <w:tab w:val="right" w:pos="8504"/>
        </w:tabs>
        <w:spacing w:after="120"/>
        <w:ind w:firstLine="851"/>
        <w:jc w:val="both"/>
        <w:rPr>
          <w:rFonts w:ascii="Arial" w:hAnsi="Arial" w:cs="Arial"/>
          <w:sz w:val="24"/>
          <w:szCs w:val="24"/>
        </w:rPr>
      </w:pPr>
      <w:r>
        <w:rPr>
          <w:rFonts w:ascii="Arial" w:hAnsi="Arial" w:cs="Arial"/>
          <w:sz w:val="24"/>
          <w:szCs w:val="24"/>
        </w:rPr>
        <w:t xml:space="preserve">Em todas as </w:t>
      </w:r>
      <w:r w:rsidR="00FD3B35" w:rsidRPr="00FD3B35">
        <w:rPr>
          <w:rFonts w:ascii="Arial" w:hAnsi="Arial" w:cs="Arial"/>
          <w:sz w:val="24"/>
          <w:szCs w:val="24"/>
        </w:rPr>
        <w:t xml:space="preserve">contratações </w:t>
      </w:r>
      <w:r>
        <w:rPr>
          <w:rFonts w:ascii="Arial" w:hAnsi="Arial" w:cs="Arial"/>
          <w:sz w:val="24"/>
          <w:szCs w:val="24"/>
        </w:rPr>
        <w:t xml:space="preserve">fundamentadas na Lei nº </w:t>
      </w:r>
      <w:r w:rsidR="00FD3B35" w:rsidRPr="00FD3B35">
        <w:rPr>
          <w:rFonts w:ascii="Arial" w:hAnsi="Arial" w:cs="Arial"/>
          <w:sz w:val="24"/>
          <w:szCs w:val="24"/>
        </w:rPr>
        <w:t xml:space="preserve">14.133/2021 </w:t>
      </w:r>
      <w:r w:rsidR="00553697">
        <w:rPr>
          <w:rFonts w:ascii="Arial" w:hAnsi="Arial" w:cs="Arial"/>
          <w:sz w:val="24"/>
          <w:szCs w:val="24"/>
        </w:rPr>
        <w:t>será</w:t>
      </w:r>
      <w:r w:rsidR="00FD3B35" w:rsidRPr="00FD3B35">
        <w:rPr>
          <w:rFonts w:ascii="Arial" w:hAnsi="Arial" w:cs="Arial"/>
          <w:sz w:val="24"/>
          <w:szCs w:val="24"/>
        </w:rPr>
        <w:t xml:space="preserve"> obrigatória a </w:t>
      </w:r>
      <w:r w:rsidR="00553697">
        <w:rPr>
          <w:rFonts w:ascii="Arial" w:hAnsi="Arial" w:cs="Arial"/>
          <w:sz w:val="24"/>
          <w:szCs w:val="24"/>
        </w:rPr>
        <w:t>elaboração</w:t>
      </w:r>
      <w:r w:rsidR="00FD3B35" w:rsidRPr="00FD3B35">
        <w:rPr>
          <w:rFonts w:ascii="Arial" w:hAnsi="Arial" w:cs="Arial"/>
          <w:sz w:val="24"/>
          <w:szCs w:val="24"/>
        </w:rPr>
        <w:t xml:space="preserve"> do ETP. </w:t>
      </w:r>
      <w:r w:rsidR="00553697">
        <w:rPr>
          <w:rFonts w:ascii="Arial" w:hAnsi="Arial" w:cs="Arial"/>
          <w:sz w:val="24"/>
          <w:szCs w:val="24"/>
        </w:rPr>
        <w:t>Entretanto, no Decreto Estadual nº 47.133/2023</w:t>
      </w:r>
      <w:r w:rsidR="007417A4">
        <w:rPr>
          <w:rFonts w:ascii="Arial" w:hAnsi="Arial" w:cs="Arial"/>
          <w:sz w:val="24"/>
          <w:szCs w:val="24"/>
        </w:rPr>
        <w:t xml:space="preserve"> (art. 55, </w:t>
      </w:r>
      <w:r w:rsidR="007417A4" w:rsidRPr="008B1B16">
        <w:rPr>
          <w:rFonts w:ascii="Arial" w:hAnsi="Arial" w:cs="Arial"/>
          <w:sz w:val="24"/>
          <w:szCs w:val="24"/>
        </w:rPr>
        <w:t>§ 4.º</w:t>
      </w:r>
      <w:r w:rsidR="007417A4">
        <w:rPr>
          <w:rFonts w:ascii="Arial" w:hAnsi="Arial" w:cs="Arial"/>
          <w:sz w:val="24"/>
          <w:szCs w:val="24"/>
        </w:rPr>
        <w:t>)</w:t>
      </w:r>
      <w:r w:rsidR="00553697">
        <w:rPr>
          <w:rFonts w:ascii="Arial" w:hAnsi="Arial" w:cs="Arial"/>
          <w:sz w:val="24"/>
          <w:szCs w:val="24"/>
        </w:rPr>
        <w:t xml:space="preserve"> disciplina </w:t>
      </w:r>
      <w:r w:rsidR="007417A4">
        <w:rPr>
          <w:rFonts w:ascii="Arial" w:hAnsi="Arial" w:cs="Arial"/>
          <w:sz w:val="24"/>
          <w:szCs w:val="24"/>
        </w:rPr>
        <w:t>as exceções a sua elaboração:</w:t>
      </w:r>
    </w:p>
    <w:p w14:paraId="6CDB5CC0" w14:textId="674D162C" w:rsidR="00FD3B35" w:rsidRPr="007417A4" w:rsidRDefault="00284C1A" w:rsidP="007417A4">
      <w:pPr>
        <w:pStyle w:val="PargrafodaLista"/>
        <w:numPr>
          <w:ilvl w:val="0"/>
          <w:numId w:val="5"/>
        </w:numPr>
        <w:tabs>
          <w:tab w:val="center" w:pos="4252"/>
          <w:tab w:val="right" w:pos="8504"/>
        </w:tabs>
        <w:spacing w:after="120"/>
        <w:ind w:left="851" w:hanging="142"/>
        <w:contextualSpacing w:val="0"/>
        <w:jc w:val="both"/>
        <w:rPr>
          <w:rFonts w:ascii="Arial" w:hAnsi="Arial" w:cs="Arial"/>
          <w:sz w:val="24"/>
          <w:szCs w:val="24"/>
        </w:rPr>
      </w:pPr>
      <w:r w:rsidRPr="007417A4">
        <w:rPr>
          <w:rFonts w:ascii="Arial" w:hAnsi="Arial" w:cs="Arial"/>
          <w:sz w:val="24"/>
          <w:szCs w:val="24"/>
        </w:rPr>
        <w:t>É</w:t>
      </w:r>
      <w:r w:rsidR="00FD3B35" w:rsidRPr="007417A4">
        <w:rPr>
          <w:rFonts w:ascii="Arial" w:hAnsi="Arial" w:cs="Arial"/>
          <w:sz w:val="24"/>
          <w:szCs w:val="24"/>
        </w:rPr>
        <w:t xml:space="preserve"> facultada nas hipóteses dos incisos I, II, VII e VIII do art. 75 e do § 7º do art. 90 da Lei nº 14.133, de 2021; e </w:t>
      </w:r>
    </w:p>
    <w:p w14:paraId="259DCB42" w14:textId="4A22AAB2" w:rsidR="007417A4" w:rsidRPr="007417A4" w:rsidRDefault="00284C1A" w:rsidP="007417A4">
      <w:pPr>
        <w:pStyle w:val="PargrafodaLista"/>
        <w:numPr>
          <w:ilvl w:val="0"/>
          <w:numId w:val="5"/>
        </w:numPr>
        <w:tabs>
          <w:tab w:val="center" w:pos="4252"/>
          <w:tab w:val="right" w:pos="8504"/>
        </w:tabs>
        <w:spacing w:after="120"/>
        <w:ind w:left="851" w:hanging="142"/>
        <w:contextualSpacing w:val="0"/>
        <w:jc w:val="both"/>
        <w:rPr>
          <w:rFonts w:ascii="Arial" w:hAnsi="Arial" w:cs="Arial"/>
          <w:sz w:val="24"/>
          <w:szCs w:val="24"/>
        </w:rPr>
      </w:pPr>
      <w:r w:rsidRPr="007417A4">
        <w:rPr>
          <w:rFonts w:ascii="Arial" w:hAnsi="Arial" w:cs="Arial"/>
          <w:sz w:val="24"/>
          <w:szCs w:val="24"/>
        </w:rPr>
        <w:t>É</w:t>
      </w:r>
      <w:r w:rsidR="00FD3B35" w:rsidRPr="007417A4">
        <w:rPr>
          <w:rFonts w:ascii="Arial" w:hAnsi="Arial" w:cs="Arial"/>
          <w:sz w:val="24"/>
          <w:szCs w:val="24"/>
        </w:rPr>
        <w:t xml:space="preserve"> dispensada na hipótese do inciso III do art. 75 da Lei nº 14.133, de 2021,</w:t>
      </w:r>
      <w:r w:rsidR="008B1B16" w:rsidRPr="007417A4">
        <w:rPr>
          <w:rFonts w:ascii="Arial" w:hAnsi="Arial" w:cs="Arial"/>
          <w:sz w:val="24"/>
          <w:szCs w:val="24"/>
        </w:rPr>
        <w:t xml:space="preserve"> e nos casos de prorrogações contratuais relativas a objetos de obras ou prestação de natureza continuada.</w:t>
      </w:r>
    </w:p>
    <w:p w14:paraId="75BCA7C3" w14:textId="651B108A" w:rsidR="00284C1A" w:rsidRPr="00083769" w:rsidRDefault="00284C1A" w:rsidP="007417A4">
      <w:pPr>
        <w:pStyle w:val="Subttulo"/>
        <w:spacing w:before="240"/>
        <w:rPr>
          <w:b/>
          <w:i w:val="0"/>
          <w:color w:val="auto"/>
        </w:rPr>
      </w:pPr>
      <w:r w:rsidRPr="00083769">
        <w:rPr>
          <w:b/>
          <w:i w:val="0"/>
          <w:color w:val="auto"/>
        </w:rPr>
        <w:t>Q</w:t>
      </w:r>
      <w:r w:rsidR="007417A4">
        <w:rPr>
          <w:b/>
          <w:i w:val="0"/>
          <w:color w:val="auto"/>
        </w:rPr>
        <w:t>ual a estrutura do</w:t>
      </w:r>
      <w:r w:rsidRPr="00083769">
        <w:rPr>
          <w:b/>
          <w:i w:val="0"/>
          <w:color w:val="auto"/>
        </w:rPr>
        <w:t xml:space="preserve"> ETP? </w:t>
      </w:r>
    </w:p>
    <w:p w14:paraId="33359451" w14:textId="5E882511" w:rsidR="00284C1A" w:rsidRDefault="00284C1A" w:rsidP="007417A4">
      <w:pPr>
        <w:tabs>
          <w:tab w:val="center" w:pos="4252"/>
          <w:tab w:val="right" w:pos="8504"/>
        </w:tabs>
        <w:spacing w:after="120"/>
        <w:ind w:firstLine="851"/>
        <w:jc w:val="both"/>
        <w:rPr>
          <w:rFonts w:ascii="Arial" w:hAnsi="Arial" w:cs="Arial"/>
          <w:sz w:val="24"/>
          <w:szCs w:val="24"/>
        </w:rPr>
      </w:pPr>
      <w:r w:rsidRPr="00284C1A">
        <w:rPr>
          <w:rFonts w:ascii="Arial" w:hAnsi="Arial" w:cs="Arial"/>
          <w:sz w:val="24"/>
          <w:szCs w:val="24"/>
        </w:rPr>
        <w:t>Conforme disciplina o art.</w:t>
      </w:r>
      <w:r w:rsidR="007417A4">
        <w:rPr>
          <w:rFonts w:ascii="Arial" w:hAnsi="Arial" w:cs="Arial"/>
          <w:sz w:val="24"/>
          <w:szCs w:val="24"/>
        </w:rPr>
        <w:t xml:space="preserve"> </w:t>
      </w:r>
      <w:r w:rsidRPr="00284C1A">
        <w:rPr>
          <w:rFonts w:ascii="Arial" w:hAnsi="Arial" w:cs="Arial"/>
          <w:sz w:val="24"/>
          <w:szCs w:val="24"/>
        </w:rPr>
        <w:t>18</w:t>
      </w:r>
      <w:r w:rsidR="007417A4">
        <w:rPr>
          <w:rFonts w:ascii="Arial" w:hAnsi="Arial" w:cs="Arial"/>
          <w:sz w:val="24"/>
          <w:szCs w:val="24"/>
        </w:rPr>
        <w:t xml:space="preserve">, §1º </w:t>
      </w:r>
      <w:r w:rsidRPr="00284C1A">
        <w:rPr>
          <w:rFonts w:ascii="Arial" w:hAnsi="Arial" w:cs="Arial"/>
          <w:sz w:val="24"/>
          <w:szCs w:val="24"/>
        </w:rPr>
        <w:t xml:space="preserve">da Lei </w:t>
      </w:r>
      <w:r w:rsidR="007417A4">
        <w:rPr>
          <w:rFonts w:ascii="Arial" w:hAnsi="Arial" w:cs="Arial"/>
          <w:sz w:val="24"/>
          <w:szCs w:val="24"/>
        </w:rPr>
        <w:t xml:space="preserve">nº </w:t>
      </w:r>
      <w:r w:rsidRPr="00284C1A">
        <w:rPr>
          <w:rFonts w:ascii="Arial" w:hAnsi="Arial" w:cs="Arial"/>
          <w:sz w:val="24"/>
          <w:szCs w:val="24"/>
        </w:rPr>
        <w:t xml:space="preserve">14.133/2021, </w:t>
      </w:r>
      <w:r w:rsidR="007417A4">
        <w:rPr>
          <w:rFonts w:ascii="Arial" w:hAnsi="Arial" w:cs="Arial"/>
          <w:sz w:val="24"/>
          <w:szCs w:val="24"/>
        </w:rPr>
        <w:t>o Estudo Técnico Preliminar – ETP deverá</w:t>
      </w:r>
      <w:r w:rsidRPr="00284C1A">
        <w:rPr>
          <w:rFonts w:ascii="Arial" w:hAnsi="Arial" w:cs="Arial"/>
          <w:sz w:val="24"/>
          <w:szCs w:val="24"/>
        </w:rPr>
        <w:t xml:space="preserve"> </w:t>
      </w:r>
      <w:r>
        <w:rPr>
          <w:rFonts w:ascii="Arial" w:hAnsi="Arial" w:cs="Arial"/>
          <w:sz w:val="24"/>
          <w:szCs w:val="24"/>
        </w:rPr>
        <w:t>ter</w:t>
      </w:r>
      <w:r w:rsidRPr="00284C1A">
        <w:rPr>
          <w:rFonts w:ascii="Arial" w:hAnsi="Arial" w:cs="Arial"/>
          <w:sz w:val="24"/>
          <w:szCs w:val="24"/>
        </w:rPr>
        <w:t xml:space="preserve"> os seguintes elementos: </w:t>
      </w:r>
    </w:p>
    <w:p w14:paraId="139473AB" w14:textId="77777777" w:rsidR="00284C1A" w:rsidRDefault="00284C1A" w:rsidP="007417A4">
      <w:pPr>
        <w:tabs>
          <w:tab w:val="center" w:pos="4252"/>
          <w:tab w:val="right" w:pos="8504"/>
        </w:tabs>
        <w:spacing w:after="120"/>
        <w:ind w:firstLine="851"/>
        <w:jc w:val="both"/>
        <w:rPr>
          <w:rFonts w:ascii="Arial" w:hAnsi="Arial" w:cs="Arial"/>
          <w:sz w:val="24"/>
          <w:szCs w:val="24"/>
        </w:rPr>
      </w:pPr>
      <w:r w:rsidRPr="00284C1A">
        <w:rPr>
          <w:rFonts w:ascii="Arial" w:hAnsi="Arial" w:cs="Arial"/>
          <w:sz w:val="24"/>
          <w:szCs w:val="24"/>
        </w:rPr>
        <w:t xml:space="preserve">I - descrição da </w:t>
      </w:r>
      <w:r w:rsidRPr="007417A4">
        <w:rPr>
          <w:rFonts w:ascii="Arial" w:hAnsi="Arial" w:cs="Arial"/>
          <w:b/>
          <w:sz w:val="24"/>
          <w:szCs w:val="24"/>
        </w:rPr>
        <w:t>necessidade da contratação</w:t>
      </w:r>
      <w:r w:rsidRPr="00284C1A">
        <w:rPr>
          <w:rFonts w:ascii="Arial" w:hAnsi="Arial" w:cs="Arial"/>
          <w:sz w:val="24"/>
          <w:szCs w:val="24"/>
        </w:rPr>
        <w:t xml:space="preserve">, considerado o problema a ser resolvido sob a perspectiva do interesse público; </w:t>
      </w:r>
    </w:p>
    <w:p w14:paraId="489B27AA" w14:textId="3E54B268" w:rsidR="007417A4" w:rsidRPr="007417A4" w:rsidRDefault="007417A4" w:rsidP="007417A4">
      <w:pPr>
        <w:tabs>
          <w:tab w:val="center" w:pos="4252"/>
          <w:tab w:val="right" w:pos="8504"/>
        </w:tabs>
        <w:spacing w:after="120"/>
        <w:ind w:firstLine="851"/>
        <w:jc w:val="both"/>
        <w:rPr>
          <w:rFonts w:ascii="Arial" w:hAnsi="Arial" w:cs="Arial"/>
          <w:sz w:val="24"/>
          <w:szCs w:val="24"/>
        </w:rPr>
      </w:pPr>
      <w:r w:rsidRPr="007417A4">
        <w:rPr>
          <w:rFonts w:ascii="Arial" w:hAnsi="Arial" w:cs="Arial"/>
          <w:sz w:val="24"/>
          <w:szCs w:val="24"/>
        </w:rPr>
        <w:t xml:space="preserve">II - demonstração da </w:t>
      </w:r>
      <w:r w:rsidRPr="007417A4">
        <w:rPr>
          <w:rFonts w:ascii="Arial" w:hAnsi="Arial" w:cs="Arial"/>
          <w:b/>
          <w:sz w:val="24"/>
          <w:szCs w:val="24"/>
        </w:rPr>
        <w:t>previsão da contratação no plano de contratações anual</w:t>
      </w:r>
      <w:r w:rsidRPr="007417A4">
        <w:rPr>
          <w:rFonts w:ascii="Arial" w:hAnsi="Arial" w:cs="Arial"/>
          <w:sz w:val="24"/>
          <w:szCs w:val="24"/>
        </w:rPr>
        <w:t>, sempre que elaborado, de modo a indicar o seu alinhamento com o planejamento da Administração;</w:t>
      </w:r>
    </w:p>
    <w:p w14:paraId="4CD0DE58" w14:textId="35FA349C" w:rsidR="007417A4" w:rsidRPr="007417A4" w:rsidRDefault="007417A4" w:rsidP="007417A4">
      <w:pPr>
        <w:tabs>
          <w:tab w:val="center" w:pos="4252"/>
          <w:tab w:val="right" w:pos="8504"/>
        </w:tabs>
        <w:spacing w:after="120"/>
        <w:ind w:firstLine="851"/>
        <w:jc w:val="both"/>
        <w:rPr>
          <w:rFonts w:ascii="Arial" w:hAnsi="Arial" w:cs="Arial"/>
          <w:sz w:val="24"/>
          <w:szCs w:val="24"/>
        </w:rPr>
      </w:pPr>
      <w:r w:rsidRPr="007417A4">
        <w:rPr>
          <w:rFonts w:ascii="Arial" w:hAnsi="Arial" w:cs="Arial"/>
          <w:sz w:val="24"/>
          <w:szCs w:val="24"/>
        </w:rPr>
        <w:t>I</w:t>
      </w:r>
      <w:r>
        <w:rPr>
          <w:rFonts w:ascii="Arial" w:hAnsi="Arial" w:cs="Arial"/>
          <w:sz w:val="24"/>
          <w:szCs w:val="24"/>
        </w:rPr>
        <w:t xml:space="preserve">II - </w:t>
      </w:r>
      <w:r w:rsidRPr="007417A4">
        <w:rPr>
          <w:rFonts w:ascii="Arial" w:hAnsi="Arial" w:cs="Arial"/>
          <w:b/>
          <w:sz w:val="24"/>
          <w:szCs w:val="24"/>
        </w:rPr>
        <w:t>requisitos da contratação</w:t>
      </w:r>
      <w:r>
        <w:rPr>
          <w:rFonts w:ascii="Arial" w:hAnsi="Arial" w:cs="Arial"/>
          <w:sz w:val="24"/>
          <w:szCs w:val="24"/>
        </w:rPr>
        <w:t>;</w:t>
      </w:r>
    </w:p>
    <w:p w14:paraId="75DE8C40" w14:textId="266887ED" w:rsidR="007417A4" w:rsidRPr="007417A4" w:rsidRDefault="007417A4" w:rsidP="007417A4">
      <w:pPr>
        <w:tabs>
          <w:tab w:val="center" w:pos="4252"/>
          <w:tab w:val="right" w:pos="8504"/>
        </w:tabs>
        <w:spacing w:after="120"/>
        <w:ind w:firstLine="851"/>
        <w:jc w:val="both"/>
        <w:rPr>
          <w:rFonts w:ascii="Arial" w:hAnsi="Arial" w:cs="Arial"/>
          <w:sz w:val="24"/>
          <w:szCs w:val="24"/>
        </w:rPr>
      </w:pPr>
      <w:r w:rsidRPr="007417A4">
        <w:rPr>
          <w:rFonts w:ascii="Arial" w:hAnsi="Arial" w:cs="Arial"/>
          <w:sz w:val="24"/>
          <w:szCs w:val="24"/>
        </w:rPr>
        <w:lastRenderedPageBreak/>
        <w:t xml:space="preserve">IV - </w:t>
      </w:r>
      <w:r w:rsidRPr="007417A4">
        <w:rPr>
          <w:rFonts w:ascii="Arial" w:hAnsi="Arial" w:cs="Arial"/>
          <w:b/>
          <w:sz w:val="24"/>
          <w:szCs w:val="24"/>
        </w:rPr>
        <w:t>estimativas das quantidades para a contratação</w:t>
      </w:r>
      <w:r w:rsidRPr="007417A4">
        <w:rPr>
          <w:rFonts w:ascii="Arial" w:hAnsi="Arial" w:cs="Arial"/>
          <w:sz w:val="24"/>
          <w:szCs w:val="24"/>
        </w:rPr>
        <w:t>, acompanhadas das memórias de cálculo e dos documentos que lhes dão suporte, que considerem interdependências com outras contratações, de modo a p</w:t>
      </w:r>
      <w:r>
        <w:rPr>
          <w:rFonts w:ascii="Arial" w:hAnsi="Arial" w:cs="Arial"/>
          <w:sz w:val="24"/>
          <w:szCs w:val="24"/>
        </w:rPr>
        <w:t>ossibilitar economia de escala;</w:t>
      </w:r>
    </w:p>
    <w:p w14:paraId="1B02CD3C" w14:textId="79895467" w:rsidR="007417A4" w:rsidRPr="007417A4" w:rsidRDefault="007417A4" w:rsidP="007417A4">
      <w:pPr>
        <w:tabs>
          <w:tab w:val="center" w:pos="4252"/>
          <w:tab w:val="right" w:pos="8504"/>
        </w:tabs>
        <w:spacing w:after="120"/>
        <w:ind w:firstLine="851"/>
        <w:jc w:val="both"/>
        <w:rPr>
          <w:rFonts w:ascii="Arial" w:hAnsi="Arial" w:cs="Arial"/>
          <w:sz w:val="24"/>
          <w:szCs w:val="24"/>
        </w:rPr>
      </w:pPr>
      <w:r w:rsidRPr="007417A4">
        <w:rPr>
          <w:rFonts w:ascii="Arial" w:hAnsi="Arial" w:cs="Arial"/>
          <w:sz w:val="24"/>
          <w:szCs w:val="24"/>
        </w:rPr>
        <w:t xml:space="preserve">V - </w:t>
      </w:r>
      <w:r w:rsidRPr="007417A4">
        <w:rPr>
          <w:rFonts w:ascii="Arial" w:hAnsi="Arial" w:cs="Arial"/>
          <w:b/>
          <w:sz w:val="24"/>
          <w:szCs w:val="24"/>
        </w:rPr>
        <w:t>levantamento de mercado</w:t>
      </w:r>
      <w:r w:rsidRPr="007417A4">
        <w:rPr>
          <w:rFonts w:ascii="Arial" w:hAnsi="Arial" w:cs="Arial"/>
          <w:sz w:val="24"/>
          <w:szCs w:val="24"/>
        </w:rPr>
        <w:t xml:space="preserve">, que consiste na análise das alternativas possíveis, e justificativa técnica e econômica da escolha </w:t>
      </w:r>
      <w:r>
        <w:rPr>
          <w:rFonts w:ascii="Arial" w:hAnsi="Arial" w:cs="Arial"/>
          <w:sz w:val="24"/>
          <w:szCs w:val="24"/>
        </w:rPr>
        <w:t>do tipo de solução a contratar;</w:t>
      </w:r>
    </w:p>
    <w:p w14:paraId="67E0E206" w14:textId="16092FF5" w:rsidR="007417A4" w:rsidRPr="007417A4" w:rsidRDefault="007417A4" w:rsidP="007417A4">
      <w:pPr>
        <w:tabs>
          <w:tab w:val="center" w:pos="4252"/>
          <w:tab w:val="right" w:pos="8504"/>
        </w:tabs>
        <w:spacing w:after="120"/>
        <w:ind w:firstLine="851"/>
        <w:jc w:val="both"/>
        <w:rPr>
          <w:rFonts w:ascii="Arial" w:hAnsi="Arial" w:cs="Arial"/>
          <w:sz w:val="24"/>
          <w:szCs w:val="24"/>
        </w:rPr>
      </w:pPr>
      <w:r w:rsidRPr="007417A4">
        <w:rPr>
          <w:rFonts w:ascii="Arial" w:hAnsi="Arial" w:cs="Arial"/>
          <w:sz w:val="24"/>
          <w:szCs w:val="24"/>
        </w:rPr>
        <w:t xml:space="preserve">VI - </w:t>
      </w:r>
      <w:r w:rsidRPr="007417A4">
        <w:rPr>
          <w:rFonts w:ascii="Arial" w:hAnsi="Arial" w:cs="Arial"/>
          <w:b/>
          <w:sz w:val="24"/>
          <w:szCs w:val="24"/>
        </w:rPr>
        <w:t>estimativa do valor da contratação</w:t>
      </w:r>
      <w:r w:rsidRPr="007417A4">
        <w:rPr>
          <w:rFonts w:ascii="Arial" w:hAnsi="Arial" w:cs="Arial"/>
          <w:sz w:val="24"/>
          <w:szCs w:val="24"/>
        </w:rPr>
        <w:t>, acompanhada dos preços unitários referenciais, das memórias de cálculo e dos documentos que lhe dão suporte, que poderão constar de anexo classificado, se a Administração optar por preservar o seu sigil</w:t>
      </w:r>
      <w:r>
        <w:rPr>
          <w:rFonts w:ascii="Arial" w:hAnsi="Arial" w:cs="Arial"/>
          <w:sz w:val="24"/>
          <w:szCs w:val="24"/>
        </w:rPr>
        <w:t>o até a conclusão da licitação;</w:t>
      </w:r>
    </w:p>
    <w:p w14:paraId="3310C8C7" w14:textId="7E49EF91" w:rsidR="007417A4" w:rsidRPr="007417A4" w:rsidRDefault="007417A4" w:rsidP="007417A4">
      <w:pPr>
        <w:tabs>
          <w:tab w:val="center" w:pos="4252"/>
          <w:tab w:val="right" w:pos="8504"/>
        </w:tabs>
        <w:spacing w:after="120"/>
        <w:ind w:firstLine="851"/>
        <w:jc w:val="both"/>
        <w:rPr>
          <w:rFonts w:ascii="Arial" w:hAnsi="Arial" w:cs="Arial"/>
          <w:sz w:val="24"/>
          <w:szCs w:val="24"/>
        </w:rPr>
      </w:pPr>
      <w:r w:rsidRPr="007417A4">
        <w:rPr>
          <w:rFonts w:ascii="Arial" w:hAnsi="Arial" w:cs="Arial"/>
          <w:sz w:val="24"/>
          <w:szCs w:val="24"/>
        </w:rPr>
        <w:t xml:space="preserve">VII - </w:t>
      </w:r>
      <w:r w:rsidRPr="007417A4">
        <w:rPr>
          <w:rFonts w:ascii="Arial" w:hAnsi="Arial" w:cs="Arial"/>
          <w:b/>
          <w:sz w:val="24"/>
          <w:szCs w:val="24"/>
        </w:rPr>
        <w:t>descrição da solução como um todo</w:t>
      </w:r>
      <w:r w:rsidRPr="007417A4">
        <w:rPr>
          <w:rFonts w:ascii="Arial" w:hAnsi="Arial" w:cs="Arial"/>
          <w:sz w:val="24"/>
          <w:szCs w:val="24"/>
        </w:rPr>
        <w:t>, inclusive das exigências relacionadas à manutenção e à assistên</w:t>
      </w:r>
      <w:r>
        <w:rPr>
          <w:rFonts w:ascii="Arial" w:hAnsi="Arial" w:cs="Arial"/>
          <w:sz w:val="24"/>
          <w:szCs w:val="24"/>
        </w:rPr>
        <w:t>cia técnica, quando for o caso;</w:t>
      </w:r>
    </w:p>
    <w:p w14:paraId="7E71A1C0" w14:textId="36D1F73B" w:rsidR="007417A4" w:rsidRPr="007417A4" w:rsidRDefault="007417A4" w:rsidP="007417A4">
      <w:pPr>
        <w:tabs>
          <w:tab w:val="center" w:pos="4252"/>
          <w:tab w:val="right" w:pos="8504"/>
        </w:tabs>
        <w:spacing w:after="120"/>
        <w:ind w:firstLine="851"/>
        <w:jc w:val="both"/>
        <w:rPr>
          <w:rFonts w:ascii="Arial" w:hAnsi="Arial" w:cs="Arial"/>
          <w:sz w:val="24"/>
          <w:szCs w:val="24"/>
        </w:rPr>
      </w:pPr>
      <w:r w:rsidRPr="007417A4">
        <w:rPr>
          <w:rFonts w:ascii="Arial" w:hAnsi="Arial" w:cs="Arial"/>
          <w:sz w:val="24"/>
          <w:szCs w:val="24"/>
        </w:rPr>
        <w:t xml:space="preserve">VIII - </w:t>
      </w:r>
      <w:r w:rsidRPr="007417A4">
        <w:rPr>
          <w:rFonts w:ascii="Arial" w:hAnsi="Arial" w:cs="Arial"/>
          <w:b/>
          <w:sz w:val="24"/>
          <w:szCs w:val="24"/>
        </w:rPr>
        <w:t>justificativas para o parcelamento ou não da contratação</w:t>
      </w:r>
      <w:r>
        <w:rPr>
          <w:rFonts w:ascii="Arial" w:hAnsi="Arial" w:cs="Arial"/>
          <w:sz w:val="24"/>
          <w:szCs w:val="24"/>
        </w:rPr>
        <w:t>;</w:t>
      </w:r>
    </w:p>
    <w:p w14:paraId="76711F3B" w14:textId="44800E3A" w:rsidR="007417A4" w:rsidRPr="007417A4" w:rsidRDefault="007417A4" w:rsidP="007417A4">
      <w:pPr>
        <w:tabs>
          <w:tab w:val="center" w:pos="4252"/>
          <w:tab w:val="right" w:pos="8504"/>
        </w:tabs>
        <w:spacing w:after="120"/>
        <w:ind w:firstLine="851"/>
        <w:jc w:val="both"/>
        <w:rPr>
          <w:rFonts w:ascii="Arial" w:hAnsi="Arial" w:cs="Arial"/>
          <w:sz w:val="24"/>
          <w:szCs w:val="24"/>
        </w:rPr>
      </w:pPr>
      <w:r w:rsidRPr="007417A4">
        <w:rPr>
          <w:rFonts w:ascii="Arial" w:hAnsi="Arial" w:cs="Arial"/>
          <w:sz w:val="24"/>
          <w:szCs w:val="24"/>
        </w:rPr>
        <w:t xml:space="preserve">IX - demonstrativo dos </w:t>
      </w:r>
      <w:r w:rsidRPr="007417A4">
        <w:rPr>
          <w:rFonts w:ascii="Arial" w:hAnsi="Arial" w:cs="Arial"/>
          <w:b/>
          <w:sz w:val="24"/>
          <w:szCs w:val="24"/>
        </w:rPr>
        <w:t>resultados pretendidos</w:t>
      </w:r>
      <w:r w:rsidRPr="007417A4">
        <w:rPr>
          <w:rFonts w:ascii="Arial" w:hAnsi="Arial" w:cs="Arial"/>
          <w:sz w:val="24"/>
          <w:szCs w:val="24"/>
        </w:rPr>
        <w:t xml:space="preserve"> em termos de economicidade e de melhor aproveitamento dos recursos humanos, materiais e financeiros disponí</w:t>
      </w:r>
      <w:r>
        <w:rPr>
          <w:rFonts w:ascii="Arial" w:hAnsi="Arial" w:cs="Arial"/>
          <w:sz w:val="24"/>
          <w:szCs w:val="24"/>
        </w:rPr>
        <w:t>veis;</w:t>
      </w:r>
    </w:p>
    <w:p w14:paraId="5103AFCB" w14:textId="66ADFB5A" w:rsidR="007417A4" w:rsidRPr="007417A4" w:rsidRDefault="007417A4" w:rsidP="007417A4">
      <w:pPr>
        <w:tabs>
          <w:tab w:val="center" w:pos="4252"/>
          <w:tab w:val="right" w:pos="8504"/>
        </w:tabs>
        <w:spacing w:after="120"/>
        <w:ind w:firstLine="851"/>
        <w:jc w:val="both"/>
        <w:rPr>
          <w:rFonts w:ascii="Arial" w:hAnsi="Arial" w:cs="Arial"/>
          <w:sz w:val="24"/>
          <w:szCs w:val="24"/>
        </w:rPr>
      </w:pPr>
      <w:r w:rsidRPr="007417A4">
        <w:rPr>
          <w:rFonts w:ascii="Arial" w:hAnsi="Arial" w:cs="Arial"/>
          <w:sz w:val="24"/>
          <w:szCs w:val="24"/>
        </w:rPr>
        <w:t xml:space="preserve">X - </w:t>
      </w:r>
      <w:r w:rsidRPr="007417A4">
        <w:rPr>
          <w:rFonts w:ascii="Arial" w:hAnsi="Arial" w:cs="Arial"/>
          <w:b/>
          <w:sz w:val="24"/>
          <w:szCs w:val="24"/>
        </w:rPr>
        <w:t>providências a serem adotadas pela Administração</w:t>
      </w:r>
      <w:r w:rsidRPr="007417A4">
        <w:rPr>
          <w:rFonts w:ascii="Arial" w:hAnsi="Arial" w:cs="Arial"/>
          <w:sz w:val="24"/>
          <w:szCs w:val="24"/>
        </w:rPr>
        <w:t xml:space="preserve"> previamente à celebração do contrato, inclusive quanto à capacitação de servidores ou de empregados para fi</w:t>
      </w:r>
      <w:r>
        <w:rPr>
          <w:rFonts w:ascii="Arial" w:hAnsi="Arial" w:cs="Arial"/>
          <w:sz w:val="24"/>
          <w:szCs w:val="24"/>
        </w:rPr>
        <w:t>scalização e gestão contratual;</w:t>
      </w:r>
    </w:p>
    <w:p w14:paraId="4F021831" w14:textId="2E85AFDD" w:rsidR="007417A4" w:rsidRPr="007417A4" w:rsidRDefault="007417A4" w:rsidP="007417A4">
      <w:pPr>
        <w:tabs>
          <w:tab w:val="center" w:pos="4252"/>
          <w:tab w:val="right" w:pos="8504"/>
        </w:tabs>
        <w:spacing w:after="120"/>
        <w:ind w:firstLine="851"/>
        <w:jc w:val="both"/>
        <w:rPr>
          <w:rFonts w:ascii="Arial" w:hAnsi="Arial" w:cs="Arial"/>
          <w:sz w:val="24"/>
          <w:szCs w:val="24"/>
        </w:rPr>
      </w:pPr>
      <w:r w:rsidRPr="007417A4">
        <w:rPr>
          <w:rFonts w:ascii="Arial" w:hAnsi="Arial" w:cs="Arial"/>
          <w:sz w:val="24"/>
          <w:szCs w:val="24"/>
        </w:rPr>
        <w:t xml:space="preserve">XI - </w:t>
      </w:r>
      <w:r w:rsidRPr="007417A4">
        <w:rPr>
          <w:rFonts w:ascii="Arial" w:hAnsi="Arial" w:cs="Arial"/>
          <w:b/>
          <w:sz w:val="24"/>
          <w:szCs w:val="24"/>
        </w:rPr>
        <w:t>contratações correlatas e/ou interdependentes</w:t>
      </w:r>
      <w:r>
        <w:rPr>
          <w:rFonts w:ascii="Arial" w:hAnsi="Arial" w:cs="Arial"/>
          <w:sz w:val="24"/>
          <w:szCs w:val="24"/>
        </w:rPr>
        <w:t>;</w:t>
      </w:r>
    </w:p>
    <w:p w14:paraId="6FCA2B78" w14:textId="6A652347" w:rsidR="007417A4" w:rsidRPr="007417A4" w:rsidRDefault="007417A4" w:rsidP="007417A4">
      <w:pPr>
        <w:tabs>
          <w:tab w:val="center" w:pos="4252"/>
          <w:tab w:val="right" w:pos="8504"/>
        </w:tabs>
        <w:spacing w:after="120"/>
        <w:ind w:firstLine="851"/>
        <w:jc w:val="both"/>
        <w:rPr>
          <w:rFonts w:ascii="Arial" w:hAnsi="Arial" w:cs="Arial"/>
          <w:sz w:val="24"/>
          <w:szCs w:val="24"/>
        </w:rPr>
      </w:pPr>
      <w:r w:rsidRPr="007417A4">
        <w:rPr>
          <w:rFonts w:ascii="Arial" w:hAnsi="Arial" w:cs="Arial"/>
          <w:sz w:val="24"/>
          <w:szCs w:val="24"/>
        </w:rPr>
        <w:t xml:space="preserve">XII - descrição de possíveis </w:t>
      </w:r>
      <w:r w:rsidRPr="007417A4">
        <w:rPr>
          <w:rFonts w:ascii="Arial" w:hAnsi="Arial" w:cs="Arial"/>
          <w:b/>
          <w:sz w:val="24"/>
          <w:szCs w:val="24"/>
        </w:rPr>
        <w:t>impactos ambientais</w:t>
      </w:r>
      <w:r w:rsidRPr="007417A4">
        <w:rPr>
          <w:rFonts w:ascii="Arial" w:hAnsi="Arial" w:cs="Arial"/>
          <w:sz w:val="24"/>
          <w:szCs w:val="24"/>
        </w:rPr>
        <w:t xml:space="preserve"> e respectivas medidas mitigadoras, incluídos requisitos de baixo consumo de energia e de outros recursos, bem como logística reversa para desfazimento e reciclagem de be</w:t>
      </w:r>
      <w:r>
        <w:rPr>
          <w:rFonts w:ascii="Arial" w:hAnsi="Arial" w:cs="Arial"/>
          <w:sz w:val="24"/>
          <w:szCs w:val="24"/>
        </w:rPr>
        <w:t>ns e refugos, quando aplicável;</w:t>
      </w:r>
    </w:p>
    <w:p w14:paraId="470F062D" w14:textId="39F2849E" w:rsidR="00C76736" w:rsidRDefault="007417A4" w:rsidP="00BA7D21">
      <w:pPr>
        <w:tabs>
          <w:tab w:val="center" w:pos="4252"/>
          <w:tab w:val="right" w:pos="8504"/>
        </w:tabs>
        <w:spacing w:after="240"/>
        <w:ind w:firstLine="851"/>
        <w:jc w:val="both"/>
        <w:rPr>
          <w:rFonts w:ascii="Arial" w:hAnsi="Arial" w:cs="Arial"/>
          <w:sz w:val="24"/>
          <w:szCs w:val="24"/>
        </w:rPr>
      </w:pPr>
      <w:r w:rsidRPr="007417A4">
        <w:rPr>
          <w:rFonts w:ascii="Arial" w:hAnsi="Arial" w:cs="Arial"/>
          <w:sz w:val="24"/>
          <w:szCs w:val="24"/>
        </w:rPr>
        <w:t xml:space="preserve">XIII - </w:t>
      </w:r>
      <w:r w:rsidRPr="007417A4">
        <w:rPr>
          <w:rFonts w:ascii="Arial" w:hAnsi="Arial" w:cs="Arial"/>
          <w:b/>
          <w:sz w:val="24"/>
          <w:szCs w:val="24"/>
        </w:rPr>
        <w:t>posicionamento conclusivo</w:t>
      </w:r>
      <w:r w:rsidRPr="007417A4">
        <w:rPr>
          <w:rFonts w:ascii="Arial" w:hAnsi="Arial" w:cs="Arial"/>
          <w:sz w:val="24"/>
          <w:szCs w:val="24"/>
        </w:rPr>
        <w:t xml:space="preserve"> sobre a adequação da contratação para o atendimento da necessidade a que se destina.</w:t>
      </w:r>
    </w:p>
    <w:p w14:paraId="7BA70E27" w14:textId="0605640D" w:rsidR="00BA7D21" w:rsidRDefault="00BA7D21" w:rsidP="00BA7D21">
      <w:pPr>
        <w:pStyle w:val="PargrafodaLista"/>
        <w:tabs>
          <w:tab w:val="left" w:pos="709"/>
        </w:tabs>
        <w:spacing w:after="120"/>
        <w:ind w:left="0"/>
        <w:contextualSpacing w:val="0"/>
        <w:jc w:val="both"/>
        <w:rPr>
          <w:rFonts w:ascii="Arial" w:hAnsi="Arial" w:cs="Arial"/>
          <w:sz w:val="24"/>
          <w:szCs w:val="24"/>
        </w:rPr>
      </w:pPr>
      <w:r>
        <w:rPr>
          <w:rFonts w:ascii="Arial" w:hAnsi="Arial" w:cs="Arial"/>
          <w:sz w:val="24"/>
          <w:szCs w:val="24"/>
        </w:rPr>
        <w:tab/>
      </w:r>
      <w:r w:rsidR="00411994">
        <w:rPr>
          <w:rFonts w:ascii="Arial" w:hAnsi="Arial" w:cs="Arial"/>
          <w:sz w:val="24"/>
          <w:szCs w:val="24"/>
        </w:rPr>
        <w:t xml:space="preserve">Destaca-se </w:t>
      </w:r>
      <w:r>
        <w:rPr>
          <w:rFonts w:ascii="Arial" w:hAnsi="Arial" w:cs="Arial"/>
          <w:sz w:val="24"/>
          <w:szCs w:val="24"/>
        </w:rPr>
        <w:t xml:space="preserve">que a Lei nº 14.133/2021 (art. 18, </w:t>
      </w:r>
      <w:r w:rsidRPr="00BA7D21">
        <w:rPr>
          <w:rFonts w:ascii="Arial" w:hAnsi="Arial" w:cs="Arial"/>
          <w:sz w:val="24"/>
          <w:szCs w:val="24"/>
        </w:rPr>
        <w:t>§ 2º</w:t>
      </w:r>
      <w:r>
        <w:rPr>
          <w:rFonts w:ascii="Arial" w:hAnsi="Arial" w:cs="Arial"/>
          <w:sz w:val="24"/>
          <w:szCs w:val="24"/>
        </w:rPr>
        <w:t xml:space="preserve">) </w:t>
      </w:r>
      <w:r w:rsidRPr="00BA7D21">
        <w:rPr>
          <w:rFonts w:ascii="Arial" w:hAnsi="Arial" w:cs="Arial"/>
          <w:sz w:val="24"/>
          <w:szCs w:val="24"/>
        </w:rPr>
        <w:t xml:space="preserve">prevê que o estudo técnico preliminar deverá conter ao menos os elementos previstos nos itens I, IV, VI, VIII e XIII acima e, quando não contemplar os demais elementos previstos, deverá </w:t>
      </w:r>
      <w:r w:rsidRPr="00BA7D21">
        <w:rPr>
          <w:rFonts w:ascii="Arial" w:hAnsi="Arial" w:cs="Arial"/>
          <w:sz w:val="24"/>
          <w:szCs w:val="24"/>
          <w:u w:val="single"/>
        </w:rPr>
        <w:t>apresentar as devidas justificativas</w:t>
      </w:r>
      <w:r w:rsidRPr="00BA7D21">
        <w:rPr>
          <w:rFonts w:ascii="Arial" w:hAnsi="Arial" w:cs="Arial"/>
          <w:sz w:val="24"/>
          <w:szCs w:val="24"/>
        </w:rPr>
        <w:t>.</w:t>
      </w:r>
      <w:r>
        <w:rPr>
          <w:rFonts w:ascii="Arial" w:hAnsi="Arial" w:cs="Arial"/>
          <w:sz w:val="24"/>
          <w:szCs w:val="24"/>
        </w:rPr>
        <w:t xml:space="preserve"> </w:t>
      </w:r>
    </w:p>
    <w:p w14:paraId="17DC0990" w14:textId="752BEBB0" w:rsidR="00BA7D21" w:rsidRDefault="00BA7D21" w:rsidP="00BA7D21">
      <w:pPr>
        <w:pStyle w:val="PargrafodaLista"/>
        <w:tabs>
          <w:tab w:val="left" w:pos="709"/>
        </w:tabs>
        <w:spacing w:after="120"/>
        <w:ind w:left="0"/>
        <w:contextualSpacing w:val="0"/>
        <w:jc w:val="both"/>
        <w:rPr>
          <w:rFonts w:ascii="Arial" w:hAnsi="Arial" w:cs="Arial"/>
          <w:sz w:val="24"/>
          <w:szCs w:val="24"/>
        </w:rPr>
      </w:pPr>
      <w:r>
        <w:rPr>
          <w:rFonts w:ascii="Arial" w:hAnsi="Arial" w:cs="Arial"/>
          <w:sz w:val="24"/>
          <w:szCs w:val="24"/>
        </w:rPr>
        <w:tab/>
        <w:t xml:space="preserve">A respeito do artigo em comento, solicitamos que sempre seja realização a versão completa do ETP, a fim de que o documento cumpra o seu papel no planejamento das Contratações. </w:t>
      </w:r>
    </w:p>
    <w:p w14:paraId="30FDAF68" w14:textId="7DC64843" w:rsidR="00BA7D21" w:rsidRDefault="00BA7D21" w:rsidP="00BA7D21">
      <w:pPr>
        <w:pStyle w:val="PargrafodaLista"/>
        <w:tabs>
          <w:tab w:val="left" w:pos="709"/>
        </w:tabs>
        <w:spacing w:after="120"/>
        <w:ind w:left="0"/>
        <w:contextualSpacing w:val="0"/>
        <w:jc w:val="both"/>
        <w:rPr>
          <w:rFonts w:cstheme="minorHAnsi"/>
          <w:b/>
          <w:sz w:val="24"/>
          <w:szCs w:val="24"/>
        </w:rPr>
      </w:pPr>
      <w:r>
        <w:rPr>
          <w:rFonts w:ascii="Arial" w:hAnsi="Arial" w:cs="Arial"/>
          <w:sz w:val="24"/>
          <w:szCs w:val="24"/>
        </w:rPr>
        <w:tab/>
        <w:t>Abaixo ressaltamos os itens obrigatórios e facultativos de acordo com a legislação.</w:t>
      </w:r>
    </w:p>
    <w:p w14:paraId="748EC6E7" w14:textId="37921A5E" w:rsidR="007417A4" w:rsidRPr="00BA7D21" w:rsidRDefault="00BA7D21" w:rsidP="00BA7D21">
      <w:pPr>
        <w:tabs>
          <w:tab w:val="center" w:pos="4252"/>
          <w:tab w:val="right" w:pos="8504"/>
        </w:tabs>
        <w:jc w:val="center"/>
        <w:rPr>
          <w:rFonts w:ascii="Arial" w:hAnsi="Arial" w:cs="Arial"/>
          <w:b/>
          <w:sz w:val="24"/>
          <w:szCs w:val="24"/>
        </w:rPr>
      </w:pPr>
      <w:r w:rsidRPr="00BA7D21">
        <w:rPr>
          <w:rFonts w:ascii="Arial" w:hAnsi="Arial" w:cs="Arial"/>
          <w:b/>
          <w:sz w:val="24"/>
          <w:szCs w:val="24"/>
        </w:rPr>
        <w:lastRenderedPageBreak/>
        <w:t>Fluxograma da estrutura do ETP</w:t>
      </w:r>
    </w:p>
    <w:p w14:paraId="31C34253" w14:textId="490B13C9" w:rsidR="007417A4" w:rsidRDefault="00411994" w:rsidP="00411994">
      <w:pPr>
        <w:tabs>
          <w:tab w:val="center" w:pos="8789"/>
          <w:tab w:val="right" w:pos="8931"/>
        </w:tabs>
        <w:jc w:val="both"/>
        <w:rPr>
          <w:rFonts w:ascii="Arial" w:hAnsi="Arial" w:cs="Arial"/>
          <w:sz w:val="24"/>
          <w:szCs w:val="24"/>
        </w:rPr>
      </w:pPr>
      <w:r>
        <w:rPr>
          <w:rFonts w:ascii="Arial" w:hAnsi="Arial" w:cs="Arial"/>
          <w:noProof/>
          <w:sz w:val="24"/>
          <w:szCs w:val="24"/>
          <w:lang w:eastAsia="pt-BR"/>
        </w:rPr>
        <w:drawing>
          <wp:inline distT="0" distB="0" distL="0" distR="0" wp14:anchorId="4902D166" wp14:editId="76A9D8E9">
            <wp:extent cx="5486400" cy="3282950"/>
            <wp:effectExtent l="38100" t="0" r="19050" b="0"/>
            <wp:docPr id="7" name="Diagrama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tbl>
      <w:tblPr>
        <w:tblStyle w:val="Tabelacomgrade"/>
        <w:tblW w:w="0" w:type="auto"/>
        <w:tblLook w:val="04A0" w:firstRow="1" w:lastRow="0" w:firstColumn="1" w:lastColumn="0" w:noHBand="0" w:noVBand="1"/>
      </w:tblPr>
      <w:tblGrid>
        <w:gridCol w:w="392"/>
      </w:tblGrid>
      <w:tr w:rsidR="00BA7D21" w14:paraId="2A031D29" w14:textId="77777777" w:rsidTr="00BA7D21">
        <w:tc>
          <w:tcPr>
            <w:tcW w:w="392" w:type="dxa"/>
            <w:shd w:val="clear" w:color="auto" w:fill="548DD4" w:themeFill="text2" w:themeFillTint="99"/>
          </w:tcPr>
          <w:p w14:paraId="4F91DE1F" w14:textId="77777777" w:rsidR="00BA7D21" w:rsidRDefault="00BA7D21" w:rsidP="00284C1A">
            <w:pPr>
              <w:tabs>
                <w:tab w:val="center" w:pos="4252"/>
                <w:tab w:val="right" w:pos="8504"/>
              </w:tabs>
              <w:jc w:val="both"/>
              <w:rPr>
                <w:rFonts w:ascii="Arial" w:hAnsi="Arial" w:cs="Arial"/>
                <w:sz w:val="24"/>
                <w:szCs w:val="24"/>
              </w:rPr>
            </w:pPr>
          </w:p>
        </w:tc>
      </w:tr>
    </w:tbl>
    <w:p w14:paraId="7FF52478" w14:textId="6B253D89" w:rsidR="00BA7D21" w:rsidRPr="00BA7D21" w:rsidRDefault="00BA7D21" w:rsidP="00BA7D21">
      <w:pPr>
        <w:tabs>
          <w:tab w:val="center" w:pos="4252"/>
          <w:tab w:val="right" w:pos="8504"/>
        </w:tabs>
        <w:spacing w:before="120" w:after="0"/>
        <w:jc w:val="both"/>
        <w:rPr>
          <w:rFonts w:ascii="Arial" w:hAnsi="Arial" w:cs="Arial"/>
          <w:szCs w:val="24"/>
        </w:rPr>
      </w:pPr>
      <w:r w:rsidRPr="00BA7D21">
        <w:rPr>
          <w:rFonts w:ascii="Arial" w:hAnsi="Arial" w:cs="Arial"/>
          <w:szCs w:val="24"/>
        </w:rPr>
        <w:t>Item obrigatório</w:t>
      </w:r>
    </w:p>
    <w:p w14:paraId="4D15A154" w14:textId="4A06BFB3" w:rsidR="00BA7D21" w:rsidRDefault="00BA7D21" w:rsidP="00BA7D21">
      <w:pPr>
        <w:tabs>
          <w:tab w:val="center" w:pos="4252"/>
          <w:tab w:val="right" w:pos="8504"/>
        </w:tabs>
        <w:spacing w:after="0"/>
        <w:jc w:val="both"/>
        <w:rPr>
          <w:rFonts w:ascii="Arial" w:hAnsi="Arial" w:cs="Arial"/>
          <w:sz w:val="24"/>
          <w:szCs w:val="24"/>
        </w:rPr>
      </w:pPr>
      <w:r>
        <w:rPr>
          <w:rFonts w:ascii="Arial" w:hAnsi="Arial" w:cs="Arial"/>
          <w:sz w:val="24"/>
          <w:szCs w:val="24"/>
        </w:rPr>
        <w:t xml:space="preserve">   </w:t>
      </w:r>
    </w:p>
    <w:tbl>
      <w:tblPr>
        <w:tblStyle w:val="Tabelacomgrade"/>
        <w:tblW w:w="0" w:type="auto"/>
        <w:tblLook w:val="04A0" w:firstRow="1" w:lastRow="0" w:firstColumn="1" w:lastColumn="0" w:noHBand="0" w:noVBand="1"/>
      </w:tblPr>
      <w:tblGrid>
        <w:gridCol w:w="392"/>
      </w:tblGrid>
      <w:tr w:rsidR="00BA7D21" w14:paraId="60F8BEF7" w14:textId="77777777" w:rsidTr="00BA7D21">
        <w:tc>
          <w:tcPr>
            <w:tcW w:w="392" w:type="dxa"/>
            <w:shd w:val="clear" w:color="auto" w:fill="C0504D" w:themeFill="accent2"/>
          </w:tcPr>
          <w:p w14:paraId="3195F585" w14:textId="77777777" w:rsidR="00BA7D21" w:rsidRDefault="00BA7D21" w:rsidP="00BA7D21">
            <w:pPr>
              <w:tabs>
                <w:tab w:val="center" w:pos="4252"/>
                <w:tab w:val="right" w:pos="8504"/>
              </w:tabs>
              <w:jc w:val="both"/>
              <w:rPr>
                <w:rFonts w:ascii="Arial" w:hAnsi="Arial" w:cs="Arial"/>
                <w:sz w:val="24"/>
                <w:szCs w:val="24"/>
              </w:rPr>
            </w:pPr>
          </w:p>
        </w:tc>
      </w:tr>
    </w:tbl>
    <w:p w14:paraId="2F0EA46C" w14:textId="46FEE72F" w:rsidR="00BA7D21" w:rsidRPr="00BA7D21" w:rsidRDefault="00BA4160" w:rsidP="00BA7D21">
      <w:pPr>
        <w:tabs>
          <w:tab w:val="center" w:pos="4252"/>
          <w:tab w:val="right" w:pos="8504"/>
        </w:tabs>
        <w:spacing w:before="120"/>
        <w:jc w:val="both"/>
        <w:rPr>
          <w:rFonts w:ascii="Arial" w:hAnsi="Arial" w:cs="Arial"/>
          <w:szCs w:val="24"/>
        </w:rPr>
      </w:pPr>
      <w:r>
        <w:rPr>
          <w:rFonts w:ascii="Arial" w:hAnsi="Arial" w:cs="Arial"/>
          <w:szCs w:val="24"/>
        </w:rPr>
        <w:t>Item facultativo. N</w:t>
      </w:r>
      <w:r w:rsidR="00BA7D21" w:rsidRPr="00BA7D21">
        <w:rPr>
          <w:rFonts w:ascii="Arial" w:hAnsi="Arial" w:cs="Arial"/>
          <w:szCs w:val="24"/>
        </w:rPr>
        <w:t>a sua ausência</w:t>
      </w:r>
      <w:r>
        <w:rPr>
          <w:rFonts w:ascii="Arial" w:hAnsi="Arial" w:cs="Arial"/>
          <w:szCs w:val="24"/>
        </w:rPr>
        <w:t>,</w:t>
      </w:r>
      <w:r w:rsidR="00BA7D21" w:rsidRPr="00BA7D21">
        <w:rPr>
          <w:rFonts w:ascii="Arial" w:hAnsi="Arial" w:cs="Arial"/>
          <w:szCs w:val="24"/>
        </w:rPr>
        <w:t xml:space="preserve"> deve haver </w:t>
      </w:r>
      <w:r w:rsidR="00D36591" w:rsidRPr="00BA7D21">
        <w:rPr>
          <w:rFonts w:ascii="Arial" w:hAnsi="Arial" w:cs="Arial"/>
          <w:szCs w:val="24"/>
        </w:rPr>
        <w:t>justificativa</w:t>
      </w:r>
      <w:r>
        <w:rPr>
          <w:rFonts w:ascii="Arial" w:hAnsi="Arial" w:cs="Arial"/>
          <w:szCs w:val="24"/>
        </w:rPr>
        <w:t>.</w:t>
      </w:r>
    </w:p>
    <w:p w14:paraId="0E51323A" w14:textId="5C008B9F" w:rsidR="007417A4" w:rsidRDefault="007417A4" w:rsidP="00284C1A">
      <w:pPr>
        <w:tabs>
          <w:tab w:val="center" w:pos="4252"/>
          <w:tab w:val="right" w:pos="8504"/>
        </w:tabs>
        <w:ind w:firstLine="851"/>
        <w:jc w:val="both"/>
        <w:rPr>
          <w:rFonts w:ascii="Arial" w:hAnsi="Arial" w:cs="Arial"/>
          <w:sz w:val="24"/>
          <w:szCs w:val="24"/>
        </w:rPr>
      </w:pPr>
    </w:p>
    <w:p w14:paraId="1BF94794" w14:textId="453BB30F" w:rsidR="007417A4" w:rsidRDefault="007417A4" w:rsidP="00284C1A">
      <w:pPr>
        <w:tabs>
          <w:tab w:val="center" w:pos="4252"/>
          <w:tab w:val="right" w:pos="8504"/>
        </w:tabs>
        <w:ind w:firstLine="851"/>
        <w:jc w:val="both"/>
        <w:rPr>
          <w:rFonts w:ascii="Arial" w:hAnsi="Arial" w:cs="Arial"/>
          <w:sz w:val="24"/>
          <w:szCs w:val="24"/>
        </w:rPr>
      </w:pPr>
    </w:p>
    <w:p w14:paraId="1E512C6E" w14:textId="2B22339B" w:rsidR="007417A4" w:rsidRDefault="007417A4" w:rsidP="00284C1A">
      <w:pPr>
        <w:tabs>
          <w:tab w:val="center" w:pos="4252"/>
          <w:tab w:val="right" w:pos="8504"/>
        </w:tabs>
        <w:ind w:firstLine="851"/>
        <w:jc w:val="both"/>
        <w:rPr>
          <w:rFonts w:ascii="Arial" w:hAnsi="Arial" w:cs="Arial"/>
          <w:sz w:val="24"/>
          <w:szCs w:val="24"/>
        </w:rPr>
      </w:pPr>
    </w:p>
    <w:p w14:paraId="5A228B43" w14:textId="7A456DE4" w:rsidR="007417A4" w:rsidRDefault="007417A4" w:rsidP="00284C1A">
      <w:pPr>
        <w:tabs>
          <w:tab w:val="center" w:pos="4252"/>
          <w:tab w:val="right" w:pos="8504"/>
        </w:tabs>
        <w:ind w:firstLine="851"/>
        <w:jc w:val="both"/>
        <w:rPr>
          <w:rFonts w:ascii="Arial" w:hAnsi="Arial" w:cs="Arial"/>
          <w:sz w:val="24"/>
          <w:szCs w:val="24"/>
        </w:rPr>
      </w:pPr>
    </w:p>
    <w:p w14:paraId="5495BAE3" w14:textId="0F2F886F" w:rsidR="007417A4" w:rsidRDefault="007417A4" w:rsidP="00284C1A">
      <w:pPr>
        <w:tabs>
          <w:tab w:val="center" w:pos="4252"/>
          <w:tab w:val="right" w:pos="8504"/>
        </w:tabs>
        <w:ind w:firstLine="851"/>
        <w:jc w:val="both"/>
        <w:rPr>
          <w:rFonts w:ascii="Arial" w:hAnsi="Arial" w:cs="Arial"/>
          <w:sz w:val="24"/>
          <w:szCs w:val="24"/>
        </w:rPr>
      </w:pPr>
    </w:p>
    <w:p w14:paraId="2D91C85E" w14:textId="4CC080E9" w:rsidR="007417A4" w:rsidRDefault="007417A4" w:rsidP="00284C1A">
      <w:pPr>
        <w:tabs>
          <w:tab w:val="center" w:pos="4252"/>
          <w:tab w:val="right" w:pos="8504"/>
        </w:tabs>
        <w:ind w:firstLine="851"/>
        <w:jc w:val="both"/>
        <w:rPr>
          <w:rFonts w:ascii="Arial" w:hAnsi="Arial" w:cs="Arial"/>
          <w:sz w:val="24"/>
          <w:szCs w:val="24"/>
        </w:rPr>
      </w:pPr>
    </w:p>
    <w:p w14:paraId="101E3E6B" w14:textId="734D4531" w:rsidR="007417A4" w:rsidRDefault="007417A4" w:rsidP="00284C1A">
      <w:pPr>
        <w:tabs>
          <w:tab w:val="center" w:pos="4252"/>
          <w:tab w:val="right" w:pos="8504"/>
        </w:tabs>
        <w:ind w:firstLine="851"/>
        <w:jc w:val="both"/>
        <w:rPr>
          <w:rFonts w:ascii="Arial" w:hAnsi="Arial" w:cs="Arial"/>
          <w:sz w:val="24"/>
          <w:szCs w:val="24"/>
        </w:rPr>
      </w:pPr>
    </w:p>
    <w:p w14:paraId="76645D16" w14:textId="0354119A" w:rsidR="007417A4" w:rsidRDefault="007417A4" w:rsidP="00284C1A">
      <w:pPr>
        <w:tabs>
          <w:tab w:val="center" w:pos="4252"/>
          <w:tab w:val="right" w:pos="8504"/>
        </w:tabs>
        <w:ind w:firstLine="851"/>
        <w:jc w:val="both"/>
        <w:rPr>
          <w:rFonts w:ascii="Arial" w:hAnsi="Arial" w:cs="Arial"/>
          <w:sz w:val="24"/>
          <w:szCs w:val="24"/>
        </w:rPr>
      </w:pPr>
    </w:p>
    <w:p w14:paraId="4B33F71E" w14:textId="239C2041" w:rsidR="007417A4" w:rsidRDefault="007417A4" w:rsidP="00284C1A">
      <w:pPr>
        <w:tabs>
          <w:tab w:val="center" w:pos="4252"/>
          <w:tab w:val="right" w:pos="8504"/>
        </w:tabs>
        <w:ind w:firstLine="851"/>
        <w:jc w:val="both"/>
        <w:rPr>
          <w:rFonts w:ascii="Arial" w:hAnsi="Arial" w:cs="Arial"/>
          <w:sz w:val="24"/>
          <w:szCs w:val="24"/>
        </w:rPr>
      </w:pPr>
    </w:p>
    <w:p w14:paraId="2AF0E814" w14:textId="597BC390" w:rsidR="007417A4" w:rsidRDefault="007417A4" w:rsidP="00BA7D21">
      <w:pPr>
        <w:tabs>
          <w:tab w:val="center" w:pos="4252"/>
          <w:tab w:val="right" w:pos="8504"/>
        </w:tabs>
        <w:jc w:val="both"/>
        <w:rPr>
          <w:rFonts w:ascii="Arial" w:hAnsi="Arial" w:cs="Arial"/>
          <w:sz w:val="24"/>
          <w:szCs w:val="24"/>
        </w:rPr>
      </w:pPr>
    </w:p>
    <w:p w14:paraId="5586BD37" w14:textId="2340E4CD" w:rsidR="00C76736" w:rsidRPr="00DC767B" w:rsidRDefault="007417A4" w:rsidP="00DC767B">
      <w:pPr>
        <w:pStyle w:val="Ttulo1"/>
        <w:jc w:val="center"/>
        <w:rPr>
          <w:color w:val="auto"/>
          <w:sz w:val="36"/>
          <w:szCs w:val="40"/>
        </w:rPr>
      </w:pPr>
      <w:r>
        <w:rPr>
          <w:color w:val="auto"/>
          <w:sz w:val="36"/>
          <w:szCs w:val="40"/>
        </w:rPr>
        <w:lastRenderedPageBreak/>
        <w:t xml:space="preserve">ESTRUTURA </w:t>
      </w:r>
      <w:r w:rsidR="00854D0B" w:rsidRPr="00DC767B">
        <w:rPr>
          <w:color w:val="auto"/>
          <w:sz w:val="36"/>
          <w:szCs w:val="40"/>
        </w:rPr>
        <w:t>DO ESTUDO TÉCNICO PRELIMINAR</w:t>
      </w:r>
    </w:p>
    <w:p w14:paraId="4E6A1E02" w14:textId="77777777" w:rsidR="001A3640" w:rsidRPr="001A3640" w:rsidRDefault="001A3640" w:rsidP="001A3640">
      <w:pPr>
        <w:rPr>
          <w:sz w:val="40"/>
          <w:szCs w:val="40"/>
        </w:rPr>
      </w:pPr>
    </w:p>
    <w:p w14:paraId="35D8325E" w14:textId="77777777" w:rsidR="00C76736" w:rsidRPr="00DC767B" w:rsidRDefault="00C76736" w:rsidP="001A3640">
      <w:pPr>
        <w:pStyle w:val="Ttulo"/>
        <w:rPr>
          <w:b/>
          <w:color w:val="auto"/>
          <w:sz w:val="28"/>
          <w:szCs w:val="36"/>
        </w:rPr>
      </w:pPr>
      <w:r w:rsidRPr="00DC767B">
        <w:rPr>
          <w:b/>
          <w:color w:val="auto"/>
          <w:sz w:val="28"/>
          <w:szCs w:val="36"/>
        </w:rPr>
        <w:t xml:space="preserve"> 1. DESCRIÇÃO DA NECESSIDADE </w:t>
      </w:r>
    </w:p>
    <w:p w14:paraId="048B1E02" w14:textId="1EDE489D" w:rsidR="00C76736" w:rsidRPr="001A3640" w:rsidRDefault="00C76736" w:rsidP="00505994">
      <w:pPr>
        <w:tabs>
          <w:tab w:val="center" w:pos="4252"/>
          <w:tab w:val="right" w:pos="8504"/>
        </w:tabs>
        <w:ind w:firstLine="709"/>
        <w:jc w:val="both"/>
        <w:rPr>
          <w:rFonts w:ascii="Arial" w:hAnsi="Arial" w:cs="Arial"/>
          <w:sz w:val="24"/>
          <w:szCs w:val="24"/>
        </w:rPr>
      </w:pPr>
      <w:r w:rsidRPr="001A3640">
        <w:rPr>
          <w:rFonts w:ascii="Arial" w:hAnsi="Arial" w:cs="Arial"/>
          <w:b/>
          <w:sz w:val="24"/>
          <w:szCs w:val="24"/>
        </w:rPr>
        <w:t>Fundamentação:</w:t>
      </w:r>
      <w:r w:rsidRPr="001A3640">
        <w:rPr>
          <w:rFonts w:ascii="Arial" w:hAnsi="Arial" w:cs="Arial"/>
          <w:sz w:val="24"/>
          <w:szCs w:val="24"/>
        </w:rPr>
        <w:t xml:space="preserve"> </w:t>
      </w:r>
      <w:r w:rsidR="00505994">
        <w:rPr>
          <w:rFonts w:ascii="Arial" w:hAnsi="Arial" w:cs="Arial"/>
          <w:sz w:val="24"/>
          <w:szCs w:val="24"/>
        </w:rPr>
        <w:t xml:space="preserve">Lei nº 14.133/2021, Art. 18, </w:t>
      </w:r>
      <w:r w:rsidR="00505994" w:rsidRPr="00505994">
        <w:rPr>
          <w:rFonts w:ascii="Arial" w:hAnsi="Arial" w:cs="Arial"/>
          <w:sz w:val="24"/>
          <w:szCs w:val="24"/>
        </w:rPr>
        <w:t>§ 1º, inciso I.</w:t>
      </w:r>
    </w:p>
    <w:p w14:paraId="2986EF4C" w14:textId="77777777" w:rsidR="00505994" w:rsidRDefault="00C76736" w:rsidP="00505994">
      <w:pPr>
        <w:tabs>
          <w:tab w:val="center" w:pos="4252"/>
          <w:tab w:val="right" w:pos="8504"/>
        </w:tabs>
        <w:spacing w:after="120"/>
        <w:ind w:firstLine="709"/>
        <w:jc w:val="both"/>
        <w:rPr>
          <w:rFonts w:ascii="Arial" w:hAnsi="Arial" w:cs="Arial"/>
          <w:sz w:val="24"/>
          <w:szCs w:val="24"/>
        </w:rPr>
      </w:pPr>
      <w:r w:rsidRPr="001A3640">
        <w:rPr>
          <w:rFonts w:ascii="Arial" w:hAnsi="Arial" w:cs="Arial"/>
          <w:b/>
          <w:sz w:val="24"/>
          <w:szCs w:val="24"/>
        </w:rPr>
        <w:t>Orientações para o preenchimento:</w:t>
      </w:r>
      <w:r w:rsidR="00505994">
        <w:rPr>
          <w:rFonts w:ascii="Arial" w:hAnsi="Arial" w:cs="Arial"/>
          <w:sz w:val="24"/>
          <w:szCs w:val="24"/>
        </w:rPr>
        <w:t xml:space="preserve"> </w:t>
      </w:r>
    </w:p>
    <w:p w14:paraId="7FAE5333" w14:textId="43DDA81B" w:rsidR="00505994" w:rsidRPr="00505994" w:rsidRDefault="00505994" w:rsidP="00505994">
      <w:pPr>
        <w:pStyle w:val="texto"/>
        <w:numPr>
          <w:ilvl w:val="0"/>
          <w:numId w:val="6"/>
        </w:numPr>
        <w:tabs>
          <w:tab w:val="clear" w:pos="708"/>
          <w:tab w:val="left" w:pos="993"/>
        </w:tabs>
        <w:spacing w:after="60" w:line="276" w:lineRule="auto"/>
        <w:ind w:left="0" w:firstLine="709"/>
        <w:rPr>
          <w:rFonts w:ascii="Arial" w:hAnsi="Arial" w:cs="Arial"/>
          <w:sz w:val="24"/>
          <w:szCs w:val="24"/>
        </w:rPr>
      </w:pPr>
      <w:r w:rsidRPr="00505994">
        <w:rPr>
          <w:rFonts w:ascii="Arial" w:eastAsiaTheme="minorHAnsi" w:hAnsi="Arial" w:cs="Arial"/>
          <w:sz w:val="24"/>
          <w:szCs w:val="24"/>
          <w:lang w:eastAsia="en-US"/>
        </w:rPr>
        <w:t>Descrever</w:t>
      </w:r>
      <w:r w:rsidRPr="00505994">
        <w:rPr>
          <w:rFonts w:ascii="Arial" w:hAnsi="Arial" w:cs="Arial"/>
          <w:sz w:val="24"/>
          <w:szCs w:val="24"/>
        </w:rPr>
        <w:t xml:space="preserve"> a necessidade da contratação, considerado o problema a ser resolvido sob a perspectiva do interesse público. </w:t>
      </w:r>
    </w:p>
    <w:p w14:paraId="0627E4C5" w14:textId="33948A9F" w:rsidR="00505994" w:rsidRPr="00505994" w:rsidRDefault="00505994" w:rsidP="00505994">
      <w:pPr>
        <w:pStyle w:val="texto"/>
        <w:numPr>
          <w:ilvl w:val="0"/>
          <w:numId w:val="6"/>
        </w:numPr>
        <w:tabs>
          <w:tab w:val="clear" w:pos="708"/>
          <w:tab w:val="left" w:pos="993"/>
        </w:tabs>
        <w:spacing w:after="60" w:line="276" w:lineRule="auto"/>
        <w:ind w:left="0" w:firstLine="709"/>
        <w:rPr>
          <w:rFonts w:ascii="Arial" w:eastAsiaTheme="minorHAnsi" w:hAnsi="Arial" w:cs="Arial"/>
          <w:sz w:val="24"/>
          <w:szCs w:val="24"/>
          <w:lang w:eastAsia="en-US"/>
        </w:rPr>
      </w:pPr>
      <w:r w:rsidRPr="00505994">
        <w:rPr>
          <w:rFonts w:ascii="Arial" w:eastAsiaTheme="minorHAnsi" w:hAnsi="Arial" w:cs="Arial"/>
          <w:sz w:val="24"/>
          <w:szCs w:val="24"/>
          <w:lang w:eastAsia="en-US"/>
        </w:rPr>
        <w:t xml:space="preserve">Neste item deve ser especificado o que se pretende contratar. Isto é, deve ser descrito de forma clara (sem obscuridades ou ambiguidades), precisa (não pode haver excessos) e completa (sem omissões) aquilo que se pretende obter no mercado. </w:t>
      </w:r>
    </w:p>
    <w:p w14:paraId="43800015" w14:textId="77C09721" w:rsidR="00505994" w:rsidRPr="00505994" w:rsidRDefault="00505994" w:rsidP="00505994">
      <w:pPr>
        <w:pStyle w:val="texto"/>
        <w:numPr>
          <w:ilvl w:val="0"/>
          <w:numId w:val="6"/>
        </w:numPr>
        <w:tabs>
          <w:tab w:val="clear" w:pos="708"/>
          <w:tab w:val="left" w:pos="993"/>
        </w:tabs>
        <w:spacing w:after="60" w:line="276" w:lineRule="auto"/>
        <w:ind w:left="0" w:firstLine="709"/>
        <w:rPr>
          <w:rFonts w:ascii="Arial" w:eastAsiaTheme="minorHAnsi" w:hAnsi="Arial" w:cs="Arial"/>
          <w:sz w:val="24"/>
          <w:szCs w:val="24"/>
          <w:lang w:eastAsia="en-US"/>
        </w:rPr>
      </w:pPr>
      <w:r>
        <w:rPr>
          <w:rFonts w:ascii="Arial" w:eastAsiaTheme="minorHAnsi" w:hAnsi="Arial" w:cs="Arial"/>
          <w:sz w:val="24"/>
          <w:szCs w:val="24"/>
          <w:lang w:eastAsia="en-US"/>
        </w:rPr>
        <w:t>Especificar</w:t>
      </w:r>
      <w:r w:rsidRPr="00505994">
        <w:rPr>
          <w:rFonts w:ascii="Arial" w:eastAsiaTheme="minorHAnsi" w:hAnsi="Arial" w:cs="Arial"/>
          <w:sz w:val="24"/>
          <w:szCs w:val="24"/>
          <w:lang w:eastAsia="en-US"/>
        </w:rPr>
        <w:t xml:space="preserve"> qual a demanda administrativa a ser satisfeita e que </w:t>
      </w:r>
      <w:r>
        <w:rPr>
          <w:rFonts w:ascii="Arial" w:eastAsiaTheme="minorHAnsi" w:hAnsi="Arial" w:cs="Arial"/>
          <w:sz w:val="24"/>
          <w:szCs w:val="24"/>
          <w:lang w:eastAsia="en-US"/>
        </w:rPr>
        <w:t>enseja o estudo, bem como, expor os motivos/</w:t>
      </w:r>
      <w:r w:rsidRPr="00505994">
        <w:rPr>
          <w:rFonts w:ascii="Arial" w:eastAsiaTheme="minorHAnsi" w:hAnsi="Arial" w:cs="Arial"/>
          <w:sz w:val="24"/>
          <w:szCs w:val="24"/>
          <w:lang w:eastAsia="en-US"/>
        </w:rPr>
        <w:t>razões fáticas e técnicas</w:t>
      </w:r>
      <w:r>
        <w:rPr>
          <w:rFonts w:ascii="Arial" w:eastAsiaTheme="minorHAnsi" w:hAnsi="Arial" w:cs="Arial"/>
          <w:sz w:val="24"/>
          <w:szCs w:val="24"/>
          <w:lang w:eastAsia="en-US"/>
        </w:rPr>
        <w:t>, ou seja, e</w:t>
      </w:r>
      <w:r w:rsidRPr="00505994">
        <w:rPr>
          <w:rFonts w:ascii="Arial" w:eastAsiaTheme="minorHAnsi" w:hAnsi="Arial" w:cs="Arial"/>
          <w:sz w:val="24"/>
          <w:szCs w:val="24"/>
          <w:lang w:eastAsia="en-US"/>
        </w:rPr>
        <w:t xml:space="preserve">xplicitar qual a finalidade do ato. </w:t>
      </w:r>
    </w:p>
    <w:p w14:paraId="4DC6B7A7" w14:textId="77777777" w:rsidR="00505994" w:rsidRPr="00505994" w:rsidRDefault="00505994" w:rsidP="00505994">
      <w:pPr>
        <w:pStyle w:val="texto"/>
        <w:numPr>
          <w:ilvl w:val="0"/>
          <w:numId w:val="6"/>
        </w:numPr>
        <w:tabs>
          <w:tab w:val="clear" w:pos="708"/>
          <w:tab w:val="left" w:pos="993"/>
        </w:tabs>
        <w:spacing w:after="60" w:line="276" w:lineRule="auto"/>
        <w:ind w:left="0" w:firstLine="709"/>
        <w:rPr>
          <w:rFonts w:ascii="Arial" w:eastAsiaTheme="minorHAnsi" w:hAnsi="Arial" w:cs="Arial"/>
          <w:sz w:val="24"/>
          <w:szCs w:val="24"/>
          <w:lang w:eastAsia="en-US"/>
        </w:rPr>
      </w:pPr>
      <w:r w:rsidRPr="00505994">
        <w:rPr>
          <w:rFonts w:ascii="Arial" w:eastAsiaTheme="minorHAnsi" w:hAnsi="Arial" w:cs="Arial"/>
          <w:sz w:val="24"/>
          <w:szCs w:val="24"/>
          <w:lang w:eastAsia="en-US"/>
        </w:rPr>
        <w:t>Atentar que a justificativa da necessidade deve ser fornecida pela unidade requisitante da contratação.</w:t>
      </w:r>
    </w:p>
    <w:p w14:paraId="1E92C874" w14:textId="1C038C8A" w:rsidR="00505994" w:rsidRPr="001A3640" w:rsidRDefault="00505994" w:rsidP="00505994">
      <w:pPr>
        <w:tabs>
          <w:tab w:val="center" w:pos="4252"/>
          <w:tab w:val="right" w:pos="8504"/>
        </w:tabs>
        <w:jc w:val="both"/>
        <w:rPr>
          <w:rFonts w:ascii="Arial" w:hAnsi="Arial" w:cs="Arial"/>
          <w:sz w:val="24"/>
          <w:szCs w:val="24"/>
        </w:rPr>
      </w:pPr>
    </w:p>
    <w:p w14:paraId="16F71C18" w14:textId="5E2236AD" w:rsidR="00A448F6" w:rsidRPr="00505994" w:rsidRDefault="00854D0B" w:rsidP="00505994">
      <w:pPr>
        <w:pStyle w:val="Ttulo"/>
        <w:jc w:val="both"/>
        <w:rPr>
          <w:b/>
          <w:color w:val="auto"/>
          <w:sz w:val="28"/>
          <w:szCs w:val="36"/>
        </w:rPr>
      </w:pPr>
      <w:r w:rsidRPr="00DC767B">
        <w:rPr>
          <w:b/>
          <w:color w:val="auto"/>
          <w:sz w:val="28"/>
          <w:szCs w:val="36"/>
        </w:rPr>
        <w:t>2</w:t>
      </w:r>
      <w:r w:rsidR="00A448F6" w:rsidRPr="00DC767B">
        <w:rPr>
          <w:b/>
          <w:color w:val="auto"/>
          <w:sz w:val="28"/>
          <w:szCs w:val="36"/>
        </w:rPr>
        <w:t xml:space="preserve">. </w:t>
      </w:r>
      <w:r w:rsidRPr="00DC767B">
        <w:rPr>
          <w:b/>
          <w:color w:val="auto"/>
          <w:sz w:val="28"/>
          <w:szCs w:val="36"/>
        </w:rPr>
        <w:t>ALINHAM</w:t>
      </w:r>
      <w:r w:rsidR="007417A4">
        <w:rPr>
          <w:b/>
          <w:color w:val="auto"/>
          <w:sz w:val="28"/>
          <w:szCs w:val="36"/>
        </w:rPr>
        <w:t>ENTO COM O PLANEJAMENTO</w:t>
      </w:r>
      <w:r w:rsidRPr="00DC767B">
        <w:rPr>
          <w:b/>
          <w:color w:val="auto"/>
          <w:sz w:val="28"/>
          <w:szCs w:val="36"/>
        </w:rPr>
        <w:t xml:space="preserve"> DA ADMINISTRAÇÃO</w:t>
      </w:r>
      <w:r w:rsidR="00A448F6" w:rsidRPr="00DC767B">
        <w:rPr>
          <w:b/>
          <w:color w:val="auto"/>
          <w:sz w:val="28"/>
          <w:szCs w:val="36"/>
        </w:rPr>
        <w:t xml:space="preserve"> </w:t>
      </w:r>
    </w:p>
    <w:p w14:paraId="20FD77E6" w14:textId="0E2AB790" w:rsidR="00A448F6" w:rsidRPr="001A3640" w:rsidRDefault="00A448F6" w:rsidP="00505994">
      <w:pPr>
        <w:pStyle w:val="PargrafodaLista"/>
        <w:tabs>
          <w:tab w:val="center" w:pos="4252"/>
          <w:tab w:val="right" w:pos="8504"/>
        </w:tabs>
        <w:ind w:left="0" w:firstLine="709"/>
        <w:jc w:val="both"/>
        <w:rPr>
          <w:rFonts w:ascii="Arial" w:hAnsi="Arial" w:cs="Arial"/>
          <w:sz w:val="24"/>
          <w:szCs w:val="24"/>
        </w:rPr>
      </w:pPr>
      <w:r w:rsidRPr="001A3640">
        <w:rPr>
          <w:rFonts w:ascii="Arial" w:hAnsi="Arial" w:cs="Arial"/>
          <w:b/>
          <w:sz w:val="24"/>
          <w:szCs w:val="24"/>
        </w:rPr>
        <w:t>Fundamentação:</w:t>
      </w:r>
      <w:r w:rsidRPr="001A3640">
        <w:rPr>
          <w:rFonts w:ascii="Arial" w:hAnsi="Arial" w:cs="Arial"/>
          <w:sz w:val="24"/>
          <w:szCs w:val="24"/>
        </w:rPr>
        <w:t xml:space="preserve"> </w:t>
      </w:r>
      <w:r w:rsidR="00505994">
        <w:rPr>
          <w:rFonts w:ascii="Arial" w:hAnsi="Arial" w:cs="Arial"/>
          <w:sz w:val="24"/>
          <w:szCs w:val="24"/>
        </w:rPr>
        <w:t xml:space="preserve">Lei nº 14.133/2021, Art. 18, </w:t>
      </w:r>
      <w:r w:rsidR="00505994" w:rsidRPr="00505994">
        <w:rPr>
          <w:rFonts w:ascii="Arial" w:hAnsi="Arial" w:cs="Arial"/>
          <w:sz w:val="24"/>
          <w:szCs w:val="24"/>
        </w:rPr>
        <w:t>§ 1º, inciso I</w:t>
      </w:r>
      <w:r w:rsidR="00505994">
        <w:rPr>
          <w:rFonts w:ascii="Arial" w:hAnsi="Arial" w:cs="Arial"/>
          <w:sz w:val="24"/>
          <w:szCs w:val="24"/>
        </w:rPr>
        <w:t>I.</w:t>
      </w:r>
    </w:p>
    <w:p w14:paraId="36ED685B" w14:textId="77777777" w:rsidR="00A448F6" w:rsidRPr="001A3640" w:rsidRDefault="00A448F6" w:rsidP="00505994">
      <w:pPr>
        <w:pStyle w:val="PargrafodaLista"/>
        <w:tabs>
          <w:tab w:val="center" w:pos="4252"/>
          <w:tab w:val="right" w:pos="8504"/>
        </w:tabs>
        <w:ind w:left="2096" w:firstLine="709"/>
        <w:jc w:val="both"/>
        <w:rPr>
          <w:rFonts w:ascii="Arial" w:hAnsi="Arial" w:cs="Arial"/>
          <w:sz w:val="24"/>
          <w:szCs w:val="24"/>
        </w:rPr>
      </w:pPr>
    </w:p>
    <w:p w14:paraId="6871E382" w14:textId="45D24148" w:rsidR="00505994" w:rsidRPr="00505994" w:rsidRDefault="00A448F6" w:rsidP="00505994">
      <w:pPr>
        <w:pStyle w:val="PargrafodaLista"/>
        <w:tabs>
          <w:tab w:val="center" w:pos="4252"/>
          <w:tab w:val="right" w:pos="8504"/>
        </w:tabs>
        <w:spacing w:after="120"/>
        <w:ind w:left="0" w:firstLine="709"/>
        <w:contextualSpacing w:val="0"/>
        <w:jc w:val="both"/>
        <w:rPr>
          <w:rFonts w:ascii="Arial" w:hAnsi="Arial" w:cs="Arial"/>
          <w:sz w:val="24"/>
          <w:szCs w:val="24"/>
        </w:rPr>
      </w:pPr>
      <w:r w:rsidRPr="001A3640">
        <w:rPr>
          <w:rFonts w:ascii="Arial" w:hAnsi="Arial" w:cs="Arial"/>
          <w:b/>
          <w:sz w:val="24"/>
          <w:szCs w:val="24"/>
        </w:rPr>
        <w:t>Orientações para o preenchimento:</w:t>
      </w:r>
      <w:r w:rsidRPr="001A3640">
        <w:rPr>
          <w:rFonts w:ascii="Arial" w:hAnsi="Arial" w:cs="Arial"/>
          <w:sz w:val="24"/>
          <w:szCs w:val="24"/>
        </w:rPr>
        <w:t xml:space="preserve"> </w:t>
      </w:r>
    </w:p>
    <w:p w14:paraId="3578B348" w14:textId="19060C89" w:rsidR="00A448F6" w:rsidRDefault="00505994" w:rsidP="00505994">
      <w:pPr>
        <w:pStyle w:val="texto"/>
        <w:numPr>
          <w:ilvl w:val="0"/>
          <w:numId w:val="6"/>
        </w:numPr>
        <w:tabs>
          <w:tab w:val="clear" w:pos="708"/>
          <w:tab w:val="left" w:pos="993"/>
        </w:tabs>
        <w:spacing w:after="60" w:line="276" w:lineRule="auto"/>
        <w:ind w:left="0" w:firstLine="709"/>
        <w:rPr>
          <w:rFonts w:ascii="Arial" w:hAnsi="Arial" w:cs="Arial"/>
          <w:sz w:val="24"/>
          <w:szCs w:val="24"/>
        </w:rPr>
      </w:pPr>
      <w:r>
        <w:rPr>
          <w:rFonts w:ascii="Arial" w:eastAsiaTheme="minorHAnsi" w:hAnsi="Arial" w:cs="Arial"/>
          <w:sz w:val="24"/>
          <w:szCs w:val="24"/>
          <w:lang w:eastAsia="en-US"/>
        </w:rPr>
        <w:t>Demonstrar</w:t>
      </w:r>
      <w:r>
        <w:rPr>
          <w:rFonts w:ascii="Arial" w:hAnsi="Arial" w:cs="Arial"/>
          <w:sz w:val="24"/>
          <w:szCs w:val="24"/>
        </w:rPr>
        <w:t xml:space="preserve"> </w:t>
      </w:r>
      <w:r w:rsidRPr="001A3640">
        <w:rPr>
          <w:rFonts w:ascii="Arial" w:hAnsi="Arial" w:cs="Arial"/>
          <w:sz w:val="24"/>
          <w:szCs w:val="24"/>
        </w:rPr>
        <w:t>a previsão da contratação no</w:t>
      </w:r>
      <w:r>
        <w:rPr>
          <w:rFonts w:ascii="Arial" w:hAnsi="Arial" w:cs="Arial"/>
          <w:sz w:val="24"/>
          <w:szCs w:val="24"/>
        </w:rPr>
        <w:t xml:space="preserve"> Plano de Contratações Anual </w:t>
      </w:r>
      <w:r w:rsidRPr="001A3640">
        <w:rPr>
          <w:rFonts w:ascii="Arial" w:hAnsi="Arial" w:cs="Arial"/>
          <w:sz w:val="24"/>
          <w:szCs w:val="24"/>
        </w:rPr>
        <w:t>de modo a indicar o seu alinhamento com os instrumentos de planejamento do órgão ou entidade</w:t>
      </w:r>
      <w:r>
        <w:rPr>
          <w:rFonts w:ascii="Arial" w:hAnsi="Arial" w:cs="Arial"/>
          <w:sz w:val="24"/>
          <w:szCs w:val="24"/>
        </w:rPr>
        <w:t>.</w:t>
      </w:r>
    </w:p>
    <w:p w14:paraId="5EF11455" w14:textId="405EAD28" w:rsidR="00505994" w:rsidRDefault="00505994" w:rsidP="00505994">
      <w:pPr>
        <w:pStyle w:val="texto"/>
        <w:numPr>
          <w:ilvl w:val="0"/>
          <w:numId w:val="6"/>
        </w:numPr>
        <w:tabs>
          <w:tab w:val="clear" w:pos="708"/>
          <w:tab w:val="left" w:pos="993"/>
        </w:tabs>
        <w:spacing w:after="60" w:line="276" w:lineRule="auto"/>
        <w:ind w:left="0" w:firstLine="709"/>
        <w:rPr>
          <w:rFonts w:ascii="Arial" w:eastAsiaTheme="minorHAnsi" w:hAnsi="Arial" w:cs="Arial"/>
          <w:sz w:val="24"/>
          <w:szCs w:val="24"/>
          <w:lang w:eastAsia="en-US"/>
        </w:rPr>
      </w:pPr>
      <w:r>
        <w:rPr>
          <w:rFonts w:ascii="Arial" w:eastAsiaTheme="minorHAnsi" w:hAnsi="Arial" w:cs="Arial"/>
          <w:sz w:val="24"/>
          <w:szCs w:val="24"/>
          <w:lang w:eastAsia="en-US"/>
        </w:rPr>
        <w:t xml:space="preserve">Deverá indica neste campo qual ação estratégica, programa ou diretriz busca atender, se houver descrever os indicadores </w:t>
      </w:r>
      <w:r w:rsidRPr="00505994">
        <w:rPr>
          <w:rFonts w:ascii="Arial" w:eastAsiaTheme="minorHAnsi" w:hAnsi="Arial" w:cs="Arial"/>
          <w:sz w:val="24"/>
          <w:szCs w:val="24"/>
          <w:lang w:eastAsia="en-US"/>
        </w:rPr>
        <w:t>estratégicos ou operacionais impactados.</w:t>
      </w:r>
    </w:p>
    <w:p w14:paraId="0B25BB7D" w14:textId="3C35A0B0" w:rsidR="00505994" w:rsidRPr="00505994" w:rsidRDefault="00505994" w:rsidP="00505994">
      <w:pPr>
        <w:pStyle w:val="texto"/>
        <w:numPr>
          <w:ilvl w:val="0"/>
          <w:numId w:val="6"/>
        </w:numPr>
        <w:tabs>
          <w:tab w:val="clear" w:pos="708"/>
          <w:tab w:val="left" w:pos="993"/>
        </w:tabs>
        <w:spacing w:after="60" w:line="276" w:lineRule="auto"/>
        <w:ind w:left="0" w:firstLine="709"/>
        <w:rPr>
          <w:rFonts w:ascii="Arial" w:eastAsiaTheme="minorHAnsi" w:hAnsi="Arial" w:cs="Arial"/>
          <w:sz w:val="24"/>
          <w:szCs w:val="24"/>
          <w:lang w:eastAsia="en-US"/>
        </w:rPr>
      </w:pPr>
      <w:r>
        <w:rPr>
          <w:rFonts w:ascii="Arial" w:eastAsiaTheme="minorHAnsi" w:hAnsi="Arial" w:cs="Arial"/>
          <w:sz w:val="24"/>
          <w:szCs w:val="24"/>
          <w:lang w:eastAsia="en-US"/>
        </w:rPr>
        <w:t>Na aus</w:t>
      </w:r>
      <w:r w:rsidR="007815C1">
        <w:rPr>
          <w:rFonts w:ascii="Arial" w:eastAsiaTheme="minorHAnsi" w:hAnsi="Arial" w:cs="Arial"/>
          <w:sz w:val="24"/>
          <w:szCs w:val="24"/>
          <w:lang w:eastAsia="en-US"/>
        </w:rPr>
        <w:t>ência de previsão no Plano de Contratações anual, recomenda-se que seja incluído a previsão no Plano Plurianual – PPA, Objetivos institucionais Resoluções, Legislações ou Normas que justifiquem a contratação.</w:t>
      </w:r>
    </w:p>
    <w:p w14:paraId="7044977C" w14:textId="12745700" w:rsidR="00505994" w:rsidRDefault="00505994" w:rsidP="00505994">
      <w:pPr>
        <w:pStyle w:val="texto"/>
        <w:tabs>
          <w:tab w:val="clear" w:pos="708"/>
          <w:tab w:val="left" w:pos="993"/>
        </w:tabs>
        <w:spacing w:after="60" w:line="276" w:lineRule="auto"/>
        <w:rPr>
          <w:rFonts w:ascii="Arial" w:hAnsi="Arial" w:cs="Arial"/>
          <w:sz w:val="24"/>
          <w:szCs w:val="24"/>
        </w:rPr>
      </w:pPr>
    </w:p>
    <w:p w14:paraId="143A64A8" w14:textId="1F3449B7" w:rsidR="00505994" w:rsidRDefault="00505994" w:rsidP="00505994">
      <w:pPr>
        <w:pStyle w:val="texto"/>
        <w:tabs>
          <w:tab w:val="clear" w:pos="708"/>
          <w:tab w:val="left" w:pos="993"/>
        </w:tabs>
        <w:spacing w:after="60" w:line="276" w:lineRule="auto"/>
        <w:rPr>
          <w:rFonts w:ascii="Arial" w:hAnsi="Arial" w:cs="Arial"/>
          <w:sz w:val="24"/>
          <w:szCs w:val="24"/>
        </w:rPr>
      </w:pPr>
    </w:p>
    <w:p w14:paraId="33FCAC4D" w14:textId="7F6AD000" w:rsidR="00505994" w:rsidRDefault="00505994" w:rsidP="00505994">
      <w:pPr>
        <w:pStyle w:val="texto"/>
        <w:tabs>
          <w:tab w:val="clear" w:pos="708"/>
          <w:tab w:val="left" w:pos="993"/>
        </w:tabs>
        <w:spacing w:after="60" w:line="276" w:lineRule="auto"/>
        <w:rPr>
          <w:rFonts w:ascii="Arial" w:hAnsi="Arial" w:cs="Arial"/>
          <w:sz w:val="24"/>
          <w:szCs w:val="24"/>
        </w:rPr>
      </w:pPr>
    </w:p>
    <w:p w14:paraId="3FBA7B86" w14:textId="77777777" w:rsidR="00505994" w:rsidRPr="001A3640" w:rsidRDefault="00505994" w:rsidP="00505994">
      <w:pPr>
        <w:pStyle w:val="texto"/>
        <w:tabs>
          <w:tab w:val="clear" w:pos="708"/>
          <w:tab w:val="left" w:pos="993"/>
        </w:tabs>
        <w:spacing w:after="60" w:line="276" w:lineRule="auto"/>
        <w:rPr>
          <w:rFonts w:ascii="Arial" w:hAnsi="Arial" w:cs="Arial"/>
          <w:sz w:val="24"/>
          <w:szCs w:val="24"/>
        </w:rPr>
      </w:pPr>
    </w:p>
    <w:p w14:paraId="2C9BF3C7" w14:textId="53358623" w:rsidR="00C76736" w:rsidRPr="00DC767B" w:rsidRDefault="00854D0B" w:rsidP="001A3640">
      <w:pPr>
        <w:pStyle w:val="Ttulo"/>
        <w:rPr>
          <w:b/>
          <w:color w:val="auto"/>
          <w:sz w:val="28"/>
          <w:szCs w:val="36"/>
        </w:rPr>
      </w:pPr>
      <w:r w:rsidRPr="00DC767B">
        <w:rPr>
          <w:b/>
          <w:color w:val="auto"/>
          <w:sz w:val="28"/>
          <w:szCs w:val="36"/>
        </w:rPr>
        <w:t>3</w:t>
      </w:r>
      <w:r w:rsidR="00C76736" w:rsidRPr="00DC767B">
        <w:rPr>
          <w:b/>
          <w:color w:val="auto"/>
          <w:sz w:val="28"/>
          <w:szCs w:val="36"/>
        </w:rPr>
        <w:t xml:space="preserve">. REQUISITOS DA CONTRATAÇÃO </w:t>
      </w:r>
    </w:p>
    <w:p w14:paraId="05820C3B" w14:textId="135B4D50" w:rsidR="00505994" w:rsidRDefault="00C76736" w:rsidP="00505994">
      <w:pPr>
        <w:tabs>
          <w:tab w:val="center" w:pos="4252"/>
          <w:tab w:val="right" w:pos="8504"/>
        </w:tabs>
        <w:ind w:firstLine="709"/>
        <w:jc w:val="both"/>
        <w:rPr>
          <w:rFonts w:ascii="Arial" w:hAnsi="Arial" w:cs="Arial"/>
          <w:sz w:val="24"/>
          <w:szCs w:val="24"/>
        </w:rPr>
      </w:pPr>
      <w:r w:rsidRPr="001A3640">
        <w:rPr>
          <w:rFonts w:ascii="Arial" w:hAnsi="Arial" w:cs="Arial"/>
          <w:b/>
          <w:sz w:val="24"/>
          <w:szCs w:val="24"/>
        </w:rPr>
        <w:t>Fundamentação:</w:t>
      </w:r>
      <w:r w:rsidRPr="001A3640">
        <w:rPr>
          <w:rFonts w:ascii="Arial" w:hAnsi="Arial" w:cs="Arial"/>
          <w:sz w:val="24"/>
          <w:szCs w:val="24"/>
        </w:rPr>
        <w:t xml:space="preserve"> </w:t>
      </w:r>
      <w:r w:rsidR="00505994">
        <w:rPr>
          <w:rFonts w:ascii="Arial" w:hAnsi="Arial" w:cs="Arial"/>
          <w:sz w:val="24"/>
          <w:szCs w:val="24"/>
        </w:rPr>
        <w:t xml:space="preserve">Lei nº 14.133/2021, Art. 18, </w:t>
      </w:r>
      <w:r w:rsidR="00505994" w:rsidRPr="00505994">
        <w:rPr>
          <w:rFonts w:ascii="Arial" w:hAnsi="Arial" w:cs="Arial"/>
          <w:sz w:val="24"/>
          <w:szCs w:val="24"/>
        </w:rPr>
        <w:t>§ 1º, inciso I</w:t>
      </w:r>
      <w:r w:rsidR="00505994">
        <w:rPr>
          <w:rFonts w:ascii="Arial" w:hAnsi="Arial" w:cs="Arial"/>
          <w:sz w:val="24"/>
          <w:szCs w:val="24"/>
        </w:rPr>
        <w:t>II.</w:t>
      </w:r>
    </w:p>
    <w:p w14:paraId="6ED9110E" w14:textId="77777777" w:rsidR="007815C1" w:rsidRDefault="00C76736" w:rsidP="007815C1">
      <w:pPr>
        <w:tabs>
          <w:tab w:val="center" w:pos="4252"/>
          <w:tab w:val="right" w:pos="8504"/>
        </w:tabs>
        <w:spacing w:after="120"/>
        <w:ind w:firstLine="709"/>
        <w:jc w:val="both"/>
        <w:rPr>
          <w:rFonts w:ascii="Arial" w:hAnsi="Arial" w:cs="Arial"/>
          <w:sz w:val="24"/>
          <w:szCs w:val="24"/>
        </w:rPr>
      </w:pPr>
      <w:r w:rsidRPr="001A3640">
        <w:rPr>
          <w:rFonts w:ascii="Arial" w:hAnsi="Arial" w:cs="Arial"/>
          <w:b/>
          <w:sz w:val="24"/>
          <w:szCs w:val="24"/>
        </w:rPr>
        <w:t>Orientações para o preenchimento:</w:t>
      </w:r>
      <w:r w:rsidRPr="001A3640">
        <w:rPr>
          <w:rFonts w:ascii="Arial" w:hAnsi="Arial" w:cs="Arial"/>
          <w:sz w:val="24"/>
          <w:szCs w:val="24"/>
        </w:rPr>
        <w:t xml:space="preserve"> </w:t>
      </w:r>
    </w:p>
    <w:p w14:paraId="73151178" w14:textId="519ECCBB" w:rsidR="007815C1" w:rsidRDefault="00C76736" w:rsidP="007815C1">
      <w:pPr>
        <w:pStyle w:val="texto"/>
        <w:numPr>
          <w:ilvl w:val="0"/>
          <w:numId w:val="6"/>
        </w:numPr>
        <w:tabs>
          <w:tab w:val="clear" w:pos="708"/>
          <w:tab w:val="left" w:pos="993"/>
        </w:tabs>
        <w:spacing w:after="60" w:line="276" w:lineRule="auto"/>
        <w:ind w:left="0" w:firstLine="709"/>
        <w:rPr>
          <w:rFonts w:ascii="Arial" w:hAnsi="Arial" w:cs="Arial"/>
          <w:sz w:val="24"/>
          <w:szCs w:val="24"/>
        </w:rPr>
      </w:pPr>
      <w:r w:rsidRPr="007815C1">
        <w:rPr>
          <w:rFonts w:ascii="Arial" w:eastAsiaTheme="minorHAnsi" w:hAnsi="Arial" w:cs="Arial"/>
          <w:sz w:val="24"/>
          <w:szCs w:val="24"/>
          <w:lang w:eastAsia="en-US"/>
        </w:rPr>
        <w:t>Descrever</w:t>
      </w:r>
      <w:r w:rsidR="007815C1">
        <w:rPr>
          <w:rFonts w:ascii="Arial" w:hAnsi="Arial" w:cs="Arial"/>
          <w:sz w:val="24"/>
          <w:szCs w:val="24"/>
        </w:rPr>
        <w:t xml:space="preserve"> todos os </w:t>
      </w:r>
      <w:r w:rsidRPr="001A3640">
        <w:rPr>
          <w:rFonts w:ascii="Arial" w:hAnsi="Arial" w:cs="Arial"/>
          <w:sz w:val="24"/>
          <w:szCs w:val="24"/>
        </w:rPr>
        <w:t>requ</w:t>
      </w:r>
      <w:r w:rsidR="007815C1">
        <w:rPr>
          <w:rFonts w:ascii="Arial" w:hAnsi="Arial" w:cs="Arial"/>
          <w:sz w:val="24"/>
          <w:szCs w:val="24"/>
        </w:rPr>
        <w:t xml:space="preserve">isitos </w:t>
      </w:r>
      <w:r w:rsidR="001B6FAF">
        <w:rPr>
          <w:rFonts w:ascii="Arial" w:hAnsi="Arial" w:cs="Arial"/>
          <w:sz w:val="24"/>
          <w:szCs w:val="24"/>
        </w:rPr>
        <w:t>necessários à contratação</w:t>
      </w:r>
      <w:r w:rsidRPr="001A3640">
        <w:rPr>
          <w:rFonts w:ascii="Arial" w:hAnsi="Arial" w:cs="Arial"/>
          <w:sz w:val="24"/>
          <w:szCs w:val="24"/>
        </w:rPr>
        <w:t xml:space="preserve"> com vistas ao atendimen</w:t>
      </w:r>
      <w:r w:rsidR="001B6FAF">
        <w:rPr>
          <w:rFonts w:ascii="Arial" w:hAnsi="Arial" w:cs="Arial"/>
          <w:sz w:val="24"/>
          <w:szCs w:val="24"/>
        </w:rPr>
        <w:t>to da necessidade especificada, como por exemplo as condições de fornecimento e aceitabilidade do objeto.</w:t>
      </w:r>
    </w:p>
    <w:p w14:paraId="191DF0C5" w14:textId="7A59303B" w:rsidR="007815C1" w:rsidRDefault="00C76736" w:rsidP="007815C1">
      <w:pPr>
        <w:pStyle w:val="texto"/>
        <w:numPr>
          <w:ilvl w:val="0"/>
          <w:numId w:val="6"/>
        </w:numPr>
        <w:tabs>
          <w:tab w:val="clear" w:pos="708"/>
          <w:tab w:val="left" w:pos="993"/>
        </w:tabs>
        <w:spacing w:after="60" w:line="276" w:lineRule="auto"/>
        <w:ind w:left="0" w:firstLine="709"/>
        <w:rPr>
          <w:rFonts w:ascii="Arial" w:hAnsi="Arial" w:cs="Arial"/>
          <w:sz w:val="24"/>
          <w:szCs w:val="24"/>
        </w:rPr>
      </w:pPr>
      <w:r w:rsidRPr="001A3640">
        <w:rPr>
          <w:rFonts w:ascii="Arial" w:hAnsi="Arial" w:cs="Arial"/>
          <w:sz w:val="24"/>
          <w:szCs w:val="24"/>
        </w:rPr>
        <w:t xml:space="preserve">Importante listar todos os requisitos que sejam essenciais, abstendo-se de relacionar requisitos desnecessários e especificações demasiadas, para não frustrar o caráter competitivo da futura licitação. </w:t>
      </w:r>
    </w:p>
    <w:p w14:paraId="4A9C45D6" w14:textId="5DCA7BB6" w:rsidR="007815C1" w:rsidRPr="007815C1" w:rsidRDefault="007815C1" w:rsidP="007815C1">
      <w:pPr>
        <w:pStyle w:val="texto"/>
        <w:numPr>
          <w:ilvl w:val="0"/>
          <w:numId w:val="6"/>
        </w:numPr>
        <w:tabs>
          <w:tab w:val="clear" w:pos="708"/>
          <w:tab w:val="left" w:pos="993"/>
        </w:tabs>
        <w:spacing w:after="60" w:line="276" w:lineRule="auto"/>
        <w:ind w:left="0" w:firstLine="709"/>
        <w:rPr>
          <w:rFonts w:ascii="Arial" w:hAnsi="Arial" w:cs="Arial"/>
          <w:sz w:val="24"/>
          <w:szCs w:val="24"/>
        </w:rPr>
      </w:pPr>
      <w:r>
        <w:rPr>
          <w:rFonts w:ascii="Arial" w:hAnsi="Arial" w:cs="Arial"/>
          <w:sz w:val="24"/>
          <w:szCs w:val="24"/>
        </w:rPr>
        <w:t>Definir os p</w:t>
      </w:r>
      <w:r w:rsidRPr="007815C1">
        <w:rPr>
          <w:rFonts w:ascii="Arial" w:hAnsi="Arial" w:cs="Arial"/>
          <w:sz w:val="24"/>
          <w:szCs w:val="24"/>
        </w:rPr>
        <w:t xml:space="preserve">adrões mínimos de qualidade, de forma a permitir a seleção da proposta mais vantajosa. </w:t>
      </w:r>
    </w:p>
    <w:p w14:paraId="3B46DDCE" w14:textId="6357467C" w:rsidR="007815C1" w:rsidRPr="007815C1" w:rsidRDefault="007815C1" w:rsidP="007815C1">
      <w:pPr>
        <w:pStyle w:val="texto"/>
        <w:numPr>
          <w:ilvl w:val="0"/>
          <w:numId w:val="6"/>
        </w:numPr>
        <w:tabs>
          <w:tab w:val="clear" w:pos="708"/>
          <w:tab w:val="left" w:pos="993"/>
        </w:tabs>
        <w:spacing w:after="60" w:line="276" w:lineRule="auto"/>
        <w:ind w:left="0" w:firstLine="709"/>
        <w:rPr>
          <w:rFonts w:ascii="Novecento wide Book" w:hAnsi="Novecento wide Book" w:cs="Novecento wide Book"/>
          <w:sz w:val="24"/>
          <w:szCs w:val="24"/>
        </w:rPr>
      </w:pPr>
      <w:r>
        <w:rPr>
          <w:rFonts w:ascii="Arial" w:hAnsi="Arial" w:cs="Arial"/>
          <w:sz w:val="24"/>
          <w:szCs w:val="24"/>
        </w:rPr>
        <w:t>Descrever, quando for o caso, a n</w:t>
      </w:r>
      <w:r w:rsidRPr="007815C1">
        <w:rPr>
          <w:rFonts w:ascii="Arial" w:hAnsi="Arial" w:cs="Arial"/>
          <w:sz w:val="24"/>
          <w:szCs w:val="24"/>
        </w:rPr>
        <w:t xml:space="preserve">ecessidade de garantia, treinamento e instalação do equipamento por parte do fornecedor, considerando que os valores decorrentes das necessidades estejam </w:t>
      </w:r>
      <w:r>
        <w:rPr>
          <w:rFonts w:ascii="Arial" w:hAnsi="Arial" w:cs="Arial"/>
          <w:sz w:val="24"/>
          <w:szCs w:val="24"/>
        </w:rPr>
        <w:t>compondo o preço de referência.</w:t>
      </w:r>
    </w:p>
    <w:p w14:paraId="2637F038" w14:textId="2B384CE9" w:rsidR="007815C1" w:rsidRPr="007815C1" w:rsidRDefault="007815C1" w:rsidP="007815C1">
      <w:pPr>
        <w:pStyle w:val="texto"/>
        <w:numPr>
          <w:ilvl w:val="0"/>
          <w:numId w:val="6"/>
        </w:numPr>
        <w:tabs>
          <w:tab w:val="clear" w:pos="708"/>
          <w:tab w:val="left" w:pos="993"/>
        </w:tabs>
        <w:spacing w:after="60" w:line="276" w:lineRule="auto"/>
        <w:ind w:left="0" w:firstLine="709"/>
        <w:rPr>
          <w:rFonts w:ascii="Novecento wide Book" w:hAnsi="Novecento wide Book" w:cs="Novecento wide Book"/>
          <w:sz w:val="24"/>
          <w:szCs w:val="24"/>
        </w:rPr>
      </w:pPr>
      <w:r>
        <w:rPr>
          <w:rFonts w:ascii="Arial" w:hAnsi="Arial" w:cs="Arial"/>
          <w:sz w:val="24"/>
          <w:szCs w:val="24"/>
        </w:rPr>
        <w:t>Informar, se for o caso, a frequência de entrega do objeto, o local ao qual será distribuído, forma da embalagem e sendo necessário montagem ou instalação colocar os horários e dias da semana que podem ser realizados.</w:t>
      </w:r>
    </w:p>
    <w:p w14:paraId="5C1E99AE" w14:textId="29EB3F84" w:rsidR="007815C1" w:rsidRPr="001A3640" w:rsidRDefault="007815C1" w:rsidP="007815C1">
      <w:pPr>
        <w:tabs>
          <w:tab w:val="center" w:pos="4252"/>
          <w:tab w:val="right" w:pos="8504"/>
        </w:tabs>
        <w:jc w:val="both"/>
        <w:rPr>
          <w:rFonts w:ascii="Arial" w:hAnsi="Arial" w:cs="Arial"/>
          <w:sz w:val="24"/>
          <w:szCs w:val="24"/>
        </w:rPr>
      </w:pPr>
    </w:p>
    <w:p w14:paraId="536B00CF" w14:textId="7A925D22" w:rsidR="00854D0B" w:rsidRPr="00DC767B" w:rsidRDefault="00854D0B" w:rsidP="001A3640">
      <w:pPr>
        <w:pStyle w:val="Ttulo"/>
        <w:rPr>
          <w:b/>
          <w:color w:val="auto"/>
          <w:sz w:val="28"/>
          <w:szCs w:val="36"/>
        </w:rPr>
      </w:pPr>
      <w:r w:rsidRPr="00DC767B">
        <w:rPr>
          <w:b/>
          <w:color w:val="auto"/>
          <w:sz w:val="28"/>
          <w:szCs w:val="36"/>
        </w:rPr>
        <w:t xml:space="preserve">4. ESTIMATIVA DAS QUANTIDADES </w:t>
      </w:r>
    </w:p>
    <w:p w14:paraId="2CB8EE2D" w14:textId="434DEAE9" w:rsidR="00505994" w:rsidRDefault="00854D0B" w:rsidP="00505994">
      <w:pPr>
        <w:tabs>
          <w:tab w:val="center" w:pos="4252"/>
          <w:tab w:val="right" w:pos="8504"/>
        </w:tabs>
        <w:ind w:firstLine="709"/>
        <w:jc w:val="both"/>
        <w:rPr>
          <w:rFonts w:ascii="Arial" w:hAnsi="Arial" w:cs="Arial"/>
          <w:sz w:val="24"/>
          <w:szCs w:val="24"/>
        </w:rPr>
      </w:pPr>
      <w:r w:rsidRPr="001A3640">
        <w:rPr>
          <w:rFonts w:ascii="Arial" w:hAnsi="Arial" w:cs="Arial"/>
          <w:b/>
          <w:sz w:val="24"/>
          <w:szCs w:val="24"/>
        </w:rPr>
        <w:t>Fundamentação:</w:t>
      </w:r>
      <w:r w:rsidRPr="001A3640">
        <w:rPr>
          <w:rFonts w:ascii="Arial" w:hAnsi="Arial" w:cs="Arial"/>
          <w:sz w:val="24"/>
          <w:szCs w:val="24"/>
        </w:rPr>
        <w:t xml:space="preserve"> </w:t>
      </w:r>
      <w:r w:rsidR="00505994">
        <w:rPr>
          <w:rFonts w:ascii="Arial" w:hAnsi="Arial" w:cs="Arial"/>
          <w:sz w:val="24"/>
          <w:szCs w:val="24"/>
        </w:rPr>
        <w:t xml:space="preserve">Lei nº 14.133/2021, Art. 18, </w:t>
      </w:r>
      <w:r w:rsidR="00505994" w:rsidRPr="00505994">
        <w:rPr>
          <w:rFonts w:ascii="Arial" w:hAnsi="Arial" w:cs="Arial"/>
          <w:sz w:val="24"/>
          <w:szCs w:val="24"/>
        </w:rPr>
        <w:t>§ 1º, inciso I</w:t>
      </w:r>
      <w:r w:rsidR="00505994">
        <w:rPr>
          <w:rFonts w:ascii="Arial" w:hAnsi="Arial" w:cs="Arial"/>
          <w:sz w:val="24"/>
          <w:szCs w:val="24"/>
        </w:rPr>
        <w:t>V.</w:t>
      </w:r>
    </w:p>
    <w:p w14:paraId="621260CA" w14:textId="77777777" w:rsidR="001B6FAF" w:rsidRDefault="00854D0B" w:rsidP="003005DA">
      <w:pPr>
        <w:tabs>
          <w:tab w:val="center" w:pos="4252"/>
          <w:tab w:val="right" w:pos="8504"/>
        </w:tabs>
        <w:spacing w:after="120"/>
        <w:ind w:firstLine="709"/>
        <w:jc w:val="both"/>
        <w:rPr>
          <w:rFonts w:ascii="Arial" w:hAnsi="Arial" w:cs="Arial"/>
          <w:sz w:val="24"/>
          <w:szCs w:val="24"/>
        </w:rPr>
      </w:pPr>
      <w:r w:rsidRPr="001A3640">
        <w:rPr>
          <w:rFonts w:ascii="Arial" w:hAnsi="Arial" w:cs="Arial"/>
          <w:b/>
          <w:sz w:val="24"/>
          <w:szCs w:val="24"/>
        </w:rPr>
        <w:t>Orientações para o preenchimento:</w:t>
      </w:r>
      <w:r w:rsidRPr="001A3640">
        <w:rPr>
          <w:rFonts w:ascii="Arial" w:hAnsi="Arial" w:cs="Arial"/>
          <w:sz w:val="24"/>
          <w:szCs w:val="24"/>
        </w:rPr>
        <w:t xml:space="preserve"> </w:t>
      </w:r>
    </w:p>
    <w:p w14:paraId="10F89B61" w14:textId="77777777" w:rsidR="003005DA" w:rsidRDefault="003005DA" w:rsidP="003005DA">
      <w:pPr>
        <w:pStyle w:val="texto"/>
        <w:numPr>
          <w:ilvl w:val="0"/>
          <w:numId w:val="6"/>
        </w:numPr>
        <w:tabs>
          <w:tab w:val="clear" w:pos="708"/>
          <w:tab w:val="left" w:pos="993"/>
        </w:tabs>
        <w:spacing w:after="60" w:line="276" w:lineRule="auto"/>
        <w:ind w:left="0" w:firstLine="709"/>
        <w:rPr>
          <w:rFonts w:ascii="Arial" w:hAnsi="Arial" w:cs="Arial"/>
          <w:sz w:val="24"/>
          <w:szCs w:val="24"/>
        </w:rPr>
      </w:pPr>
      <w:r>
        <w:rPr>
          <w:rFonts w:ascii="Arial" w:eastAsiaTheme="minorHAnsi" w:hAnsi="Arial" w:cs="Arial"/>
          <w:sz w:val="24"/>
          <w:szCs w:val="24"/>
          <w:lang w:eastAsia="en-US"/>
        </w:rPr>
        <w:t>Neste campo deve-se estimar</w:t>
      </w:r>
      <w:r>
        <w:rPr>
          <w:rFonts w:ascii="Arial" w:hAnsi="Arial" w:cs="Arial"/>
          <w:sz w:val="24"/>
          <w:szCs w:val="24"/>
        </w:rPr>
        <w:t xml:space="preserve"> </w:t>
      </w:r>
      <w:r w:rsidR="001B6FAF" w:rsidRPr="001A3640">
        <w:rPr>
          <w:rFonts w:ascii="Arial" w:hAnsi="Arial" w:cs="Arial"/>
          <w:sz w:val="24"/>
          <w:szCs w:val="24"/>
        </w:rPr>
        <w:t>as q</w:t>
      </w:r>
      <w:r>
        <w:rPr>
          <w:rFonts w:ascii="Arial" w:hAnsi="Arial" w:cs="Arial"/>
          <w:sz w:val="24"/>
          <w:szCs w:val="24"/>
        </w:rPr>
        <w:t>uantidades a serem contratadas.</w:t>
      </w:r>
    </w:p>
    <w:p w14:paraId="04918CFB" w14:textId="77777777" w:rsidR="003005DA" w:rsidRDefault="003005DA" w:rsidP="003005DA">
      <w:pPr>
        <w:pStyle w:val="texto"/>
        <w:numPr>
          <w:ilvl w:val="0"/>
          <w:numId w:val="6"/>
        </w:numPr>
        <w:tabs>
          <w:tab w:val="clear" w:pos="708"/>
          <w:tab w:val="left" w:pos="993"/>
        </w:tabs>
        <w:spacing w:after="60" w:line="276" w:lineRule="auto"/>
        <w:ind w:left="0" w:firstLine="709"/>
        <w:rPr>
          <w:rFonts w:ascii="Arial" w:hAnsi="Arial" w:cs="Arial"/>
          <w:sz w:val="24"/>
          <w:szCs w:val="24"/>
        </w:rPr>
      </w:pPr>
      <w:r>
        <w:rPr>
          <w:rFonts w:ascii="Arial" w:hAnsi="Arial" w:cs="Arial"/>
          <w:sz w:val="24"/>
          <w:szCs w:val="24"/>
        </w:rPr>
        <w:t xml:space="preserve">Deverá estar </w:t>
      </w:r>
      <w:r w:rsidR="001B6FAF" w:rsidRPr="001A3640">
        <w:rPr>
          <w:rFonts w:ascii="Arial" w:hAnsi="Arial" w:cs="Arial"/>
          <w:sz w:val="24"/>
          <w:szCs w:val="24"/>
        </w:rPr>
        <w:t>acompanhada das memórias de cálculo e dos documentos que lhe dão suporte, considerando a interdependência com outras contratações, de modo a possibi</w:t>
      </w:r>
      <w:r>
        <w:rPr>
          <w:rFonts w:ascii="Arial" w:hAnsi="Arial" w:cs="Arial"/>
          <w:sz w:val="24"/>
          <w:szCs w:val="24"/>
        </w:rPr>
        <w:t>litar economia de escala.</w:t>
      </w:r>
    </w:p>
    <w:p w14:paraId="6E6CC528" w14:textId="647EA7E7" w:rsidR="003005DA" w:rsidRDefault="003005DA" w:rsidP="003005DA">
      <w:pPr>
        <w:pStyle w:val="texto"/>
        <w:numPr>
          <w:ilvl w:val="0"/>
          <w:numId w:val="6"/>
        </w:numPr>
        <w:tabs>
          <w:tab w:val="clear" w:pos="708"/>
          <w:tab w:val="left" w:pos="993"/>
        </w:tabs>
        <w:spacing w:after="60" w:line="276" w:lineRule="auto"/>
        <w:ind w:left="0" w:firstLine="709"/>
        <w:rPr>
          <w:rFonts w:ascii="Arial" w:hAnsi="Arial" w:cs="Arial"/>
          <w:sz w:val="24"/>
          <w:szCs w:val="24"/>
        </w:rPr>
      </w:pPr>
      <w:r w:rsidRPr="003005DA">
        <w:rPr>
          <w:rFonts w:ascii="Arial" w:hAnsi="Arial" w:cs="Arial"/>
          <w:sz w:val="24"/>
          <w:szCs w:val="24"/>
        </w:rPr>
        <w:t xml:space="preserve">Importante definir e documentar o método usado para estimar as quantidades a serem adquiridas, utilizando </w:t>
      </w:r>
      <w:r>
        <w:rPr>
          <w:rFonts w:ascii="Arial" w:hAnsi="Arial" w:cs="Arial"/>
          <w:sz w:val="24"/>
          <w:szCs w:val="24"/>
        </w:rPr>
        <w:t xml:space="preserve">quando possível </w:t>
      </w:r>
      <w:r w:rsidRPr="003005DA">
        <w:rPr>
          <w:rFonts w:ascii="Arial" w:hAnsi="Arial" w:cs="Arial"/>
          <w:sz w:val="24"/>
          <w:szCs w:val="24"/>
        </w:rPr>
        <w:t>informação de aquisições anteriores.</w:t>
      </w:r>
    </w:p>
    <w:p w14:paraId="60261A79" w14:textId="3C5481DE" w:rsidR="001B6FAF" w:rsidRDefault="003005DA" w:rsidP="003005DA">
      <w:pPr>
        <w:pStyle w:val="texto"/>
        <w:numPr>
          <w:ilvl w:val="0"/>
          <w:numId w:val="6"/>
        </w:numPr>
        <w:tabs>
          <w:tab w:val="clear" w:pos="708"/>
          <w:tab w:val="left" w:pos="993"/>
        </w:tabs>
        <w:spacing w:after="60" w:line="276" w:lineRule="auto"/>
        <w:ind w:left="0" w:firstLine="709"/>
        <w:rPr>
          <w:rFonts w:ascii="Arial" w:hAnsi="Arial" w:cs="Arial"/>
          <w:sz w:val="24"/>
          <w:szCs w:val="24"/>
        </w:rPr>
      </w:pPr>
      <w:r>
        <w:rPr>
          <w:rFonts w:ascii="Arial" w:hAnsi="Arial" w:cs="Arial"/>
          <w:sz w:val="24"/>
          <w:szCs w:val="24"/>
        </w:rPr>
        <w:t xml:space="preserve">As quantidades informadas devem </w:t>
      </w:r>
      <w:r w:rsidRPr="003005DA">
        <w:rPr>
          <w:rFonts w:ascii="Arial" w:hAnsi="Arial" w:cs="Arial"/>
          <w:sz w:val="24"/>
          <w:szCs w:val="24"/>
        </w:rPr>
        <w:t xml:space="preserve">ser estimadas em função do consumo (perfil de consumo) e da provável utilização, na forma disposta no inciso III do art. 40 da Lei Federal 14.133/2021. </w:t>
      </w:r>
      <w:r>
        <w:rPr>
          <w:rFonts w:ascii="Arial" w:hAnsi="Arial" w:cs="Arial"/>
          <w:sz w:val="24"/>
          <w:szCs w:val="24"/>
        </w:rPr>
        <w:t xml:space="preserve">Essas devem ser obtidas a </w:t>
      </w:r>
      <w:r w:rsidRPr="003005DA">
        <w:rPr>
          <w:rFonts w:ascii="Arial" w:hAnsi="Arial" w:cs="Arial"/>
          <w:sz w:val="24"/>
          <w:szCs w:val="24"/>
        </w:rPr>
        <w:t xml:space="preserve">partir de fatos concretos como, por exemplo, a série histórica do consumo, atendo-se a eventual ocorrência vindoura capaz de impactar o quantitativo demandado, criação de órgão, acréscimo </w:t>
      </w:r>
      <w:r w:rsidRPr="003005DA">
        <w:rPr>
          <w:rFonts w:ascii="Arial" w:hAnsi="Arial" w:cs="Arial"/>
          <w:sz w:val="24"/>
          <w:szCs w:val="24"/>
        </w:rPr>
        <w:lastRenderedPageBreak/>
        <w:t xml:space="preserve">de atividades, necessidade de substituição de </w:t>
      </w:r>
      <w:r>
        <w:rPr>
          <w:rFonts w:ascii="Arial" w:hAnsi="Arial" w:cs="Arial"/>
          <w:sz w:val="24"/>
          <w:szCs w:val="24"/>
        </w:rPr>
        <w:t>bens atualmente disponíveis, dentre outros</w:t>
      </w:r>
      <w:r w:rsidRPr="003005DA">
        <w:rPr>
          <w:rFonts w:ascii="Arial" w:hAnsi="Arial" w:cs="Arial"/>
          <w:sz w:val="24"/>
          <w:szCs w:val="24"/>
        </w:rPr>
        <w:t xml:space="preserve">. </w:t>
      </w:r>
    </w:p>
    <w:p w14:paraId="1106F7AB" w14:textId="32D47CDD" w:rsidR="003005DA" w:rsidRPr="003005DA" w:rsidRDefault="003005DA" w:rsidP="003005DA">
      <w:pPr>
        <w:pStyle w:val="texto"/>
        <w:tabs>
          <w:tab w:val="clear" w:pos="708"/>
          <w:tab w:val="left" w:pos="993"/>
        </w:tabs>
        <w:spacing w:after="60" w:line="276" w:lineRule="auto"/>
        <w:ind w:left="709" w:firstLine="0"/>
        <w:rPr>
          <w:rFonts w:ascii="Arial" w:hAnsi="Arial" w:cs="Arial"/>
          <w:sz w:val="24"/>
          <w:szCs w:val="24"/>
        </w:rPr>
      </w:pPr>
      <w:r>
        <w:rPr>
          <w:rFonts w:ascii="Arial" w:hAnsi="Arial" w:cs="Arial"/>
          <w:sz w:val="24"/>
          <w:szCs w:val="24"/>
        </w:rPr>
        <w:t>Exemplo do quadro informando as quantidades pretendidas.</w:t>
      </w:r>
    </w:p>
    <w:tbl>
      <w:tblPr>
        <w:tblStyle w:val="Tabelacomgrade"/>
        <w:tblW w:w="0" w:type="auto"/>
        <w:jc w:val="center"/>
        <w:tblLook w:val="04A0" w:firstRow="1" w:lastRow="0" w:firstColumn="1" w:lastColumn="0" w:noHBand="0" w:noVBand="1"/>
      </w:tblPr>
      <w:tblGrid>
        <w:gridCol w:w="817"/>
        <w:gridCol w:w="4820"/>
        <w:gridCol w:w="1275"/>
        <w:gridCol w:w="1732"/>
      </w:tblGrid>
      <w:tr w:rsidR="001B6FAF" w14:paraId="6F614D11" w14:textId="77777777" w:rsidTr="003005DA">
        <w:trPr>
          <w:jc w:val="center"/>
        </w:trPr>
        <w:tc>
          <w:tcPr>
            <w:tcW w:w="817" w:type="dxa"/>
          </w:tcPr>
          <w:p w14:paraId="32C60810" w14:textId="77777777" w:rsidR="001B6FAF" w:rsidRDefault="001B6FAF" w:rsidP="00A515FF">
            <w:pPr>
              <w:pStyle w:val="PargrafodaLista"/>
              <w:tabs>
                <w:tab w:val="left" w:pos="284"/>
              </w:tabs>
              <w:ind w:left="0"/>
              <w:contextualSpacing w:val="0"/>
              <w:jc w:val="center"/>
              <w:rPr>
                <w:rFonts w:cstheme="minorHAnsi"/>
                <w:b/>
                <w:sz w:val="24"/>
                <w:szCs w:val="24"/>
              </w:rPr>
            </w:pPr>
            <w:r>
              <w:rPr>
                <w:rFonts w:cstheme="minorHAnsi"/>
                <w:b/>
                <w:sz w:val="24"/>
                <w:szCs w:val="24"/>
              </w:rPr>
              <w:t>ITEM</w:t>
            </w:r>
          </w:p>
        </w:tc>
        <w:tc>
          <w:tcPr>
            <w:tcW w:w="4820" w:type="dxa"/>
          </w:tcPr>
          <w:p w14:paraId="72302ED8" w14:textId="77777777" w:rsidR="001B6FAF" w:rsidRDefault="001B6FAF" w:rsidP="00A515FF">
            <w:pPr>
              <w:pStyle w:val="PargrafodaLista"/>
              <w:tabs>
                <w:tab w:val="left" w:pos="284"/>
              </w:tabs>
              <w:ind w:left="0"/>
              <w:contextualSpacing w:val="0"/>
              <w:jc w:val="center"/>
              <w:rPr>
                <w:rFonts w:cstheme="minorHAnsi"/>
                <w:b/>
                <w:sz w:val="24"/>
                <w:szCs w:val="24"/>
              </w:rPr>
            </w:pPr>
            <w:r>
              <w:rPr>
                <w:rFonts w:cstheme="minorHAnsi"/>
                <w:b/>
                <w:sz w:val="24"/>
                <w:szCs w:val="24"/>
              </w:rPr>
              <w:t>ESPECIFICAÇÃO</w:t>
            </w:r>
          </w:p>
        </w:tc>
        <w:tc>
          <w:tcPr>
            <w:tcW w:w="1275" w:type="dxa"/>
          </w:tcPr>
          <w:p w14:paraId="3D81F6ED" w14:textId="77777777" w:rsidR="001B6FAF" w:rsidRDefault="001B6FAF" w:rsidP="00A515FF">
            <w:pPr>
              <w:pStyle w:val="PargrafodaLista"/>
              <w:tabs>
                <w:tab w:val="left" w:pos="284"/>
              </w:tabs>
              <w:ind w:left="0"/>
              <w:contextualSpacing w:val="0"/>
              <w:jc w:val="center"/>
              <w:rPr>
                <w:rFonts w:cstheme="minorHAnsi"/>
                <w:b/>
                <w:sz w:val="24"/>
                <w:szCs w:val="24"/>
              </w:rPr>
            </w:pPr>
            <w:r>
              <w:rPr>
                <w:rFonts w:cstheme="minorHAnsi"/>
                <w:b/>
                <w:sz w:val="24"/>
                <w:szCs w:val="24"/>
              </w:rPr>
              <w:t>UNIDADE</w:t>
            </w:r>
          </w:p>
        </w:tc>
        <w:tc>
          <w:tcPr>
            <w:tcW w:w="1732" w:type="dxa"/>
          </w:tcPr>
          <w:p w14:paraId="3DEAAFA6" w14:textId="77777777" w:rsidR="001B6FAF" w:rsidRDefault="001B6FAF" w:rsidP="00A515FF">
            <w:pPr>
              <w:pStyle w:val="PargrafodaLista"/>
              <w:tabs>
                <w:tab w:val="left" w:pos="284"/>
              </w:tabs>
              <w:ind w:left="0"/>
              <w:contextualSpacing w:val="0"/>
              <w:jc w:val="center"/>
              <w:rPr>
                <w:rFonts w:cstheme="minorHAnsi"/>
                <w:b/>
                <w:sz w:val="24"/>
                <w:szCs w:val="24"/>
              </w:rPr>
            </w:pPr>
            <w:r>
              <w:rPr>
                <w:rFonts w:cstheme="minorHAnsi"/>
                <w:b/>
                <w:sz w:val="24"/>
                <w:szCs w:val="24"/>
              </w:rPr>
              <w:t>QUANTIDADE</w:t>
            </w:r>
          </w:p>
        </w:tc>
      </w:tr>
      <w:tr w:rsidR="001B6FAF" w14:paraId="0198F1BA" w14:textId="77777777" w:rsidTr="003005DA">
        <w:trPr>
          <w:jc w:val="center"/>
        </w:trPr>
        <w:tc>
          <w:tcPr>
            <w:tcW w:w="817" w:type="dxa"/>
          </w:tcPr>
          <w:p w14:paraId="02D6763F" w14:textId="77777777" w:rsidR="001B6FAF" w:rsidRDefault="001B6FAF" w:rsidP="00A515FF">
            <w:pPr>
              <w:pStyle w:val="PargrafodaLista"/>
              <w:tabs>
                <w:tab w:val="left" w:pos="284"/>
              </w:tabs>
              <w:ind w:left="0"/>
              <w:contextualSpacing w:val="0"/>
              <w:rPr>
                <w:rFonts w:cstheme="minorHAnsi"/>
                <w:b/>
                <w:sz w:val="24"/>
                <w:szCs w:val="24"/>
              </w:rPr>
            </w:pPr>
          </w:p>
        </w:tc>
        <w:tc>
          <w:tcPr>
            <w:tcW w:w="4820" w:type="dxa"/>
          </w:tcPr>
          <w:p w14:paraId="7883061B" w14:textId="77777777" w:rsidR="001B6FAF" w:rsidRDefault="001B6FAF" w:rsidP="00A515FF">
            <w:pPr>
              <w:pStyle w:val="PargrafodaLista"/>
              <w:tabs>
                <w:tab w:val="left" w:pos="284"/>
              </w:tabs>
              <w:ind w:left="0"/>
              <w:contextualSpacing w:val="0"/>
              <w:rPr>
                <w:rFonts w:cstheme="minorHAnsi"/>
                <w:b/>
                <w:sz w:val="24"/>
                <w:szCs w:val="24"/>
              </w:rPr>
            </w:pPr>
          </w:p>
        </w:tc>
        <w:tc>
          <w:tcPr>
            <w:tcW w:w="1275" w:type="dxa"/>
          </w:tcPr>
          <w:p w14:paraId="558E34FE" w14:textId="77777777" w:rsidR="001B6FAF" w:rsidRDefault="001B6FAF" w:rsidP="00A515FF">
            <w:pPr>
              <w:pStyle w:val="PargrafodaLista"/>
              <w:tabs>
                <w:tab w:val="left" w:pos="284"/>
              </w:tabs>
              <w:ind w:left="0"/>
              <w:contextualSpacing w:val="0"/>
              <w:rPr>
                <w:rFonts w:cstheme="minorHAnsi"/>
                <w:b/>
                <w:sz w:val="24"/>
                <w:szCs w:val="24"/>
              </w:rPr>
            </w:pPr>
          </w:p>
        </w:tc>
        <w:tc>
          <w:tcPr>
            <w:tcW w:w="1732" w:type="dxa"/>
          </w:tcPr>
          <w:p w14:paraId="4B93D681" w14:textId="77777777" w:rsidR="001B6FAF" w:rsidRDefault="001B6FAF" w:rsidP="00A515FF">
            <w:pPr>
              <w:pStyle w:val="PargrafodaLista"/>
              <w:tabs>
                <w:tab w:val="left" w:pos="284"/>
              </w:tabs>
              <w:ind w:left="0"/>
              <w:contextualSpacing w:val="0"/>
              <w:rPr>
                <w:rFonts w:cstheme="minorHAnsi"/>
                <w:b/>
                <w:sz w:val="24"/>
                <w:szCs w:val="24"/>
              </w:rPr>
            </w:pPr>
          </w:p>
        </w:tc>
      </w:tr>
      <w:tr w:rsidR="001B6FAF" w14:paraId="16F413A7" w14:textId="77777777" w:rsidTr="003005DA">
        <w:trPr>
          <w:jc w:val="center"/>
        </w:trPr>
        <w:tc>
          <w:tcPr>
            <w:tcW w:w="817" w:type="dxa"/>
          </w:tcPr>
          <w:p w14:paraId="637E1E65" w14:textId="77777777" w:rsidR="001B6FAF" w:rsidRDefault="001B6FAF" w:rsidP="00A515FF">
            <w:pPr>
              <w:pStyle w:val="PargrafodaLista"/>
              <w:tabs>
                <w:tab w:val="left" w:pos="284"/>
              </w:tabs>
              <w:ind w:left="0"/>
              <w:contextualSpacing w:val="0"/>
              <w:rPr>
                <w:rFonts w:cstheme="minorHAnsi"/>
                <w:b/>
                <w:sz w:val="24"/>
                <w:szCs w:val="24"/>
              </w:rPr>
            </w:pPr>
          </w:p>
        </w:tc>
        <w:tc>
          <w:tcPr>
            <w:tcW w:w="4820" w:type="dxa"/>
          </w:tcPr>
          <w:p w14:paraId="786100E0" w14:textId="77777777" w:rsidR="001B6FAF" w:rsidRDefault="001B6FAF" w:rsidP="00A515FF">
            <w:pPr>
              <w:pStyle w:val="PargrafodaLista"/>
              <w:tabs>
                <w:tab w:val="left" w:pos="284"/>
              </w:tabs>
              <w:ind w:left="0"/>
              <w:contextualSpacing w:val="0"/>
              <w:rPr>
                <w:rFonts w:cstheme="minorHAnsi"/>
                <w:b/>
                <w:sz w:val="24"/>
                <w:szCs w:val="24"/>
              </w:rPr>
            </w:pPr>
          </w:p>
        </w:tc>
        <w:tc>
          <w:tcPr>
            <w:tcW w:w="1275" w:type="dxa"/>
          </w:tcPr>
          <w:p w14:paraId="3C6B842A" w14:textId="77777777" w:rsidR="001B6FAF" w:rsidRDefault="001B6FAF" w:rsidP="00A515FF">
            <w:pPr>
              <w:pStyle w:val="PargrafodaLista"/>
              <w:tabs>
                <w:tab w:val="left" w:pos="284"/>
              </w:tabs>
              <w:ind w:left="0"/>
              <w:contextualSpacing w:val="0"/>
              <w:rPr>
                <w:rFonts w:cstheme="minorHAnsi"/>
                <w:b/>
                <w:sz w:val="24"/>
                <w:szCs w:val="24"/>
              </w:rPr>
            </w:pPr>
          </w:p>
        </w:tc>
        <w:tc>
          <w:tcPr>
            <w:tcW w:w="1732" w:type="dxa"/>
          </w:tcPr>
          <w:p w14:paraId="03BA2397" w14:textId="77777777" w:rsidR="001B6FAF" w:rsidRDefault="001B6FAF" w:rsidP="00A515FF">
            <w:pPr>
              <w:pStyle w:val="PargrafodaLista"/>
              <w:tabs>
                <w:tab w:val="left" w:pos="284"/>
              </w:tabs>
              <w:ind w:left="0"/>
              <w:contextualSpacing w:val="0"/>
              <w:rPr>
                <w:rFonts w:cstheme="minorHAnsi"/>
                <w:b/>
                <w:sz w:val="24"/>
                <w:szCs w:val="24"/>
              </w:rPr>
            </w:pPr>
          </w:p>
        </w:tc>
      </w:tr>
    </w:tbl>
    <w:p w14:paraId="1BF395B9" w14:textId="77777777" w:rsidR="00933E88" w:rsidRDefault="00933E88" w:rsidP="003005DA">
      <w:pPr>
        <w:tabs>
          <w:tab w:val="center" w:pos="4252"/>
          <w:tab w:val="right" w:pos="8504"/>
        </w:tabs>
        <w:jc w:val="both"/>
      </w:pPr>
    </w:p>
    <w:p w14:paraId="4171C210" w14:textId="7E597E10" w:rsidR="00A148D6" w:rsidRPr="004E36B6" w:rsidRDefault="00933E88" w:rsidP="003005DA">
      <w:pPr>
        <w:pStyle w:val="PargrafodaLista"/>
        <w:numPr>
          <w:ilvl w:val="0"/>
          <w:numId w:val="31"/>
        </w:numPr>
        <w:tabs>
          <w:tab w:val="center" w:pos="4252"/>
          <w:tab w:val="right" w:pos="8504"/>
        </w:tabs>
        <w:jc w:val="both"/>
        <w:rPr>
          <w:rFonts w:ascii="Arial" w:hAnsi="Arial" w:cs="Arial"/>
          <w:sz w:val="24"/>
          <w:szCs w:val="24"/>
        </w:rPr>
      </w:pPr>
      <w:r w:rsidRPr="004E36B6">
        <w:t>Os processos poderão ser instruídos com o limite máximo de 30 (trinta) itens ou 10 (dez) lotes, comp</w:t>
      </w:r>
      <w:r w:rsidR="00BA4160" w:rsidRPr="004E36B6">
        <w:t>ostos por até 15 (quinze) itens</w:t>
      </w:r>
      <w:r w:rsidR="004E36B6" w:rsidRPr="004E36B6">
        <w:t>, cada. C</w:t>
      </w:r>
      <w:r w:rsidR="00BA4160" w:rsidRPr="004E36B6">
        <w:t>onforme</w:t>
      </w:r>
      <w:r w:rsidR="004E36B6" w:rsidRPr="004E36B6">
        <w:t xml:space="preserve"> disposto n</w:t>
      </w:r>
      <w:r w:rsidRPr="004E36B6">
        <w:t xml:space="preserve">o Parágrafo único, Art. 46, Decreto </w:t>
      </w:r>
      <w:r w:rsidR="00517C13" w:rsidRPr="004E36B6">
        <w:t xml:space="preserve">nº </w:t>
      </w:r>
      <w:r w:rsidRPr="004E36B6">
        <w:t xml:space="preserve">47.133/23. </w:t>
      </w:r>
    </w:p>
    <w:p w14:paraId="622FA884" w14:textId="1CB53903" w:rsidR="00C76736" w:rsidRPr="00DC767B" w:rsidRDefault="00854D0B" w:rsidP="001A3640">
      <w:pPr>
        <w:pStyle w:val="Ttulo"/>
        <w:rPr>
          <w:b/>
          <w:color w:val="auto"/>
          <w:sz w:val="28"/>
          <w:szCs w:val="36"/>
        </w:rPr>
      </w:pPr>
      <w:r w:rsidRPr="00DC767B">
        <w:rPr>
          <w:b/>
          <w:color w:val="auto"/>
          <w:sz w:val="28"/>
          <w:szCs w:val="36"/>
        </w:rPr>
        <w:t>5</w:t>
      </w:r>
      <w:r w:rsidR="00C76736" w:rsidRPr="00DC767B">
        <w:rPr>
          <w:b/>
          <w:color w:val="auto"/>
          <w:sz w:val="28"/>
          <w:szCs w:val="36"/>
        </w:rPr>
        <w:t xml:space="preserve">. LEVANTAMENTO DE MERCADO </w:t>
      </w:r>
    </w:p>
    <w:p w14:paraId="03C01468" w14:textId="0BAE2350" w:rsidR="00505994" w:rsidRDefault="00C76736" w:rsidP="00505994">
      <w:pPr>
        <w:tabs>
          <w:tab w:val="center" w:pos="4252"/>
          <w:tab w:val="right" w:pos="8504"/>
        </w:tabs>
        <w:ind w:firstLine="709"/>
        <w:jc w:val="both"/>
        <w:rPr>
          <w:rFonts w:ascii="Arial" w:hAnsi="Arial" w:cs="Arial"/>
          <w:sz w:val="24"/>
          <w:szCs w:val="24"/>
        </w:rPr>
      </w:pPr>
      <w:r w:rsidRPr="001A3640">
        <w:rPr>
          <w:rFonts w:ascii="Arial" w:hAnsi="Arial" w:cs="Arial"/>
          <w:b/>
          <w:sz w:val="24"/>
          <w:szCs w:val="24"/>
        </w:rPr>
        <w:t>Fundamentação:</w:t>
      </w:r>
      <w:r w:rsidRPr="001A3640">
        <w:rPr>
          <w:rFonts w:ascii="Arial" w:hAnsi="Arial" w:cs="Arial"/>
          <w:sz w:val="24"/>
          <w:szCs w:val="24"/>
        </w:rPr>
        <w:t xml:space="preserve"> </w:t>
      </w:r>
      <w:r w:rsidR="00505994">
        <w:rPr>
          <w:rFonts w:ascii="Arial" w:hAnsi="Arial" w:cs="Arial"/>
          <w:sz w:val="24"/>
          <w:szCs w:val="24"/>
        </w:rPr>
        <w:t xml:space="preserve">Lei nº 14.133/2021, Art. 18, </w:t>
      </w:r>
      <w:r w:rsidR="00505994" w:rsidRPr="00505994">
        <w:rPr>
          <w:rFonts w:ascii="Arial" w:hAnsi="Arial" w:cs="Arial"/>
          <w:sz w:val="24"/>
          <w:szCs w:val="24"/>
        </w:rPr>
        <w:t>§ 1º</w:t>
      </w:r>
      <w:r w:rsidR="00505994">
        <w:rPr>
          <w:rFonts w:ascii="Arial" w:hAnsi="Arial" w:cs="Arial"/>
          <w:sz w:val="24"/>
          <w:szCs w:val="24"/>
        </w:rPr>
        <w:t>, inciso V</w:t>
      </w:r>
    </w:p>
    <w:p w14:paraId="63036160" w14:textId="77777777" w:rsidR="003005DA" w:rsidRDefault="00C76736" w:rsidP="003005DA">
      <w:pPr>
        <w:tabs>
          <w:tab w:val="center" w:pos="4252"/>
          <w:tab w:val="right" w:pos="8504"/>
        </w:tabs>
        <w:spacing w:after="120"/>
        <w:ind w:firstLine="709"/>
        <w:jc w:val="both"/>
        <w:rPr>
          <w:rFonts w:ascii="Arial" w:hAnsi="Arial" w:cs="Arial"/>
          <w:sz w:val="24"/>
          <w:szCs w:val="24"/>
        </w:rPr>
      </w:pPr>
      <w:r w:rsidRPr="001A3640">
        <w:rPr>
          <w:rFonts w:ascii="Arial" w:hAnsi="Arial" w:cs="Arial"/>
          <w:b/>
          <w:sz w:val="24"/>
          <w:szCs w:val="24"/>
        </w:rPr>
        <w:t>Orientações para o preenchimento:</w:t>
      </w:r>
      <w:r w:rsidRPr="001A3640">
        <w:rPr>
          <w:rFonts w:ascii="Arial" w:hAnsi="Arial" w:cs="Arial"/>
          <w:sz w:val="24"/>
          <w:szCs w:val="24"/>
        </w:rPr>
        <w:t xml:space="preserve"> </w:t>
      </w:r>
    </w:p>
    <w:p w14:paraId="1C7278EB" w14:textId="7F671A8A" w:rsidR="00C76736" w:rsidRDefault="00C76736" w:rsidP="003005DA">
      <w:pPr>
        <w:pStyle w:val="texto"/>
        <w:numPr>
          <w:ilvl w:val="0"/>
          <w:numId w:val="6"/>
        </w:numPr>
        <w:tabs>
          <w:tab w:val="clear" w:pos="708"/>
          <w:tab w:val="left" w:pos="993"/>
        </w:tabs>
        <w:spacing w:after="60" w:line="276" w:lineRule="auto"/>
        <w:ind w:left="0" w:firstLine="709"/>
        <w:rPr>
          <w:rFonts w:ascii="Arial" w:hAnsi="Arial" w:cs="Arial"/>
          <w:sz w:val="24"/>
          <w:szCs w:val="24"/>
        </w:rPr>
      </w:pPr>
      <w:r w:rsidRPr="003005DA">
        <w:rPr>
          <w:rFonts w:ascii="Arial" w:eastAsiaTheme="minorHAnsi" w:hAnsi="Arial" w:cs="Arial"/>
          <w:sz w:val="24"/>
          <w:szCs w:val="24"/>
          <w:lang w:eastAsia="en-US"/>
        </w:rPr>
        <w:t>Pesquisar</w:t>
      </w:r>
      <w:r w:rsidRPr="001A3640">
        <w:rPr>
          <w:rFonts w:ascii="Arial" w:hAnsi="Arial" w:cs="Arial"/>
          <w:sz w:val="24"/>
          <w:szCs w:val="24"/>
        </w:rPr>
        <w:t xml:space="preserve"> e indicar as diferentes soluções existentes no mercado e que possam atender à necessidade levantada. </w:t>
      </w:r>
    </w:p>
    <w:p w14:paraId="31722E0C" w14:textId="5DA7362A" w:rsidR="004E36B6" w:rsidRPr="001A3640" w:rsidRDefault="004E36B6" w:rsidP="004E36B6">
      <w:pPr>
        <w:pStyle w:val="texto"/>
        <w:tabs>
          <w:tab w:val="clear" w:pos="708"/>
          <w:tab w:val="left" w:pos="993"/>
        </w:tabs>
        <w:spacing w:after="60" w:line="276" w:lineRule="auto"/>
        <w:ind w:left="709" w:firstLine="0"/>
        <w:rPr>
          <w:rFonts w:ascii="Arial" w:hAnsi="Arial" w:cs="Arial"/>
          <w:sz w:val="24"/>
          <w:szCs w:val="24"/>
        </w:rPr>
      </w:pPr>
      <w:r>
        <w:rPr>
          <w:rFonts w:ascii="Arial" w:hAnsi="Arial" w:cs="Arial"/>
          <w:sz w:val="24"/>
          <w:szCs w:val="24"/>
        </w:rPr>
        <w:t>Exemplo:</w:t>
      </w:r>
    </w:p>
    <w:p w14:paraId="7D83BA0E" w14:textId="77777777" w:rsidR="00C76736" w:rsidRPr="003005DA" w:rsidRDefault="00C76736" w:rsidP="00E06AF5">
      <w:pPr>
        <w:pStyle w:val="PargrafodaLista"/>
        <w:tabs>
          <w:tab w:val="center" w:pos="4252"/>
          <w:tab w:val="right" w:pos="8504"/>
        </w:tabs>
        <w:ind w:left="993"/>
        <w:jc w:val="both"/>
        <w:rPr>
          <w:rFonts w:ascii="Arial" w:hAnsi="Arial" w:cs="Arial"/>
          <w:sz w:val="24"/>
          <w:szCs w:val="24"/>
        </w:rPr>
      </w:pPr>
      <w:r w:rsidRPr="003005DA">
        <w:rPr>
          <w:rFonts w:ascii="Arial" w:hAnsi="Arial" w:cs="Arial"/>
          <w:sz w:val="24"/>
          <w:szCs w:val="24"/>
        </w:rPr>
        <w:t xml:space="preserve">Solução 1 – Descrição completa e preço estimado. </w:t>
      </w:r>
    </w:p>
    <w:p w14:paraId="3EB01726" w14:textId="77777777" w:rsidR="00C76736" w:rsidRPr="003005DA" w:rsidRDefault="00C76736" w:rsidP="00E06AF5">
      <w:pPr>
        <w:pStyle w:val="PargrafodaLista"/>
        <w:tabs>
          <w:tab w:val="center" w:pos="4252"/>
          <w:tab w:val="right" w:pos="8504"/>
        </w:tabs>
        <w:spacing w:after="120"/>
        <w:ind w:left="993"/>
        <w:contextualSpacing w:val="0"/>
        <w:jc w:val="both"/>
        <w:rPr>
          <w:rFonts w:ascii="Arial" w:hAnsi="Arial" w:cs="Arial"/>
          <w:sz w:val="24"/>
          <w:szCs w:val="24"/>
        </w:rPr>
      </w:pPr>
      <w:r w:rsidRPr="003005DA">
        <w:rPr>
          <w:rFonts w:ascii="Arial" w:hAnsi="Arial" w:cs="Arial"/>
          <w:sz w:val="24"/>
          <w:szCs w:val="24"/>
        </w:rPr>
        <w:t xml:space="preserve">Solução 2 – Descrição completa e preço estimado. </w:t>
      </w:r>
    </w:p>
    <w:p w14:paraId="6CA3E6E2" w14:textId="77777777" w:rsidR="00E06AF5" w:rsidRDefault="00C76736" w:rsidP="003005DA">
      <w:pPr>
        <w:pStyle w:val="texto"/>
        <w:numPr>
          <w:ilvl w:val="0"/>
          <w:numId w:val="6"/>
        </w:numPr>
        <w:tabs>
          <w:tab w:val="clear" w:pos="708"/>
          <w:tab w:val="left" w:pos="993"/>
        </w:tabs>
        <w:spacing w:after="60" w:line="276" w:lineRule="auto"/>
        <w:ind w:left="0" w:firstLine="709"/>
        <w:rPr>
          <w:rFonts w:ascii="Arial" w:hAnsi="Arial" w:cs="Arial"/>
          <w:sz w:val="24"/>
          <w:szCs w:val="24"/>
        </w:rPr>
      </w:pPr>
      <w:r w:rsidRPr="001A3640">
        <w:rPr>
          <w:rFonts w:ascii="Arial" w:hAnsi="Arial" w:cs="Arial"/>
          <w:sz w:val="24"/>
          <w:szCs w:val="24"/>
        </w:rPr>
        <w:t xml:space="preserve">Fazer uma </w:t>
      </w:r>
      <w:r w:rsidRPr="003005DA">
        <w:rPr>
          <w:rFonts w:ascii="Arial" w:eastAsiaTheme="minorHAnsi" w:hAnsi="Arial" w:cs="Arial"/>
          <w:sz w:val="24"/>
          <w:szCs w:val="24"/>
          <w:lang w:eastAsia="en-US"/>
        </w:rPr>
        <w:t>comparação</w:t>
      </w:r>
      <w:r w:rsidRPr="001A3640">
        <w:rPr>
          <w:rFonts w:ascii="Arial" w:hAnsi="Arial" w:cs="Arial"/>
          <w:sz w:val="24"/>
          <w:szCs w:val="24"/>
        </w:rPr>
        <w:t xml:space="preserve"> entre as soluções encontradas no mercado para mostrar, de forma objetiva, qual delas é a mais vantajosa para a Administração sob os aspectos da conveniência, economicidade e eficiência. </w:t>
      </w:r>
    </w:p>
    <w:p w14:paraId="141A359B" w14:textId="0CE29CBE" w:rsidR="00C76736" w:rsidRDefault="00C76736" w:rsidP="003005DA">
      <w:pPr>
        <w:pStyle w:val="texto"/>
        <w:numPr>
          <w:ilvl w:val="0"/>
          <w:numId w:val="6"/>
        </w:numPr>
        <w:tabs>
          <w:tab w:val="clear" w:pos="708"/>
          <w:tab w:val="left" w:pos="993"/>
        </w:tabs>
        <w:spacing w:after="60" w:line="276" w:lineRule="auto"/>
        <w:ind w:left="0" w:firstLine="709"/>
        <w:rPr>
          <w:rFonts w:ascii="Arial" w:hAnsi="Arial" w:cs="Arial"/>
          <w:sz w:val="24"/>
          <w:szCs w:val="24"/>
        </w:rPr>
      </w:pPr>
      <w:r w:rsidRPr="001A3640">
        <w:rPr>
          <w:rFonts w:ascii="Arial" w:hAnsi="Arial" w:cs="Arial"/>
          <w:sz w:val="24"/>
          <w:szCs w:val="24"/>
        </w:rPr>
        <w:t xml:space="preserve">A comparação deve considerar os custos e benefícios durante o ciclo de vida do objeto (melhor relação custo-benefício), de acordo com o disposto no inciso I do art. 11 da Lei Federal 14.133/2021. </w:t>
      </w:r>
    </w:p>
    <w:p w14:paraId="3682F69C" w14:textId="77777777" w:rsidR="00E06AF5" w:rsidRDefault="00E06AF5" w:rsidP="00E06AF5">
      <w:pPr>
        <w:pStyle w:val="texto"/>
        <w:numPr>
          <w:ilvl w:val="0"/>
          <w:numId w:val="6"/>
        </w:numPr>
        <w:tabs>
          <w:tab w:val="clear" w:pos="708"/>
          <w:tab w:val="left" w:pos="993"/>
        </w:tabs>
        <w:spacing w:after="60" w:line="276" w:lineRule="auto"/>
        <w:ind w:left="0" w:firstLine="709"/>
        <w:rPr>
          <w:rFonts w:ascii="Arial" w:hAnsi="Arial" w:cs="Arial"/>
          <w:sz w:val="24"/>
          <w:szCs w:val="24"/>
        </w:rPr>
      </w:pPr>
      <w:r w:rsidRPr="00E06AF5">
        <w:rPr>
          <w:rFonts w:ascii="Arial" w:hAnsi="Arial" w:cs="Arial"/>
          <w:sz w:val="24"/>
          <w:szCs w:val="24"/>
        </w:rPr>
        <w:t>A relação elencada a seguir não deve constituir requisito para a solução pretendida, mas sim uma orientação para que ao realizar o levantamento de mercado observe-se as questões abaixo relacionadas:</w:t>
      </w:r>
    </w:p>
    <w:p w14:paraId="4DDD4401" w14:textId="3E289904" w:rsidR="003005DA" w:rsidRPr="001A3640" w:rsidRDefault="00E06AF5" w:rsidP="00E06AF5">
      <w:pPr>
        <w:tabs>
          <w:tab w:val="center" w:pos="4252"/>
          <w:tab w:val="right" w:pos="8504"/>
        </w:tabs>
        <w:spacing w:after="60"/>
        <w:ind w:firstLine="993"/>
        <w:jc w:val="both"/>
        <w:rPr>
          <w:rFonts w:ascii="Arial" w:hAnsi="Arial" w:cs="Arial"/>
          <w:sz w:val="24"/>
          <w:szCs w:val="24"/>
        </w:rPr>
      </w:pPr>
      <w:r>
        <w:rPr>
          <w:rFonts w:ascii="Arial" w:hAnsi="Arial" w:cs="Arial"/>
          <w:sz w:val="24"/>
          <w:szCs w:val="24"/>
        </w:rPr>
        <w:t xml:space="preserve">a) </w:t>
      </w:r>
      <w:r w:rsidR="003005DA" w:rsidRPr="001A3640">
        <w:rPr>
          <w:rFonts w:ascii="Arial" w:hAnsi="Arial" w:cs="Arial"/>
          <w:sz w:val="24"/>
          <w:szCs w:val="24"/>
        </w:rPr>
        <w:t xml:space="preserve">contratações similares feitas por outros órgãos e entidades públicas, bem como por organizações privadas, no contexto nacional ou internacional, com objetivo de identificar a existência de novas metodologias, tecnologias ou inovações que melhor atendam às necessidades da Administração; </w:t>
      </w:r>
    </w:p>
    <w:p w14:paraId="3C86B613" w14:textId="77777777" w:rsidR="003005DA" w:rsidRPr="00B862A3" w:rsidRDefault="003005DA" w:rsidP="00E06AF5">
      <w:pPr>
        <w:tabs>
          <w:tab w:val="center" w:pos="4252"/>
          <w:tab w:val="right" w:pos="8504"/>
        </w:tabs>
        <w:spacing w:after="60"/>
        <w:ind w:firstLine="993"/>
        <w:jc w:val="both"/>
        <w:rPr>
          <w:rFonts w:ascii="Arial" w:hAnsi="Arial" w:cs="Arial"/>
          <w:sz w:val="24"/>
          <w:szCs w:val="24"/>
        </w:rPr>
      </w:pPr>
      <w:r w:rsidRPr="00B862A3">
        <w:rPr>
          <w:rFonts w:ascii="Arial" w:hAnsi="Arial" w:cs="Arial"/>
          <w:sz w:val="24"/>
          <w:szCs w:val="24"/>
        </w:rPr>
        <w:t xml:space="preserve">b) ser realizada audiência e/ou consulta pública, preferencialmente na forma eletrônica, para coleta de contribuições; </w:t>
      </w:r>
    </w:p>
    <w:p w14:paraId="1703DD55" w14:textId="1965303C" w:rsidR="003005DA" w:rsidRPr="00B862A3" w:rsidRDefault="003005DA" w:rsidP="00E06AF5">
      <w:pPr>
        <w:tabs>
          <w:tab w:val="center" w:pos="4252"/>
          <w:tab w:val="right" w:pos="8504"/>
        </w:tabs>
        <w:spacing w:after="60"/>
        <w:ind w:firstLine="993"/>
        <w:jc w:val="both"/>
        <w:rPr>
          <w:rFonts w:ascii="Arial" w:hAnsi="Arial" w:cs="Arial"/>
          <w:sz w:val="24"/>
          <w:szCs w:val="24"/>
        </w:rPr>
      </w:pPr>
      <w:r w:rsidRPr="00B862A3">
        <w:rPr>
          <w:rFonts w:ascii="Arial" w:hAnsi="Arial" w:cs="Arial"/>
          <w:sz w:val="24"/>
          <w:szCs w:val="24"/>
        </w:rPr>
        <w:t>c) em caso de possibilidade de compra, locação de bens ou do acesso a bens, ser avaliados os custos e os benefícios de cada opção para escolha da alternativa mais vantajosa, prospectando-se arranjos inovador</w:t>
      </w:r>
      <w:r w:rsidR="00B862A3" w:rsidRPr="00B862A3">
        <w:rPr>
          <w:rFonts w:ascii="Arial" w:hAnsi="Arial" w:cs="Arial"/>
          <w:sz w:val="24"/>
          <w:szCs w:val="24"/>
        </w:rPr>
        <w:t xml:space="preserve">es em sede de </w:t>
      </w:r>
      <w:r w:rsidR="00B862A3" w:rsidRPr="00B862A3">
        <w:rPr>
          <w:rFonts w:ascii="Arial" w:hAnsi="Arial" w:cs="Arial"/>
          <w:sz w:val="24"/>
          <w:szCs w:val="24"/>
        </w:rPr>
        <w:lastRenderedPageBreak/>
        <w:t>economia circular</w:t>
      </w:r>
      <w:r w:rsidR="00B862A3">
        <w:rPr>
          <w:rFonts w:ascii="Arial" w:hAnsi="Arial" w:cs="Arial"/>
          <w:sz w:val="24"/>
          <w:szCs w:val="24"/>
        </w:rPr>
        <w:t>,</w:t>
      </w:r>
      <w:r w:rsidRPr="00B862A3">
        <w:rPr>
          <w:rFonts w:ascii="Arial" w:hAnsi="Arial" w:cs="Arial"/>
          <w:sz w:val="24"/>
          <w:szCs w:val="24"/>
        </w:rPr>
        <w:t xml:space="preserve"> </w:t>
      </w:r>
      <w:r w:rsidR="00B862A3" w:rsidRPr="00B862A3">
        <w:rPr>
          <w:rFonts w:ascii="Arial" w:hAnsi="Arial" w:cs="Arial"/>
          <w:sz w:val="24"/>
          <w:szCs w:val="24"/>
        </w:rPr>
        <w:t xml:space="preserve">nos termo do </w:t>
      </w:r>
      <w:r w:rsidR="00B862A3" w:rsidRPr="00B862A3">
        <w:rPr>
          <w:rFonts w:ascii="Arial" w:hAnsi="Arial" w:cs="Arial"/>
          <w:i/>
          <w:sz w:val="24"/>
          <w:szCs w:val="24"/>
        </w:rPr>
        <w:t>inciso I, parágrafo § 1.º</w:t>
      </w:r>
      <w:r w:rsidR="00B862A3" w:rsidRPr="00B862A3">
        <w:rPr>
          <w:rFonts w:ascii="Arial" w:hAnsi="Arial" w:cs="Arial"/>
          <w:sz w:val="24"/>
          <w:szCs w:val="24"/>
        </w:rPr>
        <w:t>, Art. 55 do Decreto nº 47.133. 23</w:t>
      </w:r>
      <w:r w:rsidR="00B862A3">
        <w:rPr>
          <w:rFonts w:ascii="Arial" w:hAnsi="Arial" w:cs="Arial"/>
          <w:sz w:val="24"/>
          <w:szCs w:val="24"/>
        </w:rPr>
        <w:t>;</w:t>
      </w:r>
      <w:r w:rsidR="00B862A3" w:rsidRPr="00B862A3">
        <w:rPr>
          <w:rFonts w:ascii="Arial" w:hAnsi="Arial" w:cs="Arial"/>
          <w:sz w:val="24"/>
          <w:szCs w:val="24"/>
        </w:rPr>
        <w:t xml:space="preserve"> </w:t>
      </w:r>
      <w:r w:rsidRPr="00B862A3">
        <w:rPr>
          <w:rFonts w:ascii="Arial" w:hAnsi="Arial" w:cs="Arial"/>
          <w:sz w:val="24"/>
          <w:szCs w:val="24"/>
        </w:rPr>
        <w:t xml:space="preserve">e </w:t>
      </w:r>
    </w:p>
    <w:p w14:paraId="0A4EC4F9" w14:textId="4EA16BF9" w:rsidR="003005DA" w:rsidRPr="00B862A3" w:rsidRDefault="003005DA" w:rsidP="00E06AF5">
      <w:pPr>
        <w:tabs>
          <w:tab w:val="center" w:pos="4252"/>
          <w:tab w:val="right" w:pos="8504"/>
        </w:tabs>
        <w:spacing w:after="60"/>
        <w:ind w:firstLine="993"/>
        <w:jc w:val="both"/>
        <w:rPr>
          <w:rFonts w:ascii="Arial" w:hAnsi="Arial" w:cs="Arial"/>
          <w:sz w:val="24"/>
          <w:szCs w:val="24"/>
        </w:rPr>
      </w:pPr>
      <w:r w:rsidRPr="00B862A3">
        <w:rPr>
          <w:rFonts w:ascii="Arial" w:hAnsi="Arial" w:cs="Arial"/>
          <w:sz w:val="24"/>
          <w:szCs w:val="24"/>
        </w:rPr>
        <w:t>d) ser consideradas outras opções logísticas menos onerosas à Administração, tais como chamamentos públicos de doação e permutas.</w:t>
      </w:r>
    </w:p>
    <w:p w14:paraId="21B82120" w14:textId="5102BD96" w:rsidR="00E06AF5" w:rsidRPr="00B862A3" w:rsidRDefault="00E06AF5" w:rsidP="00E06AF5">
      <w:pPr>
        <w:tabs>
          <w:tab w:val="center" w:pos="4252"/>
          <w:tab w:val="right" w:pos="8504"/>
        </w:tabs>
        <w:spacing w:after="120"/>
        <w:ind w:firstLine="992"/>
        <w:jc w:val="both"/>
        <w:rPr>
          <w:rFonts w:ascii="Arial" w:hAnsi="Arial" w:cs="Arial"/>
          <w:sz w:val="24"/>
          <w:szCs w:val="24"/>
        </w:rPr>
      </w:pPr>
      <w:r w:rsidRPr="00B862A3">
        <w:rPr>
          <w:rFonts w:ascii="Arial" w:hAnsi="Arial" w:cs="Arial"/>
          <w:sz w:val="24"/>
          <w:szCs w:val="24"/>
        </w:rPr>
        <w:t>e) ter disponíveis em Atas de Registro de Preços.</w:t>
      </w:r>
    </w:p>
    <w:p w14:paraId="7E760884" w14:textId="56520030" w:rsidR="00E06AF5" w:rsidRPr="00E06AF5" w:rsidRDefault="00E06AF5" w:rsidP="00E06AF5">
      <w:pPr>
        <w:pStyle w:val="texto"/>
        <w:numPr>
          <w:ilvl w:val="0"/>
          <w:numId w:val="6"/>
        </w:numPr>
        <w:tabs>
          <w:tab w:val="clear" w:pos="708"/>
          <w:tab w:val="left" w:pos="993"/>
        </w:tabs>
        <w:spacing w:after="60" w:line="276" w:lineRule="auto"/>
        <w:ind w:left="0" w:firstLine="709"/>
        <w:rPr>
          <w:rFonts w:ascii="Arial" w:hAnsi="Arial" w:cs="Arial"/>
          <w:sz w:val="24"/>
          <w:szCs w:val="24"/>
        </w:rPr>
      </w:pPr>
      <w:r>
        <w:rPr>
          <w:rFonts w:ascii="Arial" w:hAnsi="Arial" w:cs="Arial"/>
          <w:sz w:val="24"/>
          <w:szCs w:val="24"/>
        </w:rPr>
        <w:t>Após o levantamento deverá d</w:t>
      </w:r>
      <w:r w:rsidRPr="00E06AF5">
        <w:rPr>
          <w:rFonts w:ascii="Arial" w:hAnsi="Arial" w:cs="Arial"/>
          <w:sz w:val="24"/>
          <w:szCs w:val="24"/>
        </w:rPr>
        <w:t>escrever qual a Solução escolhida e justificar a razão da sua escolha.</w:t>
      </w:r>
    </w:p>
    <w:p w14:paraId="59F82432" w14:textId="77777777" w:rsidR="00B862A3" w:rsidRDefault="00B862A3" w:rsidP="001A3640">
      <w:pPr>
        <w:pStyle w:val="Ttulo"/>
        <w:rPr>
          <w:b/>
          <w:color w:val="auto"/>
          <w:sz w:val="28"/>
          <w:szCs w:val="36"/>
        </w:rPr>
      </w:pPr>
    </w:p>
    <w:p w14:paraId="3532DDF6" w14:textId="46898423" w:rsidR="00854D0B" w:rsidRPr="001A3640" w:rsidRDefault="00854D0B" w:rsidP="001A3640">
      <w:pPr>
        <w:pStyle w:val="Ttulo"/>
        <w:rPr>
          <w:b/>
          <w:color w:val="auto"/>
          <w:sz w:val="36"/>
          <w:szCs w:val="36"/>
        </w:rPr>
      </w:pPr>
      <w:r w:rsidRPr="00DC767B">
        <w:rPr>
          <w:b/>
          <w:color w:val="auto"/>
          <w:sz w:val="28"/>
          <w:szCs w:val="36"/>
        </w:rPr>
        <w:t>6. ESTIMATIVA DO VALOR DA CONTRATAÇÃO</w:t>
      </w:r>
      <w:r w:rsidRPr="001A3640">
        <w:rPr>
          <w:b/>
          <w:color w:val="auto"/>
          <w:sz w:val="36"/>
          <w:szCs w:val="36"/>
        </w:rPr>
        <w:t xml:space="preserve"> </w:t>
      </w:r>
    </w:p>
    <w:p w14:paraId="774DF958" w14:textId="248F87A3" w:rsidR="00505994" w:rsidRDefault="00854D0B" w:rsidP="00505994">
      <w:pPr>
        <w:tabs>
          <w:tab w:val="center" w:pos="4252"/>
          <w:tab w:val="right" w:pos="8504"/>
        </w:tabs>
        <w:ind w:firstLine="709"/>
        <w:jc w:val="both"/>
        <w:rPr>
          <w:rFonts w:ascii="Arial" w:hAnsi="Arial" w:cs="Arial"/>
          <w:sz w:val="24"/>
          <w:szCs w:val="24"/>
        </w:rPr>
      </w:pPr>
      <w:r w:rsidRPr="001A3640">
        <w:rPr>
          <w:rFonts w:ascii="Arial" w:hAnsi="Arial" w:cs="Arial"/>
          <w:b/>
          <w:sz w:val="24"/>
          <w:szCs w:val="24"/>
        </w:rPr>
        <w:t>Fundamentação:</w:t>
      </w:r>
      <w:r w:rsidRPr="001A3640">
        <w:rPr>
          <w:rFonts w:ascii="Arial" w:hAnsi="Arial" w:cs="Arial"/>
          <w:sz w:val="24"/>
          <w:szCs w:val="24"/>
        </w:rPr>
        <w:t xml:space="preserve"> </w:t>
      </w:r>
      <w:r w:rsidR="00505994">
        <w:rPr>
          <w:rFonts w:ascii="Arial" w:hAnsi="Arial" w:cs="Arial"/>
          <w:sz w:val="24"/>
          <w:szCs w:val="24"/>
        </w:rPr>
        <w:t xml:space="preserve">Lei nº 14.133/2021, Art. 18, </w:t>
      </w:r>
      <w:r w:rsidR="00505994" w:rsidRPr="00505994">
        <w:rPr>
          <w:rFonts w:ascii="Arial" w:hAnsi="Arial" w:cs="Arial"/>
          <w:sz w:val="24"/>
          <w:szCs w:val="24"/>
        </w:rPr>
        <w:t>§ 1º</w:t>
      </w:r>
      <w:r w:rsidR="00505994">
        <w:rPr>
          <w:rFonts w:ascii="Arial" w:hAnsi="Arial" w:cs="Arial"/>
          <w:sz w:val="24"/>
          <w:szCs w:val="24"/>
        </w:rPr>
        <w:t>, inciso VI.</w:t>
      </w:r>
    </w:p>
    <w:p w14:paraId="1EC1CAD5" w14:textId="77777777" w:rsidR="00E06AF5" w:rsidRDefault="00854D0B" w:rsidP="00E06AF5">
      <w:pPr>
        <w:tabs>
          <w:tab w:val="center" w:pos="4252"/>
          <w:tab w:val="right" w:pos="8504"/>
        </w:tabs>
        <w:spacing w:after="120"/>
        <w:ind w:firstLine="709"/>
        <w:jc w:val="both"/>
        <w:rPr>
          <w:rFonts w:ascii="Arial" w:hAnsi="Arial" w:cs="Arial"/>
          <w:sz w:val="24"/>
          <w:szCs w:val="24"/>
        </w:rPr>
      </w:pPr>
      <w:r w:rsidRPr="001A3640">
        <w:rPr>
          <w:rFonts w:ascii="Arial" w:hAnsi="Arial" w:cs="Arial"/>
          <w:b/>
          <w:sz w:val="24"/>
          <w:szCs w:val="24"/>
        </w:rPr>
        <w:t>Orientações para o preenchimento:</w:t>
      </w:r>
      <w:r w:rsidRPr="001A3640">
        <w:rPr>
          <w:rFonts w:ascii="Arial" w:hAnsi="Arial" w:cs="Arial"/>
          <w:sz w:val="24"/>
          <w:szCs w:val="24"/>
        </w:rPr>
        <w:t xml:space="preserve"> </w:t>
      </w:r>
    </w:p>
    <w:p w14:paraId="0CF4ABA0" w14:textId="2EC4B462" w:rsidR="00E06AF5" w:rsidRDefault="00E06AF5" w:rsidP="00E06AF5">
      <w:pPr>
        <w:pStyle w:val="texto"/>
        <w:numPr>
          <w:ilvl w:val="0"/>
          <w:numId w:val="6"/>
        </w:numPr>
        <w:tabs>
          <w:tab w:val="clear" w:pos="708"/>
          <w:tab w:val="left" w:pos="993"/>
        </w:tabs>
        <w:spacing w:after="60" w:line="276" w:lineRule="auto"/>
        <w:ind w:left="0" w:firstLine="709"/>
        <w:rPr>
          <w:rFonts w:ascii="Arial" w:hAnsi="Arial" w:cs="Arial"/>
          <w:sz w:val="24"/>
          <w:szCs w:val="24"/>
        </w:rPr>
      </w:pPr>
      <w:r>
        <w:rPr>
          <w:rFonts w:ascii="Arial" w:hAnsi="Arial" w:cs="Arial"/>
          <w:sz w:val="24"/>
          <w:szCs w:val="24"/>
        </w:rPr>
        <w:t xml:space="preserve">Neste </w:t>
      </w:r>
      <w:r w:rsidR="00A144C9">
        <w:rPr>
          <w:rFonts w:ascii="Arial" w:hAnsi="Arial" w:cs="Arial"/>
          <w:sz w:val="24"/>
          <w:szCs w:val="24"/>
        </w:rPr>
        <w:t>quesito</w:t>
      </w:r>
      <w:r w:rsidRPr="001A3640">
        <w:rPr>
          <w:rFonts w:ascii="Arial" w:hAnsi="Arial" w:cs="Arial"/>
          <w:sz w:val="24"/>
          <w:szCs w:val="24"/>
        </w:rPr>
        <w:t>,</w:t>
      </w:r>
      <w:r w:rsidR="00A144C9">
        <w:rPr>
          <w:rFonts w:ascii="Arial" w:hAnsi="Arial" w:cs="Arial"/>
          <w:sz w:val="24"/>
          <w:szCs w:val="24"/>
        </w:rPr>
        <w:t xml:space="preserve"> deverá informar o valor estimativo da contratação e deverá acompanhar </w:t>
      </w:r>
      <w:r w:rsidRPr="001A3640">
        <w:rPr>
          <w:rFonts w:ascii="Arial" w:hAnsi="Arial" w:cs="Arial"/>
          <w:sz w:val="24"/>
          <w:szCs w:val="24"/>
        </w:rPr>
        <w:t>os pre</w:t>
      </w:r>
      <w:r w:rsidR="00A144C9">
        <w:rPr>
          <w:rFonts w:ascii="Arial" w:hAnsi="Arial" w:cs="Arial"/>
          <w:sz w:val="24"/>
          <w:szCs w:val="24"/>
        </w:rPr>
        <w:t>ços unitários referenciais, memórias de cálculo e</w:t>
      </w:r>
      <w:r w:rsidRPr="001A3640">
        <w:rPr>
          <w:rFonts w:ascii="Arial" w:hAnsi="Arial" w:cs="Arial"/>
          <w:sz w:val="24"/>
          <w:szCs w:val="24"/>
        </w:rPr>
        <w:t xml:space="preserve"> documentos que lhe dão suporte, que poderã</w:t>
      </w:r>
      <w:r w:rsidR="00A144C9">
        <w:rPr>
          <w:rFonts w:ascii="Arial" w:hAnsi="Arial" w:cs="Arial"/>
          <w:sz w:val="24"/>
          <w:szCs w:val="24"/>
        </w:rPr>
        <w:t>o constar de anexo classificado.</w:t>
      </w:r>
      <w:r w:rsidRPr="001A3640">
        <w:rPr>
          <w:rFonts w:ascii="Arial" w:hAnsi="Arial" w:cs="Arial"/>
          <w:sz w:val="24"/>
          <w:szCs w:val="24"/>
        </w:rPr>
        <w:t xml:space="preserve"> </w:t>
      </w:r>
    </w:p>
    <w:p w14:paraId="0985833C" w14:textId="33CA46F5" w:rsidR="00E06AF5" w:rsidRPr="00E06AF5" w:rsidRDefault="00E06AF5" w:rsidP="00A144C9">
      <w:pPr>
        <w:pStyle w:val="texto"/>
        <w:numPr>
          <w:ilvl w:val="0"/>
          <w:numId w:val="6"/>
        </w:numPr>
        <w:tabs>
          <w:tab w:val="clear" w:pos="708"/>
          <w:tab w:val="left" w:pos="993"/>
        </w:tabs>
        <w:spacing w:after="60" w:line="276" w:lineRule="auto"/>
        <w:ind w:left="0" w:firstLine="709"/>
        <w:rPr>
          <w:rFonts w:ascii="Arial" w:hAnsi="Arial" w:cs="Arial"/>
          <w:sz w:val="24"/>
          <w:szCs w:val="24"/>
        </w:rPr>
      </w:pPr>
      <w:r w:rsidRPr="00E06AF5">
        <w:rPr>
          <w:rFonts w:ascii="Arial" w:hAnsi="Arial" w:cs="Arial"/>
          <w:sz w:val="24"/>
          <w:szCs w:val="24"/>
        </w:rPr>
        <w:t>Pode-se tomar por base os valores praticados por fornecedores junto a outros órgãos, vendas em sites específicos, ou mediante co</w:t>
      </w:r>
      <w:r w:rsidR="00A144C9">
        <w:rPr>
          <w:rFonts w:ascii="Arial" w:hAnsi="Arial" w:cs="Arial"/>
          <w:sz w:val="24"/>
          <w:szCs w:val="24"/>
        </w:rPr>
        <w:t>nsulta aos fornecedores, poderá anexar a esse ETP:</w:t>
      </w:r>
      <w:r w:rsidRPr="00E06AF5">
        <w:rPr>
          <w:rFonts w:ascii="Arial" w:hAnsi="Arial" w:cs="Arial"/>
          <w:sz w:val="24"/>
          <w:szCs w:val="24"/>
        </w:rPr>
        <w:t xml:space="preserve"> </w:t>
      </w:r>
    </w:p>
    <w:p w14:paraId="6208517D" w14:textId="6BA09236" w:rsidR="00E06AF5" w:rsidRPr="00A144C9" w:rsidRDefault="00A144C9" w:rsidP="00A144C9">
      <w:pPr>
        <w:pStyle w:val="PargrafodaLista"/>
        <w:numPr>
          <w:ilvl w:val="0"/>
          <w:numId w:val="10"/>
        </w:numPr>
        <w:tabs>
          <w:tab w:val="center" w:pos="4252"/>
          <w:tab w:val="right" w:pos="8504"/>
        </w:tabs>
        <w:ind w:left="1276"/>
        <w:jc w:val="both"/>
        <w:rPr>
          <w:rFonts w:ascii="Arial" w:hAnsi="Arial" w:cs="Arial"/>
          <w:sz w:val="24"/>
          <w:szCs w:val="24"/>
        </w:rPr>
      </w:pPr>
      <w:r>
        <w:rPr>
          <w:rFonts w:ascii="Arial" w:hAnsi="Arial" w:cs="Arial"/>
          <w:sz w:val="24"/>
          <w:szCs w:val="24"/>
        </w:rPr>
        <w:t>P</w:t>
      </w:r>
      <w:r w:rsidR="00E06AF5" w:rsidRPr="00A144C9">
        <w:rPr>
          <w:rFonts w:ascii="Arial" w:hAnsi="Arial" w:cs="Arial"/>
          <w:sz w:val="24"/>
          <w:szCs w:val="24"/>
        </w:rPr>
        <w:t>lanilhas de composição do preço (se for o caso);</w:t>
      </w:r>
    </w:p>
    <w:p w14:paraId="742B0731" w14:textId="5BA78ACB" w:rsidR="00E06AF5" w:rsidRPr="00A144C9" w:rsidRDefault="00E06AF5" w:rsidP="00A144C9">
      <w:pPr>
        <w:pStyle w:val="PargrafodaLista"/>
        <w:numPr>
          <w:ilvl w:val="0"/>
          <w:numId w:val="10"/>
        </w:numPr>
        <w:tabs>
          <w:tab w:val="center" w:pos="4252"/>
          <w:tab w:val="right" w:pos="8504"/>
        </w:tabs>
        <w:ind w:left="1276"/>
        <w:jc w:val="both"/>
        <w:rPr>
          <w:rFonts w:ascii="Arial" w:hAnsi="Arial" w:cs="Arial"/>
          <w:sz w:val="24"/>
          <w:szCs w:val="24"/>
        </w:rPr>
      </w:pPr>
      <w:r w:rsidRPr="00A144C9">
        <w:rPr>
          <w:rFonts w:ascii="Arial" w:hAnsi="Arial" w:cs="Arial"/>
          <w:sz w:val="24"/>
          <w:szCs w:val="24"/>
        </w:rPr>
        <w:t xml:space="preserve">Propostas, contratos ou ARP vigentes; </w:t>
      </w:r>
    </w:p>
    <w:p w14:paraId="2829DDE9" w14:textId="394A6C02" w:rsidR="00E06AF5" w:rsidRPr="00A144C9" w:rsidRDefault="00E06AF5" w:rsidP="00A144C9">
      <w:pPr>
        <w:pStyle w:val="PargrafodaLista"/>
        <w:numPr>
          <w:ilvl w:val="0"/>
          <w:numId w:val="10"/>
        </w:numPr>
        <w:tabs>
          <w:tab w:val="center" w:pos="4252"/>
          <w:tab w:val="right" w:pos="8504"/>
        </w:tabs>
        <w:ind w:left="1276"/>
        <w:jc w:val="both"/>
        <w:rPr>
          <w:rFonts w:ascii="Arial" w:hAnsi="Arial" w:cs="Arial"/>
          <w:sz w:val="24"/>
          <w:szCs w:val="24"/>
        </w:rPr>
      </w:pPr>
      <w:r w:rsidRPr="00A144C9">
        <w:rPr>
          <w:rFonts w:ascii="Arial" w:hAnsi="Arial" w:cs="Arial"/>
          <w:sz w:val="24"/>
          <w:szCs w:val="24"/>
        </w:rPr>
        <w:t>Mapa comparativo de preço, elaborado com apoio do setor de Compras.</w:t>
      </w:r>
    </w:p>
    <w:p w14:paraId="05289A1F" w14:textId="6932F43B" w:rsidR="00E06AF5" w:rsidRPr="00E06AF5" w:rsidRDefault="00E06AF5" w:rsidP="00A144C9">
      <w:pPr>
        <w:pStyle w:val="texto"/>
        <w:numPr>
          <w:ilvl w:val="0"/>
          <w:numId w:val="6"/>
        </w:numPr>
        <w:tabs>
          <w:tab w:val="clear" w:pos="708"/>
          <w:tab w:val="left" w:pos="993"/>
        </w:tabs>
        <w:spacing w:after="60" w:line="276" w:lineRule="auto"/>
        <w:ind w:left="0" w:firstLine="709"/>
        <w:rPr>
          <w:rFonts w:ascii="Arial" w:hAnsi="Arial" w:cs="Arial"/>
          <w:sz w:val="24"/>
          <w:szCs w:val="24"/>
        </w:rPr>
      </w:pPr>
      <w:r w:rsidRPr="00E06AF5">
        <w:rPr>
          <w:rFonts w:ascii="Arial" w:hAnsi="Arial" w:cs="Arial"/>
          <w:sz w:val="24"/>
          <w:szCs w:val="24"/>
        </w:rPr>
        <w:t>Após análise, estabelecer de forma objetiva a estimativa de preço para cada item da contratação pretendida.</w:t>
      </w:r>
    </w:p>
    <w:p w14:paraId="03C41031" w14:textId="52B995FC" w:rsidR="00E06AF5" w:rsidRPr="001A3640" w:rsidRDefault="00E06AF5" w:rsidP="00A144C9">
      <w:pPr>
        <w:tabs>
          <w:tab w:val="center" w:pos="4252"/>
          <w:tab w:val="right" w:pos="8504"/>
        </w:tabs>
        <w:jc w:val="both"/>
        <w:rPr>
          <w:rFonts w:ascii="Arial" w:hAnsi="Arial" w:cs="Arial"/>
          <w:sz w:val="24"/>
          <w:szCs w:val="24"/>
        </w:rPr>
      </w:pPr>
    </w:p>
    <w:p w14:paraId="7CE35B1B" w14:textId="2E861070" w:rsidR="00C76736" w:rsidRPr="00DC767B" w:rsidRDefault="00854D0B" w:rsidP="001A3640">
      <w:pPr>
        <w:pStyle w:val="Ttulo"/>
        <w:rPr>
          <w:b/>
          <w:color w:val="auto"/>
          <w:sz w:val="28"/>
          <w:szCs w:val="36"/>
        </w:rPr>
      </w:pPr>
      <w:r w:rsidRPr="00DC767B">
        <w:rPr>
          <w:b/>
          <w:color w:val="auto"/>
          <w:sz w:val="28"/>
          <w:szCs w:val="36"/>
        </w:rPr>
        <w:t>7</w:t>
      </w:r>
      <w:r w:rsidR="00C76736" w:rsidRPr="00DC767B">
        <w:rPr>
          <w:b/>
          <w:color w:val="auto"/>
          <w:sz w:val="28"/>
          <w:szCs w:val="36"/>
        </w:rPr>
        <w:t xml:space="preserve">. DESCRIÇÃO DA SOLUÇÃO </w:t>
      </w:r>
    </w:p>
    <w:p w14:paraId="63BF1D6C" w14:textId="247AF209" w:rsidR="00505994" w:rsidRDefault="00C76736" w:rsidP="00505994">
      <w:pPr>
        <w:tabs>
          <w:tab w:val="center" w:pos="4252"/>
          <w:tab w:val="right" w:pos="8504"/>
        </w:tabs>
        <w:ind w:firstLine="709"/>
        <w:jc w:val="both"/>
        <w:rPr>
          <w:rFonts w:ascii="Arial" w:hAnsi="Arial" w:cs="Arial"/>
          <w:sz w:val="24"/>
          <w:szCs w:val="24"/>
        </w:rPr>
      </w:pPr>
      <w:r w:rsidRPr="001A3640">
        <w:rPr>
          <w:rFonts w:ascii="Arial" w:hAnsi="Arial" w:cs="Arial"/>
          <w:b/>
          <w:sz w:val="24"/>
          <w:szCs w:val="24"/>
        </w:rPr>
        <w:t>Fundamentação:</w:t>
      </w:r>
      <w:r w:rsidRPr="001A3640">
        <w:rPr>
          <w:rFonts w:ascii="Arial" w:hAnsi="Arial" w:cs="Arial"/>
          <w:sz w:val="24"/>
          <w:szCs w:val="24"/>
        </w:rPr>
        <w:t xml:space="preserve"> </w:t>
      </w:r>
      <w:r w:rsidR="00505994">
        <w:rPr>
          <w:rFonts w:ascii="Arial" w:hAnsi="Arial" w:cs="Arial"/>
          <w:sz w:val="24"/>
          <w:szCs w:val="24"/>
        </w:rPr>
        <w:t xml:space="preserve">Lei nº 14.133/2021, Art. 18, </w:t>
      </w:r>
      <w:r w:rsidR="00505994" w:rsidRPr="00505994">
        <w:rPr>
          <w:rFonts w:ascii="Arial" w:hAnsi="Arial" w:cs="Arial"/>
          <w:sz w:val="24"/>
          <w:szCs w:val="24"/>
        </w:rPr>
        <w:t>§ 1º</w:t>
      </w:r>
      <w:r w:rsidR="00505994">
        <w:rPr>
          <w:rFonts w:ascii="Arial" w:hAnsi="Arial" w:cs="Arial"/>
          <w:sz w:val="24"/>
          <w:szCs w:val="24"/>
        </w:rPr>
        <w:t>, inciso VII.</w:t>
      </w:r>
    </w:p>
    <w:p w14:paraId="3FF22B93" w14:textId="77777777" w:rsidR="00034A5E" w:rsidRDefault="00C76736" w:rsidP="00034A5E">
      <w:pPr>
        <w:tabs>
          <w:tab w:val="center" w:pos="4252"/>
          <w:tab w:val="right" w:pos="8504"/>
        </w:tabs>
        <w:spacing w:after="120"/>
        <w:ind w:firstLine="709"/>
        <w:jc w:val="both"/>
        <w:rPr>
          <w:rFonts w:ascii="Arial" w:hAnsi="Arial" w:cs="Arial"/>
          <w:sz w:val="24"/>
          <w:szCs w:val="24"/>
        </w:rPr>
      </w:pPr>
      <w:r w:rsidRPr="001A3640">
        <w:rPr>
          <w:rFonts w:ascii="Arial" w:hAnsi="Arial" w:cs="Arial"/>
          <w:b/>
          <w:sz w:val="24"/>
          <w:szCs w:val="24"/>
        </w:rPr>
        <w:t>Orientações para o preenchimento:</w:t>
      </w:r>
      <w:r w:rsidRPr="001A3640">
        <w:rPr>
          <w:rFonts w:ascii="Arial" w:hAnsi="Arial" w:cs="Arial"/>
          <w:sz w:val="24"/>
          <w:szCs w:val="24"/>
        </w:rPr>
        <w:t xml:space="preserve"> </w:t>
      </w:r>
    </w:p>
    <w:p w14:paraId="3752A479" w14:textId="6D43A2A4" w:rsidR="00034A5E" w:rsidRDefault="00034A5E" w:rsidP="00034A5E">
      <w:pPr>
        <w:pStyle w:val="texto"/>
        <w:numPr>
          <w:ilvl w:val="0"/>
          <w:numId w:val="6"/>
        </w:numPr>
        <w:tabs>
          <w:tab w:val="clear" w:pos="708"/>
          <w:tab w:val="left" w:pos="993"/>
        </w:tabs>
        <w:spacing w:after="60" w:line="276" w:lineRule="auto"/>
        <w:ind w:left="0" w:firstLine="709"/>
        <w:rPr>
          <w:rFonts w:ascii="Arial" w:hAnsi="Arial" w:cs="Arial"/>
          <w:sz w:val="24"/>
          <w:szCs w:val="24"/>
        </w:rPr>
      </w:pPr>
      <w:r w:rsidRPr="001A3640">
        <w:rPr>
          <w:rFonts w:ascii="Arial" w:hAnsi="Arial" w:cs="Arial"/>
          <w:sz w:val="24"/>
          <w:szCs w:val="24"/>
        </w:rPr>
        <w:t>Descrição da solução como um todo, inclusive das exigências relacionadas à manutenção e à assistê</w:t>
      </w:r>
      <w:r w:rsidR="00A144C9">
        <w:rPr>
          <w:rFonts w:ascii="Arial" w:hAnsi="Arial" w:cs="Arial"/>
          <w:sz w:val="24"/>
          <w:szCs w:val="24"/>
        </w:rPr>
        <w:t>ncia técnica, quando for o caso.</w:t>
      </w:r>
    </w:p>
    <w:p w14:paraId="1395A765" w14:textId="5C931094" w:rsidR="00034A5E" w:rsidRPr="00A144C9" w:rsidRDefault="00C76736" w:rsidP="00A144C9">
      <w:pPr>
        <w:pStyle w:val="texto"/>
        <w:numPr>
          <w:ilvl w:val="0"/>
          <w:numId w:val="6"/>
        </w:numPr>
        <w:tabs>
          <w:tab w:val="clear" w:pos="708"/>
          <w:tab w:val="left" w:pos="993"/>
        </w:tabs>
        <w:spacing w:after="60" w:line="276" w:lineRule="auto"/>
        <w:ind w:left="0" w:firstLine="709"/>
        <w:rPr>
          <w:rFonts w:ascii="Arial" w:hAnsi="Arial" w:cs="Arial"/>
          <w:sz w:val="24"/>
          <w:szCs w:val="24"/>
        </w:rPr>
      </w:pPr>
      <w:r w:rsidRPr="001A3640">
        <w:rPr>
          <w:rFonts w:ascii="Arial" w:hAnsi="Arial" w:cs="Arial"/>
          <w:sz w:val="24"/>
          <w:szCs w:val="24"/>
        </w:rPr>
        <w:t>Após conclusão do estudo comparativo entre as soluções,</w:t>
      </w:r>
      <w:r w:rsidR="00A144C9">
        <w:rPr>
          <w:rFonts w:ascii="Arial" w:hAnsi="Arial" w:cs="Arial"/>
          <w:sz w:val="24"/>
          <w:szCs w:val="24"/>
        </w:rPr>
        <w:t xml:space="preserve"> é o item que possibilita</w:t>
      </w:r>
      <w:r w:rsidR="00A144C9" w:rsidRPr="00034A5E">
        <w:rPr>
          <w:rFonts w:ascii="Arial" w:hAnsi="Arial" w:cs="Arial"/>
          <w:sz w:val="24"/>
          <w:szCs w:val="24"/>
        </w:rPr>
        <w:t xml:space="preserve"> a compreensão (em alto nível) da solução que se pretende adquirir. </w:t>
      </w:r>
      <w:r w:rsidR="00A144C9">
        <w:rPr>
          <w:rFonts w:ascii="Arial" w:hAnsi="Arial" w:cs="Arial"/>
          <w:sz w:val="24"/>
          <w:szCs w:val="24"/>
        </w:rPr>
        <w:t>Ressalta-se que o detalhamento completo do objeto está disposto no Termo de Referência.</w:t>
      </w:r>
    </w:p>
    <w:p w14:paraId="6F439013" w14:textId="1B0F3F9B" w:rsidR="00034A5E" w:rsidRPr="00034A5E" w:rsidRDefault="00034A5E" w:rsidP="00034A5E">
      <w:pPr>
        <w:pStyle w:val="texto"/>
        <w:numPr>
          <w:ilvl w:val="0"/>
          <w:numId w:val="6"/>
        </w:numPr>
        <w:tabs>
          <w:tab w:val="clear" w:pos="708"/>
          <w:tab w:val="left" w:pos="993"/>
        </w:tabs>
        <w:spacing w:after="60" w:line="276" w:lineRule="auto"/>
        <w:ind w:left="0" w:firstLine="709"/>
        <w:rPr>
          <w:rFonts w:ascii="Arial" w:hAnsi="Arial" w:cs="Arial"/>
          <w:sz w:val="24"/>
          <w:szCs w:val="24"/>
        </w:rPr>
      </w:pPr>
      <w:r w:rsidRPr="00034A5E">
        <w:rPr>
          <w:rFonts w:ascii="Arial" w:hAnsi="Arial" w:cs="Arial"/>
          <w:sz w:val="24"/>
          <w:szCs w:val="24"/>
        </w:rPr>
        <w:lastRenderedPageBreak/>
        <w:t>O importante aqui é des</w:t>
      </w:r>
      <w:r w:rsidR="00A144C9">
        <w:rPr>
          <w:rFonts w:ascii="Arial" w:hAnsi="Arial" w:cs="Arial"/>
          <w:sz w:val="24"/>
          <w:szCs w:val="24"/>
        </w:rPr>
        <w:t>crever o que deve ser produzido/</w:t>
      </w:r>
      <w:r w:rsidRPr="00034A5E">
        <w:rPr>
          <w:rFonts w:ascii="Arial" w:hAnsi="Arial" w:cs="Arial"/>
          <w:sz w:val="24"/>
          <w:szCs w:val="24"/>
        </w:rPr>
        <w:t>entregue pelo fornecedor para que a contratação produza os resultados pretendidos, com a delimitação qualitativa, enumerando de forma detalhada todos os atributos relevantes do objeto, como também as especificações essenciais à garantia do adequado cumprimento das obrigações do futuro contrato</w:t>
      </w:r>
      <w:r w:rsidR="00A144C9">
        <w:rPr>
          <w:rFonts w:ascii="Arial" w:hAnsi="Arial" w:cs="Arial"/>
          <w:sz w:val="24"/>
          <w:szCs w:val="24"/>
        </w:rPr>
        <w:t>.</w:t>
      </w:r>
    </w:p>
    <w:p w14:paraId="423864B5" w14:textId="77777777" w:rsidR="00DC767B" w:rsidRPr="001A3640" w:rsidRDefault="00DC767B" w:rsidP="00DC767B">
      <w:pPr>
        <w:tabs>
          <w:tab w:val="center" w:pos="4252"/>
          <w:tab w:val="right" w:pos="8504"/>
        </w:tabs>
        <w:ind w:firstLine="851"/>
        <w:jc w:val="both"/>
        <w:rPr>
          <w:rFonts w:ascii="Arial" w:hAnsi="Arial" w:cs="Arial"/>
          <w:sz w:val="24"/>
          <w:szCs w:val="24"/>
        </w:rPr>
      </w:pPr>
    </w:p>
    <w:p w14:paraId="1C7C6122" w14:textId="03426A1B" w:rsidR="006649A4" w:rsidRPr="00DC767B" w:rsidRDefault="00854D0B" w:rsidP="007417A4">
      <w:pPr>
        <w:pStyle w:val="Ttulo"/>
        <w:jc w:val="both"/>
        <w:rPr>
          <w:b/>
          <w:color w:val="auto"/>
          <w:sz w:val="28"/>
          <w:szCs w:val="36"/>
        </w:rPr>
      </w:pPr>
      <w:r w:rsidRPr="00DC767B">
        <w:rPr>
          <w:b/>
          <w:color w:val="auto"/>
          <w:sz w:val="28"/>
          <w:szCs w:val="36"/>
        </w:rPr>
        <w:t>8</w:t>
      </w:r>
      <w:r w:rsidR="00372EAB" w:rsidRPr="00DC767B">
        <w:rPr>
          <w:b/>
          <w:color w:val="auto"/>
          <w:sz w:val="28"/>
          <w:szCs w:val="36"/>
        </w:rPr>
        <w:t xml:space="preserve">. JUSTIFICATIVA PARA PARCELAMENTO </w:t>
      </w:r>
      <w:r w:rsidR="007417A4">
        <w:rPr>
          <w:b/>
          <w:color w:val="auto"/>
          <w:sz w:val="28"/>
          <w:szCs w:val="36"/>
        </w:rPr>
        <w:t>(OU NÃO) DA CONTRATAÇÃO</w:t>
      </w:r>
    </w:p>
    <w:p w14:paraId="7FE12527" w14:textId="01449D94" w:rsidR="00505994" w:rsidRDefault="00372EAB" w:rsidP="00505994">
      <w:pPr>
        <w:tabs>
          <w:tab w:val="center" w:pos="4252"/>
          <w:tab w:val="right" w:pos="8504"/>
        </w:tabs>
        <w:ind w:firstLine="709"/>
        <w:jc w:val="both"/>
        <w:rPr>
          <w:rFonts w:ascii="Arial" w:hAnsi="Arial" w:cs="Arial"/>
          <w:sz w:val="24"/>
          <w:szCs w:val="24"/>
        </w:rPr>
      </w:pPr>
      <w:r w:rsidRPr="001A3640">
        <w:rPr>
          <w:rFonts w:ascii="Arial" w:hAnsi="Arial" w:cs="Arial"/>
          <w:b/>
          <w:sz w:val="24"/>
          <w:szCs w:val="24"/>
        </w:rPr>
        <w:t>Fundamentação:</w:t>
      </w:r>
      <w:r w:rsidRPr="001A3640">
        <w:rPr>
          <w:rFonts w:ascii="Arial" w:hAnsi="Arial" w:cs="Arial"/>
          <w:sz w:val="24"/>
          <w:szCs w:val="24"/>
        </w:rPr>
        <w:t xml:space="preserve"> </w:t>
      </w:r>
      <w:r w:rsidR="00505994">
        <w:rPr>
          <w:rFonts w:ascii="Arial" w:hAnsi="Arial" w:cs="Arial"/>
          <w:sz w:val="24"/>
          <w:szCs w:val="24"/>
        </w:rPr>
        <w:t xml:space="preserve">Lei nº 14.133/2021, Art. 18, </w:t>
      </w:r>
      <w:r w:rsidR="00505994" w:rsidRPr="00505994">
        <w:rPr>
          <w:rFonts w:ascii="Arial" w:hAnsi="Arial" w:cs="Arial"/>
          <w:sz w:val="24"/>
          <w:szCs w:val="24"/>
        </w:rPr>
        <w:t>§ 1º</w:t>
      </w:r>
      <w:r w:rsidR="00505994">
        <w:rPr>
          <w:rFonts w:ascii="Arial" w:hAnsi="Arial" w:cs="Arial"/>
          <w:sz w:val="24"/>
          <w:szCs w:val="24"/>
        </w:rPr>
        <w:t>, inciso VIII.</w:t>
      </w:r>
    </w:p>
    <w:p w14:paraId="0898D556" w14:textId="77777777" w:rsidR="00034A5E" w:rsidRDefault="00372EAB" w:rsidP="00505994">
      <w:pPr>
        <w:tabs>
          <w:tab w:val="center" w:pos="4252"/>
          <w:tab w:val="right" w:pos="8504"/>
        </w:tabs>
        <w:ind w:firstLine="709"/>
        <w:jc w:val="both"/>
        <w:rPr>
          <w:rFonts w:ascii="Arial" w:hAnsi="Arial" w:cs="Arial"/>
          <w:sz w:val="24"/>
          <w:szCs w:val="24"/>
        </w:rPr>
      </w:pPr>
      <w:r w:rsidRPr="001A3640">
        <w:rPr>
          <w:rFonts w:ascii="Arial" w:hAnsi="Arial" w:cs="Arial"/>
          <w:b/>
          <w:sz w:val="24"/>
          <w:szCs w:val="24"/>
        </w:rPr>
        <w:t>Orientações para o preenchimento:</w:t>
      </w:r>
      <w:r w:rsidRPr="001A3640">
        <w:rPr>
          <w:rFonts w:ascii="Arial" w:hAnsi="Arial" w:cs="Arial"/>
          <w:sz w:val="24"/>
          <w:szCs w:val="24"/>
        </w:rPr>
        <w:t xml:space="preserve"> </w:t>
      </w:r>
    </w:p>
    <w:p w14:paraId="567742E4" w14:textId="2C6169D6" w:rsidR="006649A4" w:rsidRDefault="00372EAB" w:rsidP="00034A5E">
      <w:pPr>
        <w:pStyle w:val="texto"/>
        <w:numPr>
          <w:ilvl w:val="0"/>
          <w:numId w:val="6"/>
        </w:numPr>
        <w:tabs>
          <w:tab w:val="clear" w:pos="708"/>
          <w:tab w:val="left" w:pos="993"/>
        </w:tabs>
        <w:spacing w:after="60" w:line="276" w:lineRule="auto"/>
        <w:ind w:left="0" w:firstLine="709"/>
        <w:rPr>
          <w:rFonts w:ascii="Arial" w:hAnsi="Arial" w:cs="Arial"/>
          <w:sz w:val="24"/>
          <w:szCs w:val="24"/>
        </w:rPr>
      </w:pPr>
      <w:r w:rsidRPr="001A3640">
        <w:rPr>
          <w:rFonts w:ascii="Arial" w:hAnsi="Arial" w:cs="Arial"/>
          <w:sz w:val="24"/>
          <w:szCs w:val="24"/>
        </w:rPr>
        <w:t xml:space="preserve">Deve ser identificado se o objeto é composto por itens divisíveis ou não, de acordo com suas características técnicas e peculiaridades de comercialização no mercado. Importante informação para decisão acerca do critério de adjudicação do objeto (por item, por grupos ou global). </w:t>
      </w:r>
    </w:p>
    <w:p w14:paraId="2B268E60" w14:textId="77777777" w:rsidR="00034A5E" w:rsidRPr="00034A5E" w:rsidRDefault="00034A5E" w:rsidP="00034A5E">
      <w:pPr>
        <w:pStyle w:val="texto"/>
        <w:numPr>
          <w:ilvl w:val="0"/>
          <w:numId w:val="6"/>
        </w:numPr>
        <w:tabs>
          <w:tab w:val="clear" w:pos="708"/>
          <w:tab w:val="left" w:pos="993"/>
        </w:tabs>
        <w:spacing w:after="60" w:line="276" w:lineRule="auto"/>
        <w:ind w:left="0" w:firstLine="709"/>
        <w:rPr>
          <w:rFonts w:ascii="Arial" w:hAnsi="Arial" w:cs="Arial"/>
          <w:sz w:val="24"/>
          <w:szCs w:val="24"/>
        </w:rPr>
      </w:pPr>
      <w:r w:rsidRPr="00034A5E">
        <w:rPr>
          <w:rFonts w:ascii="Arial" w:hAnsi="Arial" w:cs="Arial"/>
          <w:sz w:val="24"/>
          <w:szCs w:val="24"/>
        </w:rPr>
        <w:t xml:space="preserve">O parcelamento da solução é a regra, devendo a licitação ser realizada por item sempre que o objeto for divisível, desde que se verifique não haver prejuízo para o conjunto da solução ou perda de economia de escala, visando propiciar a ampla participação de licitantes.  </w:t>
      </w:r>
    </w:p>
    <w:p w14:paraId="0130C2E9" w14:textId="37DF6B05" w:rsidR="00034A5E" w:rsidRPr="00034A5E" w:rsidRDefault="00034A5E" w:rsidP="00034A5E">
      <w:pPr>
        <w:pStyle w:val="texto"/>
        <w:numPr>
          <w:ilvl w:val="0"/>
          <w:numId w:val="6"/>
        </w:numPr>
        <w:tabs>
          <w:tab w:val="clear" w:pos="708"/>
          <w:tab w:val="left" w:pos="993"/>
        </w:tabs>
        <w:spacing w:after="60" w:line="276" w:lineRule="auto"/>
        <w:ind w:left="0" w:firstLine="709"/>
        <w:rPr>
          <w:rFonts w:ascii="Arial" w:hAnsi="Arial" w:cs="Arial"/>
          <w:sz w:val="24"/>
          <w:szCs w:val="24"/>
        </w:rPr>
      </w:pPr>
      <w:r>
        <w:rPr>
          <w:rFonts w:ascii="Arial" w:hAnsi="Arial" w:cs="Arial"/>
          <w:sz w:val="24"/>
          <w:szCs w:val="24"/>
        </w:rPr>
        <w:t>Portanto, no caso do não parcelamento, ou seja, do agrupamento do objeto em lote, deve-se justificar a inviabilidade do parcelamento como benefícios gerados pela redução de custos na gestão de contratos, padronização no fornecimento, economia de escala, dentre outros.</w:t>
      </w:r>
      <w:r w:rsidRPr="00034A5E">
        <w:rPr>
          <w:rFonts w:ascii="Arial" w:hAnsi="Arial" w:cs="Arial"/>
          <w:sz w:val="24"/>
          <w:szCs w:val="24"/>
        </w:rPr>
        <w:t xml:space="preserve"> </w:t>
      </w:r>
    </w:p>
    <w:p w14:paraId="46CFE024" w14:textId="3025FDED" w:rsidR="00DC767B" w:rsidRPr="001A3640" w:rsidRDefault="00DC767B" w:rsidP="00034A5E">
      <w:pPr>
        <w:tabs>
          <w:tab w:val="center" w:pos="4252"/>
          <w:tab w:val="right" w:pos="8504"/>
        </w:tabs>
        <w:jc w:val="both"/>
        <w:rPr>
          <w:rFonts w:ascii="Arial" w:hAnsi="Arial" w:cs="Arial"/>
          <w:sz w:val="24"/>
          <w:szCs w:val="24"/>
        </w:rPr>
      </w:pPr>
    </w:p>
    <w:p w14:paraId="099FE77D" w14:textId="2DF137C9" w:rsidR="00854D0B" w:rsidRPr="00192577" w:rsidRDefault="00854D0B" w:rsidP="00192577">
      <w:pPr>
        <w:pStyle w:val="Ttulo"/>
        <w:rPr>
          <w:b/>
          <w:color w:val="auto"/>
          <w:sz w:val="28"/>
          <w:szCs w:val="36"/>
        </w:rPr>
      </w:pPr>
      <w:r w:rsidRPr="00DC767B">
        <w:rPr>
          <w:b/>
          <w:color w:val="auto"/>
          <w:sz w:val="28"/>
          <w:szCs w:val="36"/>
        </w:rPr>
        <w:t xml:space="preserve">9. RESULTADOS PRETENDIDOS </w:t>
      </w:r>
    </w:p>
    <w:p w14:paraId="6F26903A" w14:textId="7E9F75EA" w:rsidR="00505994" w:rsidRDefault="00854D0B" w:rsidP="00505994">
      <w:pPr>
        <w:pStyle w:val="PargrafodaLista"/>
        <w:tabs>
          <w:tab w:val="center" w:pos="4252"/>
          <w:tab w:val="right" w:pos="8504"/>
        </w:tabs>
        <w:ind w:left="0" w:firstLine="709"/>
        <w:jc w:val="both"/>
        <w:rPr>
          <w:rFonts w:ascii="Arial" w:hAnsi="Arial" w:cs="Arial"/>
          <w:sz w:val="24"/>
          <w:szCs w:val="24"/>
        </w:rPr>
      </w:pPr>
      <w:r w:rsidRPr="001A3640">
        <w:rPr>
          <w:rFonts w:ascii="Arial" w:hAnsi="Arial" w:cs="Arial"/>
          <w:b/>
          <w:sz w:val="24"/>
          <w:szCs w:val="24"/>
        </w:rPr>
        <w:t>Fundamentação:</w:t>
      </w:r>
      <w:r w:rsidRPr="001A3640">
        <w:rPr>
          <w:rFonts w:ascii="Arial" w:hAnsi="Arial" w:cs="Arial"/>
          <w:sz w:val="24"/>
          <w:szCs w:val="24"/>
        </w:rPr>
        <w:t xml:space="preserve"> </w:t>
      </w:r>
      <w:r w:rsidR="00505994">
        <w:rPr>
          <w:rFonts w:ascii="Arial" w:hAnsi="Arial" w:cs="Arial"/>
          <w:sz w:val="24"/>
          <w:szCs w:val="24"/>
        </w:rPr>
        <w:t xml:space="preserve">Lei nº 14.133/2021, Art. 18, </w:t>
      </w:r>
      <w:r w:rsidR="00505994" w:rsidRPr="00505994">
        <w:rPr>
          <w:rFonts w:ascii="Arial" w:hAnsi="Arial" w:cs="Arial"/>
          <w:sz w:val="24"/>
          <w:szCs w:val="24"/>
        </w:rPr>
        <w:t>§ 1º</w:t>
      </w:r>
      <w:r w:rsidR="00505994">
        <w:rPr>
          <w:rFonts w:ascii="Arial" w:hAnsi="Arial" w:cs="Arial"/>
          <w:sz w:val="24"/>
          <w:szCs w:val="24"/>
        </w:rPr>
        <w:t>, inciso IX.</w:t>
      </w:r>
    </w:p>
    <w:p w14:paraId="12B2E9B9" w14:textId="77777777" w:rsidR="00192577" w:rsidRDefault="00854D0B" w:rsidP="00192577">
      <w:pPr>
        <w:tabs>
          <w:tab w:val="center" w:pos="4252"/>
          <w:tab w:val="right" w:pos="8504"/>
        </w:tabs>
        <w:spacing w:after="120"/>
        <w:ind w:firstLine="709"/>
        <w:jc w:val="both"/>
        <w:rPr>
          <w:rFonts w:ascii="Arial" w:hAnsi="Arial" w:cs="Arial"/>
          <w:sz w:val="24"/>
          <w:szCs w:val="24"/>
        </w:rPr>
      </w:pPr>
      <w:r w:rsidRPr="001A3640">
        <w:rPr>
          <w:rFonts w:ascii="Arial" w:hAnsi="Arial" w:cs="Arial"/>
          <w:b/>
          <w:sz w:val="24"/>
          <w:szCs w:val="24"/>
        </w:rPr>
        <w:t>Orientações para o preenchimento:</w:t>
      </w:r>
      <w:r w:rsidRPr="001A3640">
        <w:rPr>
          <w:rFonts w:ascii="Arial" w:hAnsi="Arial" w:cs="Arial"/>
          <w:sz w:val="24"/>
          <w:szCs w:val="24"/>
        </w:rPr>
        <w:t xml:space="preserve"> </w:t>
      </w:r>
    </w:p>
    <w:p w14:paraId="14819691" w14:textId="246C9D48" w:rsidR="00192577" w:rsidRPr="00192577" w:rsidRDefault="00E32D95" w:rsidP="00192577">
      <w:pPr>
        <w:pStyle w:val="texto"/>
        <w:numPr>
          <w:ilvl w:val="0"/>
          <w:numId w:val="6"/>
        </w:numPr>
        <w:tabs>
          <w:tab w:val="clear" w:pos="708"/>
          <w:tab w:val="left" w:pos="993"/>
        </w:tabs>
        <w:spacing w:after="60" w:line="276" w:lineRule="auto"/>
        <w:ind w:left="0" w:firstLine="709"/>
        <w:rPr>
          <w:rFonts w:ascii="Arial" w:hAnsi="Arial" w:cs="Arial"/>
          <w:sz w:val="24"/>
          <w:szCs w:val="24"/>
        </w:rPr>
      </w:pPr>
      <w:r>
        <w:rPr>
          <w:rFonts w:ascii="Arial" w:hAnsi="Arial" w:cs="Arial"/>
          <w:sz w:val="24"/>
          <w:szCs w:val="24"/>
        </w:rPr>
        <w:t xml:space="preserve">Demonstrar </w:t>
      </w:r>
      <w:r w:rsidR="00192577" w:rsidRPr="001A3640">
        <w:rPr>
          <w:rFonts w:ascii="Arial" w:hAnsi="Arial" w:cs="Arial"/>
          <w:sz w:val="24"/>
          <w:szCs w:val="24"/>
        </w:rPr>
        <w:t>os resultados pretendidos em termos de economicidade e de melhor aproveitamento dos recursos humanos, mate</w:t>
      </w:r>
      <w:r>
        <w:rPr>
          <w:rFonts w:ascii="Arial" w:hAnsi="Arial" w:cs="Arial"/>
          <w:sz w:val="24"/>
          <w:szCs w:val="24"/>
        </w:rPr>
        <w:t>riais e financeiros disponíveis.</w:t>
      </w:r>
    </w:p>
    <w:p w14:paraId="60C9A0DC" w14:textId="2BA79581" w:rsidR="00E32D95" w:rsidRPr="00E32D95" w:rsidRDefault="00E32D95" w:rsidP="00E32D95">
      <w:pPr>
        <w:pStyle w:val="texto"/>
        <w:numPr>
          <w:ilvl w:val="0"/>
          <w:numId w:val="6"/>
        </w:numPr>
        <w:tabs>
          <w:tab w:val="clear" w:pos="708"/>
          <w:tab w:val="left" w:pos="993"/>
        </w:tabs>
        <w:spacing w:after="60" w:line="276" w:lineRule="auto"/>
        <w:ind w:left="0" w:firstLine="709"/>
        <w:rPr>
          <w:rFonts w:ascii="Arial" w:hAnsi="Arial" w:cs="Arial"/>
          <w:sz w:val="24"/>
          <w:szCs w:val="24"/>
        </w:rPr>
      </w:pPr>
      <w:r w:rsidRPr="00E32D95">
        <w:rPr>
          <w:rFonts w:ascii="Arial" w:hAnsi="Arial" w:cs="Arial"/>
          <w:sz w:val="24"/>
          <w:szCs w:val="24"/>
        </w:rPr>
        <w:t xml:space="preserve">Demonstrar os benefícios diretos e indiretos que se almeja com a aquisição, em termos de economicidade, eficácia, eficiência, inclusive com respeito a impactos ambientais positivos, bem como, se for o caso, melhoria da qualidade de produtos e serviços oferecidos à sociedade. </w:t>
      </w:r>
    </w:p>
    <w:p w14:paraId="6659C22C" w14:textId="77777777" w:rsidR="00DC767B" w:rsidRPr="001A3640" w:rsidRDefault="00DC767B" w:rsidP="00854D0B">
      <w:pPr>
        <w:tabs>
          <w:tab w:val="center" w:pos="4252"/>
          <w:tab w:val="right" w:pos="8504"/>
        </w:tabs>
        <w:ind w:firstLine="851"/>
        <w:jc w:val="both"/>
        <w:rPr>
          <w:rFonts w:ascii="Arial" w:hAnsi="Arial" w:cs="Arial"/>
          <w:sz w:val="24"/>
          <w:szCs w:val="24"/>
        </w:rPr>
      </w:pPr>
    </w:p>
    <w:p w14:paraId="1139C2FA" w14:textId="5D755B20" w:rsidR="00854D0B" w:rsidRPr="00DC767B" w:rsidRDefault="00854D0B" w:rsidP="001A3640">
      <w:pPr>
        <w:pStyle w:val="Ttulo"/>
        <w:rPr>
          <w:b/>
          <w:color w:val="auto"/>
          <w:sz w:val="28"/>
          <w:szCs w:val="36"/>
        </w:rPr>
      </w:pPr>
      <w:r w:rsidRPr="00DC767B">
        <w:rPr>
          <w:b/>
          <w:color w:val="auto"/>
          <w:sz w:val="28"/>
          <w:szCs w:val="36"/>
        </w:rPr>
        <w:lastRenderedPageBreak/>
        <w:t xml:space="preserve">10. PROVIDÊNCIAS A SEREM ADOTADAS PELA ADMINISTRAÇÃO </w:t>
      </w:r>
    </w:p>
    <w:p w14:paraId="0E544B67" w14:textId="5267BA5C" w:rsidR="00505994" w:rsidRDefault="00854D0B" w:rsidP="00505994">
      <w:pPr>
        <w:tabs>
          <w:tab w:val="center" w:pos="4252"/>
          <w:tab w:val="right" w:pos="8504"/>
        </w:tabs>
        <w:ind w:firstLine="709"/>
        <w:jc w:val="both"/>
        <w:rPr>
          <w:rFonts w:ascii="Arial" w:hAnsi="Arial" w:cs="Arial"/>
          <w:sz w:val="24"/>
          <w:szCs w:val="24"/>
        </w:rPr>
      </w:pPr>
      <w:r w:rsidRPr="001A3640">
        <w:rPr>
          <w:rFonts w:ascii="Arial" w:hAnsi="Arial" w:cs="Arial"/>
          <w:b/>
          <w:sz w:val="24"/>
          <w:szCs w:val="24"/>
        </w:rPr>
        <w:t>Fundamentação:</w:t>
      </w:r>
      <w:r w:rsidRPr="001A3640">
        <w:rPr>
          <w:rFonts w:ascii="Arial" w:hAnsi="Arial" w:cs="Arial"/>
          <w:sz w:val="24"/>
          <w:szCs w:val="24"/>
        </w:rPr>
        <w:t xml:space="preserve"> </w:t>
      </w:r>
      <w:r w:rsidR="00505994">
        <w:rPr>
          <w:rFonts w:ascii="Arial" w:hAnsi="Arial" w:cs="Arial"/>
          <w:sz w:val="24"/>
          <w:szCs w:val="24"/>
        </w:rPr>
        <w:t xml:space="preserve">Lei nº 14.133/2021, Art. 18, </w:t>
      </w:r>
      <w:r w:rsidR="00505994" w:rsidRPr="00505994">
        <w:rPr>
          <w:rFonts w:ascii="Arial" w:hAnsi="Arial" w:cs="Arial"/>
          <w:sz w:val="24"/>
          <w:szCs w:val="24"/>
        </w:rPr>
        <w:t>§ 1º</w:t>
      </w:r>
      <w:r w:rsidR="00505994">
        <w:rPr>
          <w:rFonts w:ascii="Arial" w:hAnsi="Arial" w:cs="Arial"/>
          <w:sz w:val="24"/>
          <w:szCs w:val="24"/>
        </w:rPr>
        <w:t>, inciso X.</w:t>
      </w:r>
    </w:p>
    <w:p w14:paraId="006CC9FA" w14:textId="77777777" w:rsidR="00192577" w:rsidRDefault="00854D0B" w:rsidP="00192577">
      <w:pPr>
        <w:tabs>
          <w:tab w:val="center" w:pos="4252"/>
          <w:tab w:val="right" w:pos="8504"/>
        </w:tabs>
        <w:spacing w:after="120"/>
        <w:ind w:firstLine="709"/>
        <w:jc w:val="both"/>
        <w:rPr>
          <w:rFonts w:ascii="Arial" w:hAnsi="Arial" w:cs="Arial"/>
          <w:sz w:val="24"/>
          <w:szCs w:val="24"/>
        </w:rPr>
      </w:pPr>
      <w:r w:rsidRPr="001A3640">
        <w:rPr>
          <w:rFonts w:ascii="Arial" w:hAnsi="Arial" w:cs="Arial"/>
          <w:b/>
          <w:sz w:val="24"/>
          <w:szCs w:val="24"/>
        </w:rPr>
        <w:t>Orientações para o preenchimento:</w:t>
      </w:r>
      <w:r w:rsidRPr="001A3640">
        <w:rPr>
          <w:rFonts w:ascii="Arial" w:hAnsi="Arial" w:cs="Arial"/>
          <w:sz w:val="24"/>
          <w:szCs w:val="24"/>
        </w:rPr>
        <w:t xml:space="preserve"> </w:t>
      </w:r>
    </w:p>
    <w:p w14:paraId="1E1B1D24" w14:textId="2B31CAB3" w:rsidR="00854D0B" w:rsidRDefault="00854D0B" w:rsidP="00192577">
      <w:pPr>
        <w:pStyle w:val="texto"/>
        <w:numPr>
          <w:ilvl w:val="0"/>
          <w:numId w:val="6"/>
        </w:numPr>
        <w:tabs>
          <w:tab w:val="clear" w:pos="708"/>
          <w:tab w:val="left" w:pos="993"/>
        </w:tabs>
        <w:spacing w:after="60" w:line="276" w:lineRule="auto"/>
        <w:ind w:left="0" w:firstLine="709"/>
        <w:rPr>
          <w:rFonts w:ascii="Arial" w:hAnsi="Arial" w:cs="Arial"/>
          <w:sz w:val="24"/>
          <w:szCs w:val="24"/>
        </w:rPr>
      </w:pPr>
      <w:r w:rsidRPr="001A3640">
        <w:rPr>
          <w:rFonts w:ascii="Arial" w:hAnsi="Arial" w:cs="Arial"/>
          <w:sz w:val="24"/>
          <w:szCs w:val="24"/>
        </w:rPr>
        <w:t>Verificar e informar que ações deverão ser executadas pela Administração antes da formalização da futura contratação, com vistas à</w:t>
      </w:r>
      <w:r w:rsidR="00192577">
        <w:rPr>
          <w:rFonts w:ascii="Arial" w:hAnsi="Arial" w:cs="Arial"/>
          <w:sz w:val="24"/>
          <w:szCs w:val="24"/>
        </w:rPr>
        <w:t xml:space="preserve"> correta execução contratual. (E</w:t>
      </w:r>
      <w:r w:rsidRPr="001A3640">
        <w:rPr>
          <w:rFonts w:ascii="Arial" w:hAnsi="Arial" w:cs="Arial"/>
          <w:sz w:val="24"/>
          <w:szCs w:val="24"/>
        </w:rPr>
        <w:t>xemplos: Pequenas intervenções de engenharia, ajustes de sistemas, capacitação de ser</w:t>
      </w:r>
      <w:r w:rsidR="00192577">
        <w:rPr>
          <w:rFonts w:ascii="Arial" w:hAnsi="Arial" w:cs="Arial"/>
          <w:sz w:val="24"/>
          <w:szCs w:val="24"/>
        </w:rPr>
        <w:t>vidores e outros</w:t>
      </w:r>
      <w:r w:rsidRPr="001A3640">
        <w:rPr>
          <w:rFonts w:ascii="Arial" w:hAnsi="Arial" w:cs="Arial"/>
          <w:sz w:val="24"/>
          <w:szCs w:val="24"/>
        </w:rPr>
        <w:t xml:space="preserve">). </w:t>
      </w:r>
    </w:p>
    <w:p w14:paraId="231E55F7" w14:textId="77777777" w:rsidR="00DC767B" w:rsidRPr="001A3640" w:rsidRDefault="00DC767B" w:rsidP="00854D0B">
      <w:pPr>
        <w:tabs>
          <w:tab w:val="center" w:pos="4252"/>
          <w:tab w:val="right" w:pos="8504"/>
        </w:tabs>
        <w:ind w:firstLine="851"/>
        <w:jc w:val="both"/>
        <w:rPr>
          <w:rFonts w:ascii="Arial" w:hAnsi="Arial" w:cs="Arial"/>
          <w:sz w:val="24"/>
          <w:szCs w:val="24"/>
        </w:rPr>
      </w:pPr>
    </w:p>
    <w:p w14:paraId="268B3120" w14:textId="267515D1" w:rsidR="006649A4" w:rsidRPr="00DC767B" w:rsidRDefault="00372EAB" w:rsidP="00DC767B">
      <w:pPr>
        <w:pStyle w:val="Ttulo"/>
        <w:jc w:val="both"/>
        <w:rPr>
          <w:b/>
          <w:color w:val="auto"/>
          <w:sz w:val="28"/>
          <w:szCs w:val="36"/>
        </w:rPr>
      </w:pPr>
      <w:r w:rsidRPr="00DC767B">
        <w:rPr>
          <w:b/>
          <w:color w:val="auto"/>
          <w:sz w:val="28"/>
          <w:szCs w:val="36"/>
        </w:rPr>
        <w:t xml:space="preserve"> </w:t>
      </w:r>
      <w:r w:rsidR="00854D0B" w:rsidRPr="00DC767B">
        <w:rPr>
          <w:b/>
          <w:color w:val="auto"/>
          <w:sz w:val="28"/>
          <w:szCs w:val="36"/>
        </w:rPr>
        <w:t>11</w:t>
      </w:r>
      <w:r w:rsidRPr="00DC767B">
        <w:rPr>
          <w:b/>
          <w:color w:val="auto"/>
          <w:sz w:val="28"/>
          <w:szCs w:val="36"/>
        </w:rPr>
        <w:t>. CONTRATAÇÕES CORRELATAS/INTERDEPENDENTES</w:t>
      </w:r>
    </w:p>
    <w:p w14:paraId="761518DF" w14:textId="248280DA" w:rsidR="00505994" w:rsidRDefault="00372EAB" w:rsidP="00192577">
      <w:pPr>
        <w:tabs>
          <w:tab w:val="center" w:pos="4252"/>
          <w:tab w:val="right" w:pos="8504"/>
        </w:tabs>
        <w:spacing w:after="120"/>
        <w:ind w:firstLine="709"/>
        <w:jc w:val="both"/>
        <w:rPr>
          <w:rFonts w:ascii="Arial" w:hAnsi="Arial" w:cs="Arial"/>
          <w:sz w:val="24"/>
          <w:szCs w:val="24"/>
        </w:rPr>
      </w:pPr>
      <w:r w:rsidRPr="001A3640">
        <w:rPr>
          <w:rFonts w:ascii="Arial" w:hAnsi="Arial" w:cs="Arial"/>
          <w:b/>
          <w:sz w:val="24"/>
          <w:szCs w:val="24"/>
        </w:rPr>
        <w:t>Fundamentação:</w:t>
      </w:r>
      <w:r w:rsidRPr="001A3640">
        <w:rPr>
          <w:rFonts w:ascii="Arial" w:hAnsi="Arial" w:cs="Arial"/>
          <w:sz w:val="24"/>
          <w:szCs w:val="24"/>
        </w:rPr>
        <w:t xml:space="preserve"> </w:t>
      </w:r>
      <w:r w:rsidR="00505994">
        <w:rPr>
          <w:rFonts w:ascii="Arial" w:hAnsi="Arial" w:cs="Arial"/>
          <w:sz w:val="24"/>
          <w:szCs w:val="24"/>
        </w:rPr>
        <w:t xml:space="preserve">Lei nº 14.133/2021, Art. 18, </w:t>
      </w:r>
      <w:r w:rsidR="00505994" w:rsidRPr="00505994">
        <w:rPr>
          <w:rFonts w:ascii="Arial" w:hAnsi="Arial" w:cs="Arial"/>
          <w:sz w:val="24"/>
          <w:szCs w:val="24"/>
        </w:rPr>
        <w:t>§ 1º</w:t>
      </w:r>
      <w:r w:rsidR="00505994">
        <w:rPr>
          <w:rFonts w:ascii="Arial" w:hAnsi="Arial" w:cs="Arial"/>
          <w:sz w:val="24"/>
          <w:szCs w:val="24"/>
        </w:rPr>
        <w:t>, inciso XI.</w:t>
      </w:r>
    </w:p>
    <w:p w14:paraId="3F06FF0C" w14:textId="77777777" w:rsidR="00192577" w:rsidRDefault="00372EAB" w:rsidP="00192577">
      <w:pPr>
        <w:tabs>
          <w:tab w:val="center" w:pos="4252"/>
          <w:tab w:val="right" w:pos="8504"/>
        </w:tabs>
        <w:spacing w:after="120"/>
        <w:ind w:firstLine="709"/>
        <w:jc w:val="both"/>
        <w:rPr>
          <w:rFonts w:ascii="Arial" w:hAnsi="Arial" w:cs="Arial"/>
          <w:sz w:val="24"/>
          <w:szCs w:val="24"/>
        </w:rPr>
      </w:pPr>
      <w:r w:rsidRPr="001A3640">
        <w:rPr>
          <w:rFonts w:ascii="Arial" w:hAnsi="Arial" w:cs="Arial"/>
          <w:b/>
          <w:sz w:val="24"/>
          <w:szCs w:val="24"/>
        </w:rPr>
        <w:t>Orientações para o preenchimento:</w:t>
      </w:r>
      <w:r w:rsidRPr="001A3640">
        <w:rPr>
          <w:rFonts w:ascii="Arial" w:hAnsi="Arial" w:cs="Arial"/>
          <w:sz w:val="24"/>
          <w:szCs w:val="24"/>
        </w:rPr>
        <w:t xml:space="preserve"> </w:t>
      </w:r>
    </w:p>
    <w:p w14:paraId="57407257" w14:textId="78455130" w:rsidR="006649A4" w:rsidRPr="001A3640" w:rsidRDefault="00192577" w:rsidP="00192577">
      <w:pPr>
        <w:pStyle w:val="texto"/>
        <w:numPr>
          <w:ilvl w:val="0"/>
          <w:numId w:val="6"/>
        </w:numPr>
        <w:tabs>
          <w:tab w:val="clear" w:pos="708"/>
          <w:tab w:val="left" w:pos="993"/>
        </w:tabs>
        <w:spacing w:after="60" w:line="276" w:lineRule="auto"/>
        <w:ind w:left="0" w:firstLine="709"/>
        <w:rPr>
          <w:rFonts w:ascii="Arial" w:hAnsi="Arial" w:cs="Arial"/>
          <w:sz w:val="24"/>
          <w:szCs w:val="24"/>
        </w:rPr>
      </w:pPr>
      <w:r>
        <w:rPr>
          <w:rFonts w:ascii="Arial" w:hAnsi="Arial" w:cs="Arial"/>
          <w:sz w:val="24"/>
          <w:szCs w:val="24"/>
        </w:rPr>
        <w:t xml:space="preserve">Identificará </w:t>
      </w:r>
      <w:r w:rsidR="00372EAB" w:rsidRPr="001A3640">
        <w:rPr>
          <w:rFonts w:ascii="Arial" w:hAnsi="Arial" w:cs="Arial"/>
          <w:sz w:val="24"/>
          <w:szCs w:val="24"/>
        </w:rPr>
        <w:t xml:space="preserve">se existem em andamento contratações correlatas ou interdependentes que venham a interferir ou merecer maiores cuidados no planejamento da futura contratação. </w:t>
      </w:r>
    </w:p>
    <w:p w14:paraId="6DBBCE70" w14:textId="77DB4EB3" w:rsidR="006649A4" w:rsidRPr="001A3640" w:rsidRDefault="006649A4" w:rsidP="00192577">
      <w:pPr>
        <w:pStyle w:val="PargrafodaLista"/>
        <w:numPr>
          <w:ilvl w:val="0"/>
          <w:numId w:val="3"/>
        </w:numPr>
        <w:tabs>
          <w:tab w:val="center" w:pos="4252"/>
          <w:tab w:val="right" w:pos="8504"/>
        </w:tabs>
        <w:ind w:left="1276" w:hanging="141"/>
        <w:jc w:val="both"/>
        <w:rPr>
          <w:rFonts w:ascii="Arial" w:hAnsi="Arial" w:cs="Arial"/>
          <w:sz w:val="24"/>
          <w:szCs w:val="24"/>
        </w:rPr>
      </w:pPr>
      <w:r w:rsidRPr="001A3640">
        <w:rPr>
          <w:rFonts w:ascii="Arial" w:hAnsi="Arial" w:cs="Arial"/>
          <w:sz w:val="24"/>
          <w:szCs w:val="24"/>
        </w:rPr>
        <w:t>C</w:t>
      </w:r>
      <w:r w:rsidR="00372EAB" w:rsidRPr="001A3640">
        <w:rPr>
          <w:rFonts w:ascii="Arial" w:hAnsi="Arial" w:cs="Arial"/>
          <w:sz w:val="24"/>
          <w:szCs w:val="24"/>
        </w:rPr>
        <w:t xml:space="preserve">ontratações correlatas: aquelas cujos objetos sejam similares ou correspondentes entre si; </w:t>
      </w:r>
    </w:p>
    <w:p w14:paraId="2AC66DC8" w14:textId="1DA315C9" w:rsidR="006649A4" w:rsidRPr="00DC767B" w:rsidRDefault="006649A4" w:rsidP="00192577">
      <w:pPr>
        <w:pStyle w:val="PargrafodaLista"/>
        <w:numPr>
          <w:ilvl w:val="0"/>
          <w:numId w:val="3"/>
        </w:numPr>
        <w:tabs>
          <w:tab w:val="center" w:pos="4252"/>
          <w:tab w:val="right" w:pos="8504"/>
        </w:tabs>
        <w:ind w:left="1276" w:hanging="141"/>
        <w:jc w:val="both"/>
        <w:rPr>
          <w:rFonts w:ascii="Arial" w:hAnsi="Arial" w:cs="Arial"/>
          <w:sz w:val="24"/>
          <w:szCs w:val="24"/>
        </w:rPr>
      </w:pPr>
      <w:r w:rsidRPr="001A3640">
        <w:rPr>
          <w:rFonts w:ascii="Arial" w:hAnsi="Arial" w:cs="Arial"/>
          <w:sz w:val="24"/>
          <w:szCs w:val="24"/>
        </w:rPr>
        <w:t>C</w:t>
      </w:r>
      <w:r w:rsidR="00372EAB" w:rsidRPr="001A3640">
        <w:rPr>
          <w:rFonts w:ascii="Arial" w:hAnsi="Arial" w:cs="Arial"/>
          <w:sz w:val="24"/>
          <w:szCs w:val="24"/>
        </w:rPr>
        <w:t xml:space="preserve">ontratações interdependentes: aquelas que, por guardarem relação direta na execução do objeto, devem ser contratadas juntamente para a plena satisfação da necessidade da Administração. </w:t>
      </w:r>
      <w:r w:rsidR="00372EAB" w:rsidRPr="001A3640">
        <w:rPr>
          <w:rFonts w:ascii="Arial" w:hAnsi="Arial" w:cs="Arial"/>
          <w:b/>
          <w:sz w:val="24"/>
          <w:szCs w:val="24"/>
        </w:rPr>
        <w:t xml:space="preserve"> </w:t>
      </w:r>
    </w:p>
    <w:p w14:paraId="14879165" w14:textId="77777777" w:rsidR="00DC767B" w:rsidRPr="001A3640" w:rsidRDefault="00DC767B" w:rsidP="00DC767B">
      <w:pPr>
        <w:pStyle w:val="PargrafodaLista"/>
        <w:tabs>
          <w:tab w:val="center" w:pos="4252"/>
          <w:tab w:val="right" w:pos="8504"/>
        </w:tabs>
        <w:ind w:left="2096"/>
        <w:jc w:val="both"/>
        <w:rPr>
          <w:rFonts w:ascii="Arial" w:hAnsi="Arial" w:cs="Arial"/>
          <w:sz w:val="24"/>
          <w:szCs w:val="24"/>
        </w:rPr>
      </w:pPr>
    </w:p>
    <w:p w14:paraId="1690D4BF" w14:textId="5812A9E8" w:rsidR="006649A4" w:rsidRPr="00DC767B" w:rsidRDefault="00372EAB" w:rsidP="00DC767B">
      <w:pPr>
        <w:pStyle w:val="Ttulo"/>
        <w:rPr>
          <w:b/>
          <w:color w:val="auto"/>
          <w:sz w:val="28"/>
          <w:szCs w:val="36"/>
        </w:rPr>
      </w:pPr>
      <w:r w:rsidRPr="00DC767B">
        <w:rPr>
          <w:b/>
          <w:color w:val="auto"/>
          <w:sz w:val="28"/>
          <w:szCs w:val="36"/>
        </w:rPr>
        <w:t>12. IMPACTOS AMBIENTAIS</w:t>
      </w:r>
    </w:p>
    <w:p w14:paraId="34D5E25D" w14:textId="2F47EE7E" w:rsidR="00505994" w:rsidRDefault="00372EAB" w:rsidP="00505994">
      <w:pPr>
        <w:tabs>
          <w:tab w:val="center" w:pos="4252"/>
          <w:tab w:val="right" w:pos="8504"/>
        </w:tabs>
        <w:ind w:firstLine="709"/>
        <w:jc w:val="both"/>
        <w:rPr>
          <w:rFonts w:ascii="Arial" w:hAnsi="Arial" w:cs="Arial"/>
          <w:sz w:val="24"/>
          <w:szCs w:val="24"/>
        </w:rPr>
      </w:pPr>
      <w:r w:rsidRPr="001A3640">
        <w:rPr>
          <w:rFonts w:ascii="Arial" w:hAnsi="Arial" w:cs="Arial"/>
          <w:b/>
          <w:sz w:val="24"/>
          <w:szCs w:val="24"/>
        </w:rPr>
        <w:t>Fundamentação:</w:t>
      </w:r>
      <w:r w:rsidRPr="001A3640">
        <w:rPr>
          <w:rFonts w:ascii="Arial" w:hAnsi="Arial" w:cs="Arial"/>
          <w:sz w:val="24"/>
          <w:szCs w:val="24"/>
        </w:rPr>
        <w:t xml:space="preserve"> </w:t>
      </w:r>
      <w:r w:rsidR="00505994">
        <w:rPr>
          <w:rFonts w:ascii="Arial" w:hAnsi="Arial" w:cs="Arial"/>
          <w:sz w:val="24"/>
          <w:szCs w:val="24"/>
        </w:rPr>
        <w:t xml:space="preserve">Lei nº 14.133/2021, Art. 18, </w:t>
      </w:r>
      <w:r w:rsidR="00505994" w:rsidRPr="00505994">
        <w:rPr>
          <w:rFonts w:ascii="Arial" w:hAnsi="Arial" w:cs="Arial"/>
          <w:sz w:val="24"/>
          <w:szCs w:val="24"/>
        </w:rPr>
        <w:t>§ 1º</w:t>
      </w:r>
      <w:r w:rsidR="00505994">
        <w:rPr>
          <w:rFonts w:ascii="Arial" w:hAnsi="Arial" w:cs="Arial"/>
          <w:sz w:val="24"/>
          <w:szCs w:val="24"/>
        </w:rPr>
        <w:t>, inciso XII.</w:t>
      </w:r>
    </w:p>
    <w:p w14:paraId="01C423E8" w14:textId="77777777" w:rsidR="00E03BA5" w:rsidRDefault="00372EAB" w:rsidP="00E03BA5">
      <w:pPr>
        <w:tabs>
          <w:tab w:val="center" w:pos="4252"/>
          <w:tab w:val="right" w:pos="8504"/>
        </w:tabs>
        <w:spacing w:after="120"/>
        <w:ind w:firstLine="709"/>
        <w:jc w:val="both"/>
        <w:rPr>
          <w:rFonts w:ascii="Arial" w:hAnsi="Arial" w:cs="Arial"/>
          <w:sz w:val="24"/>
          <w:szCs w:val="24"/>
        </w:rPr>
      </w:pPr>
      <w:r w:rsidRPr="001A3640">
        <w:rPr>
          <w:rFonts w:ascii="Arial" w:hAnsi="Arial" w:cs="Arial"/>
          <w:b/>
          <w:sz w:val="24"/>
          <w:szCs w:val="24"/>
        </w:rPr>
        <w:t>Orientações para o preenchimento:</w:t>
      </w:r>
      <w:r w:rsidRPr="001A3640">
        <w:rPr>
          <w:rFonts w:ascii="Arial" w:hAnsi="Arial" w:cs="Arial"/>
          <w:sz w:val="24"/>
          <w:szCs w:val="24"/>
        </w:rPr>
        <w:t xml:space="preserve"> </w:t>
      </w:r>
    </w:p>
    <w:p w14:paraId="56D1442A" w14:textId="015537B1" w:rsidR="00E03BA5" w:rsidRPr="00E03BA5" w:rsidRDefault="00E03BA5" w:rsidP="00E03BA5">
      <w:pPr>
        <w:pStyle w:val="texto"/>
        <w:numPr>
          <w:ilvl w:val="0"/>
          <w:numId w:val="6"/>
        </w:numPr>
        <w:tabs>
          <w:tab w:val="clear" w:pos="708"/>
          <w:tab w:val="left" w:pos="993"/>
        </w:tabs>
        <w:spacing w:after="60" w:line="276" w:lineRule="auto"/>
        <w:ind w:left="0" w:firstLine="709"/>
        <w:rPr>
          <w:rFonts w:ascii="Arial" w:hAnsi="Arial" w:cs="Arial"/>
          <w:sz w:val="24"/>
          <w:szCs w:val="24"/>
        </w:rPr>
      </w:pPr>
      <w:r w:rsidRPr="001A3640">
        <w:rPr>
          <w:rFonts w:ascii="Arial" w:hAnsi="Arial" w:cs="Arial"/>
          <w:sz w:val="24"/>
          <w:szCs w:val="24"/>
        </w:rPr>
        <w:t>Descrição de possíveis impactos ambientais e respectivas medidas mitigadoras, incluídos requisitos de baixo consumo de energia e de outros recursos, bem como logística reversa para desfazimento e reciclagem de bens e</w:t>
      </w:r>
      <w:r>
        <w:rPr>
          <w:rFonts w:ascii="Arial" w:hAnsi="Arial" w:cs="Arial"/>
          <w:sz w:val="24"/>
          <w:szCs w:val="24"/>
        </w:rPr>
        <w:t xml:space="preserve"> refugos, quando aplicável. </w:t>
      </w:r>
      <w:r w:rsidRPr="001A3640">
        <w:rPr>
          <w:rFonts w:ascii="Arial" w:hAnsi="Arial" w:cs="Arial"/>
          <w:sz w:val="24"/>
          <w:szCs w:val="24"/>
        </w:rPr>
        <w:t xml:space="preserve"> </w:t>
      </w:r>
    </w:p>
    <w:p w14:paraId="1E2C7E60" w14:textId="56781215" w:rsidR="00E06AF5" w:rsidRPr="00E03BA5" w:rsidRDefault="00E03BA5" w:rsidP="00E03BA5">
      <w:pPr>
        <w:pStyle w:val="texto"/>
        <w:numPr>
          <w:ilvl w:val="0"/>
          <w:numId w:val="6"/>
        </w:numPr>
        <w:tabs>
          <w:tab w:val="clear" w:pos="708"/>
          <w:tab w:val="left" w:pos="993"/>
        </w:tabs>
        <w:spacing w:after="60" w:line="276" w:lineRule="auto"/>
        <w:ind w:left="0" w:firstLine="709"/>
        <w:rPr>
          <w:rFonts w:ascii="Novecento wide Book" w:hAnsi="Novecento wide Book" w:cs="Novecento wide Book"/>
          <w:sz w:val="24"/>
          <w:szCs w:val="24"/>
        </w:rPr>
      </w:pPr>
      <w:r>
        <w:rPr>
          <w:rFonts w:ascii="Arial" w:hAnsi="Arial" w:cs="Arial"/>
          <w:sz w:val="24"/>
          <w:szCs w:val="24"/>
        </w:rPr>
        <w:t xml:space="preserve">A fim de </w:t>
      </w:r>
      <w:r w:rsidRPr="001A3640">
        <w:rPr>
          <w:rFonts w:ascii="Arial" w:hAnsi="Arial" w:cs="Arial"/>
          <w:sz w:val="24"/>
          <w:szCs w:val="24"/>
        </w:rPr>
        <w:t>observar o art. 11</w:t>
      </w:r>
      <w:r>
        <w:rPr>
          <w:rFonts w:ascii="Arial" w:hAnsi="Arial" w:cs="Arial"/>
          <w:sz w:val="24"/>
          <w:szCs w:val="24"/>
        </w:rPr>
        <w:t xml:space="preserve">, inciso IV da Lei Federal 14.133/2021 - </w:t>
      </w:r>
      <w:r w:rsidRPr="001A3640">
        <w:rPr>
          <w:rFonts w:ascii="Arial" w:hAnsi="Arial" w:cs="Arial"/>
          <w:sz w:val="24"/>
          <w:szCs w:val="24"/>
        </w:rPr>
        <w:t>promoção do desen</w:t>
      </w:r>
      <w:r>
        <w:rPr>
          <w:rFonts w:ascii="Arial" w:hAnsi="Arial" w:cs="Arial"/>
          <w:sz w:val="24"/>
          <w:szCs w:val="24"/>
        </w:rPr>
        <w:t>volvimento nacional sustentável, recomenda-se analisar o disposto na Instrução Normativa nº 01, de 19 de janeiro d</w:t>
      </w:r>
      <w:r w:rsidRPr="007815C1">
        <w:rPr>
          <w:rFonts w:ascii="Arial" w:hAnsi="Arial" w:cs="Arial"/>
          <w:sz w:val="24"/>
          <w:szCs w:val="24"/>
        </w:rPr>
        <w:t xml:space="preserve">e 2010 ou </w:t>
      </w:r>
      <w:r>
        <w:rPr>
          <w:rFonts w:ascii="Arial" w:hAnsi="Arial" w:cs="Arial"/>
          <w:sz w:val="24"/>
          <w:szCs w:val="24"/>
        </w:rPr>
        <w:t>n</w:t>
      </w:r>
      <w:r w:rsidRPr="007815C1">
        <w:rPr>
          <w:rFonts w:ascii="Arial" w:hAnsi="Arial" w:cs="Arial"/>
          <w:sz w:val="24"/>
          <w:szCs w:val="24"/>
        </w:rPr>
        <w:t>o</w:t>
      </w:r>
      <w:r>
        <w:rPr>
          <w:rFonts w:ascii="Arial" w:hAnsi="Arial" w:cs="Arial"/>
          <w:sz w:val="24"/>
          <w:szCs w:val="24"/>
        </w:rPr>
        <w:t xml:space="preserve"> Guia Nacional de Contratações Sustentáveis 5ª edição de 2022.</w:t>
      </w:r>
    </w:p>
    <w:p w14:paraId="056F3744" w14:textId="77777777" w:rsidR="00E06AF5" w:rsidRPr="001A3640" w:rsidRDefault="00E06AF5" w:rsidP="00BA083B">
      <w:pPr>
        <w:tabs>
          <w:tab w:val="center" w:pos="4252"/>
          <w:tab w:val="right" w:pos="8504"/>
        </w:tabs>
        <w:ind w:firstLine="851"/>
        <w:jc w:val="both"/>
        <w:rPr>
          <w:rFonts w:ascii="Arial" w:hAnsi="Arial" w:cs="Arial"/>
          <w:sz w:val="24"/>
          <w:szCs w:val="24"/>
        </w:rPr>
      </w:pPr>
    </w:p>
    <w:p w14:paraId="47F9DDBC" w14:textId="405D815F" w:rsidR="006649A4" w:rsidRPr="00DC767B" w:rsidRDefault="00372EAB" w:rsidP="00DC767B">
      <w:pPr>
        <w:pStyle w:val="Ttulo"/>
        <w:jc w:val="both"/>
        <w:rPr>
          <w:b/>
          <w:color w:val="auto"/>
          <w:sz w:val="28"/>
          <w:szCs w:val="36"/>
        </w:rPr>
      </w:pPr>
      <w:r w:rsidRPr="00DC767B">
        <w:rPr>
          <w:b/>
          <w:color w:val="auto"/>
          <w:sz w:val="28"/>
          <w:szCs w:val="36"/>
        </w:rPr>
        <w:lastRenderedPageBreak/>
        <w:t xml:space="preserve">13. </w:t>
      </w:r>
      <w:r w:rsidR="00854D0B" w:rsidRPr="00DC767B">
        <w:rPr>
          <w:b/>
          <w:color w:val="auto"/>
          <w:sz w:val="28"/>
          <w:szCs w:val="36"/>
        </w:rPr>
        <w:t xml:space="preserve">DECLARAÇÃO DA </w:t>
      </w:r>
      <w:r w:rsidRPr="00DC767B">
        <w:rPr>
          <w:b/>
          <w:color w:val="auto"/>
          <w:sz w:val="28"/>
          <w:szCs w:val="36"/>
        </w:rPr>
        <w:t xml:space="preserve">VIABILIDADE DA CONTRATAÇÃO </w:t>
      </w:r>
    </w:p>
    <w:p w14:paraId="74A93EB8" w14:textId="24FC9008" w:rsidR="00505994" w:rsidRDefault="00372EAB" w:rsidP="00505994">
      <w:pPr>
        <w:tabs>
          <w:tab w:val="center" w:pos="4252"/>
          <w:tab w:val="right" w:pos="8504"/>
        </w:tabs>
        <w:ind w:firstLine="709"/>
        <w:jc w:val="both"/>
        <w:rPr>
          <w:rFonts w:ascii="Arial" w:hAnsi="Arial" w:cs="Arial"/>
          <w:sz w:val="24"/>
          <w:szCs w:val="24"/>
        </w:rPr>
      </w:pPr>
      <w:r w:rsidRPr="001A3640">
        <w:rPr>
          <w:rFonts w:ascii="Arial" w:hAnsi="Arial" w:cs="Arial"/>
          <w:b/>
          <w:sz w:val="24"/>
          <w:szCs w:val="24"/>
        </w:rPr>
        <w:t>Fundamentação:</w:t>
      </w:r>
      <w:r w:rsidRPr="001A3640">
        <w:rPr>
          <w:rFonts w:ascii="Arial" w:hAnsi="Arial" w:cs="Arial"/>
          <w:sz w:val="24"/>
          <w:szCs w:val="24"/>
        </w:rPr>
        <w:t xml:space="preserve"> </w:t>
      </w:r>
      <w:r w:rsidR="00505994">
        <w:rPr>
          <w:rFonts w:ascii="Arial" w:hAnsi="Arial" w:cs="Arial"/>
          <w:sz w:val="24"/>
          <w:szCs w:val="24"/>
        </w:rPr>
        <w:t xml:space="preserve">Lei nº 14.133/2021, Art. 18, </w:t>
      </w:r>
      <w:r w:rsidR="00505994" w:rsidRPr="00505994">
        <w:rPr>
          <w:rFonts w:ascii="Arial" w:hAnsi="Arial" w:cs="Arial"/>
          <w:sz w:val="24"/>
          <w:szCs w:val="24"/>
        </w:rPr>
        <w:t>§ 1º</w:t>
      </w:r>
      <w:r w:rsidR="00505994">
        <w:rPr>
          <w:rFonts w:ascii="Arial" w:hAnsi="Arial" w:cs="Arial"/>
          <w:sz w:val="24"/>
          <w:szCs w:val="24"/>
        </w:rPr>
        <w:t>, inciso XIII.</w:t>
      </w:r>
    </w:p>
    <w:p w14:paraId="56A08B39" w14:textId="77777777" w:rsidR="00E06AF5" w:rsidRDefault="00372EAB" w:rsidP="00E06AF5">
      <w:pPr>
        <w:tabs>
          <w:tab w:val="center" w:pos="4252"/>
          <w:tab w:val="right" w:pos="8504"/>
        </w:tabs>
        <w:spacing w:after="120"/>
        <w:ind w:firstLine="709"/>
        <w:jc w:val="both"/>
        <w:rPr>
          <w:rFonts w:ascii="Arial" w:hAnsi="Arial" w:cs="Arial"/>
          <w:sz w:val="24"/>
          <w:szCs w:val="24"/>
        </w:rPr>
      </w:pPr>
      <w:r w:rsidRPr="001A3640">
        <w:rPr>
          <w:rFonts w:ascii="Arial" w:hAnsi="Arial" w:cs="Arial"/>
          <w:b/>
          <w:sz w:val="24"/>
          <w:szCs w:val="24"/>
        </w:rPr>
        <w:t>Orientações para o preenchimento:</w:t>
      </w:r>
      <w:r w:rsidRPr="001A3640">
        <w:rPr>
          <w:rFonts w:ascii="Arial" w:hAnsi="Arial" w:cs="Arial"/>
          <w:sz w:val="24"/>
          <w:szCs w:val="24"/>
        </w:rPr>
        <w:t xml:space="preserve"> </w:t>
      </w:r>
    </w:p>
    <w:p w14:paraId="6809FD65" w14:textId="2DF64291" w:rsidR="00E06AF5" w:rsidRPr="001A3640" w:rsidRDefault="00E06AF5" w:rsidP="00E06AF5">
      <w:pPr>
        <w:pStyle w:val="texto"/>
        <w:numPr>
          <w:ilvl w:val="0"/>
          <w:numId w:val="6"/>
        </w:numPr>
        <w:tabs>
          <w:tab w:val="clear" w:pos="708"/>
          <w:tab w:val="left" w:pos="993"/>
        </w:tabs>
        <w:spacing w:after="60" w:line="276" w:lineRule="auto"/>
        <w:ind w:left="0" w:firstLine="709"/>
        <w:rPr>
          <w:rFonts w:ascii="Arial" w:hAnsi="Arial" w:cs="Arial"/>
          <w:sz w:val="24"/>
          <w:szCs w:val="24"/>
        </w:rPr>
      </w:pPr>
      <w:r>
        <w:rPr>
          <w:rFonts w:ascii="Arial" w:hAnsi="Arial" w:cs="Arial"/>
          <w:sz w:val="24"/>
          <w:szCs w:val="24"/>
        </w:rPr>
        <w:t>Deverá informar o p</w:t>
      </w:r>
      <w:r w:rsidRPr="001A3640">
        <w:rPr>
          <w:rFonts w:ascii="Arial" w:hAnsi="Arial" w:cs="Arial"/>
          <w:sz w:val="24"/>
          <w:szCs w:val="24"/>
        </w:rPr>
        <w:t>osicionamento conclusivo</w:t>
      </w:r>
      <w:r>
        <w:rPr>
          <w:rFonts w:ascii="Arial" w:hAnsi="Arial" w:cs="Arial"/>
          <w:sz w:val="24"/>
          <w:szCs w:val="24"/>
        </w:rPr>
        <w:t xml:space="preserve"> dos elaboradores</w:t>
      </w:r>
      <w:r w:rsidRPr="001A3640">
        <w:rPr>
          <w:rFonts w:ascii="Arial" w:hAnsi="Arial" w:cs="Arial"/>
          <w:sz w:val="24"/>
          <w:szCs w:val="24"/>
        </w:rPr>
        <w:t xml:space="preserve"> sobre a adequação da contratação para o atendimento </w:t>
      </w:r>
      <w:r>
        <w:rPr>
          <w:rFonts w:ascii="Arial" w:hAnsi="Arial" w:cs="Arial"/>
          <w:sz w:val="24"/>
          <w:szCs w:val="24"/>
        </w:rPr>
        <w:t>da necessidade a que se destina.</w:t>
      </w:r>
    </w:p>
    <w:p w14:paraId="45C541EB" w14:textId="1B8DF2CD" w:rsidR="00372EAB" w:rsidRDefault="00E06AF5" w:rsidP="00E06AF5">
      <w:pPr>
        <w:pStyle w:val="texto"/>
        <w:numPr>
          <w:ilvl w:val="0"/>
          <w:numId w:val="6"/>
        </w:numPr>
        <w:tabs>
          <w:tab w:val="clear" w:pos="708"/>
          <w:tab w:val="left" w:pos="993"/>
        </w:tabs>
        <w:spacing w:after="60" w:line="276" w:lineRule="auto"/>
        <w:ind w:left="0" w:firstLine="709"/>
        <w:rPr>
          <w:rFonts w:ascii="Arial" w:hAnsi="Arial" w:cs="Arial"/>
          <w:sz w:val="24"/>
          <w:szCs w:val="24"/>
        </w:rPr>
      </w:pPr>
      <w:r>
        <w:rPr>
          <w:rFonts w:ascii="Arial" w:hAnsi="Arial" w:cs="Arial"/>
          <w:sz w:val="24"/>
          <w:szCs w:val="24"/>
        </w:rPr>
        <w:t>Deve</w:t>
      </w:r>
      <w:r w:rsidR="004E36B6">
        <w:rPr>
          <w:rFonts w:ascii="Arial" w:hAnsi="Arial" w:cs="Arial"/>
          <w:sz w:val="24"/>
          <w:szCs w:val="24"/>
        </w:rPr>
        <w:t>rá</w:t>
      </w:r>
      <w:r>
        <w:rPr>
          <w:rFonts w:ascii="Arial" w:hAnsi="Arial" w:cs="Arial"/>
          <w:sz w:val="24"/>
          <w:szCs w:val="24"/>
        </w:rPr>
        <w:t xml:space="preserve"> indica</w:t>
      </w:r>
      <w:r w:rsidR="004E36B6">
        <w:rPr>
          <w:rFonts w:ascii="Arial" w:hAnsi="Arial" w:cs="Arial"/>
          <w:sz w:val="24"/>
          <w:szCs w:val="24"/>
        </w:rPr>
        <w:t>r</w:t>
      </w:r>
      <w:r w:rsidR="00372EAB" w:rsidRPr="001A3640">
        <w:rPr>
          <w:rFonts w:ascii="Arial" w:hAnsi="Arial" w:cs="Arial"/>
          <w:sz w:val="24"/>
          <w:szCs w:val="24"/>
        </w:rPr>
        <w:t xml:space="preserve"> a adequação à necessidade identificada na demanda de contratação, bem como sua viabilidade técnica e econômica, na forma disposta no § 1° do art. 18 da Lei Federal 14.133/2021.</w:t>
      </w:r>
    </w:p>
    <w:p w14:paraId="283DE606" w14:textId="462C8E17" w:rsidR="00E06AF5" w:rsidRPr="00E06AF5" w:rsidRDefault="00E06AF5" w:rsidP="00E06AF5">
      <w:pPr>
        <w:pStyle w:val="texto"/>
        <w:numPr>
          <w:ilvl w:val="0"/>
          <w:numId w:val="6"/>
        </w:numPr>
        <w:tabs>
          <w:tab w:val="clear" w:pos="708"/>
          <w:tab w:val="left" w:pos="993"/>
        </w:tabs>
        <w:spacing w:after="60" w:line="276" w:lineRule="auto"/>
        <w:ind w:left="0" w:firstLine="709"/>
        <w:rPr>
          <w:rFonts w:ascii="Arial" w:hAnsi="Arial" w:cs="Arial"/>
          <w:sz w:val="24"/>
          <w:szCs w:val="24"/>
        </w:rPr>
      </w:pPr>
      <w:r>
        <w:rPr>
          <w:rFonts w:ascii="Arial" w:hAnsi="Arial" w:cs="Arial"/>
          <w:sz w:val="24"/>
          <w:szCs w:val="24"/>
        </w:rPr>
        <w:t>Recomenda-se que disponha de resumo dos principais pontos que levaram a conclusão da viabilidade técnica ou econômica. Deverá dispor da data da elaboração do estudo e das assinaturas dos elaboradores se limitando apenas ao setor requisitante ou técnico, quando houver.</w:t>
      </w:r>
    </w:p>
    <w:p w14:paraId="7695D941" w14:textId="263B751C" w:rsidR="00372EAB" w:rsidRDefault="00372EAB" w:rsidP="00284C1A">
      <w:pPr>
        <w:tabs>
          <w:tab w:val="center" w:pos="4252"/>
          <w:tab w:val="right" w:pos="8504"/>
        </w:tabs>
        <w:ind w:firstLine="851"/>
        <w:jc w:val="both"/>
        <w:rPr>
          <w:rFonts w:ascii="Arial" w:hAnsi="Arial" w:cs="Arial"/>
          <w:sz w:val="24"/>
          <w:szCs w:val="24"/>
        </w:rPr>
      </w:pPr>
    </w:p>
    <w:p w14:paraId="52086BD1" w14:textId="281D170E" w:rsidR="00D36591" w:rsidRDefault="00D36591" w:rsidP="00284C1A">
      <w:pPr>
        <w:tabs>
          <w:tab w:val="center" w:pos="4252"/>
          <w:tab w:val="right" w:pos="8504"/>
        </w:tabs>
        <w:ind w:firstLine="851"/>
        <w:jc w:val="both"/>
        <w:rPr>
          <w:rFonts w:ascii="Arial" w:hAnsi="Arial" w:cs="Arial"/>
          <w:sz w:val="24"/>
          <w:szCs w:val="24"/>
        </w:rPr>
      </w:pPr>
    </w:p>
    <w:p w14:paraId="7F0A3DA9" w14:textId="46EC8AD5" w:rsidR="00D36591" w:rsidRDefault="00D36591" w:rsidP="00284C1A">
      <w:pPr>
        <w:tabs>
          <w:tab w:val="center" w:pos="4252"/>
          <w:tab w:val="right" w:pos="8504"/>
        </w:tabs>
        <w:ind w:firstLine="851"/>
        <w:jc w:val="both"/>
        <w:rPr>
          <w:rFonts w:ascii="Arial" w:hAnsi="Arial" w:cs="Arial"/>
          <w:sz w:val="24"/>
          <w:szCs w:val="24"/>
        </w:rPr>
      </w:pPr>
    </w:p>
    <w:p w14:paraId="7B96F2C1" w14:textId="68EBCD19" w:rsidR="00D36591" w:rsidRDefault="00D36591" w:rsidP="00284C1A">
      <w:pPr>
        <w:tabs>
          <w:tab w:val="center" w:pos="4252"/>
          <w:tab w:val="right" w:pos="8504"/>
        </w:tabs>
        <w:ind w:firstLine="851"/>
        <w:jc w:val="both"/>
        <w:rPr>
          <w:rFonts w:ascii="Arial" w:hAnsi="Arial" w:cs="Arial"/>
          <w:sz w:val="24"/>
          <w:szCs w:val="24"/>
        </w:rPr>
      </w:pPr>
    </w:p>
    <w:p w14:paraId="39282301" w14:textId="53D3BEEB" w:rsidR="00D36591" w:rsidRDefault="00D36591" w:rsidP="00284C1A">
      <w:pPr>
        <w:tabs>
          <w:tab w:val="center" w:pos="4252"/>
          <w:tab w:val="right" w:pos="8504"/>
        </w:tabs>
        <w:ind w:firstLine="851"/>
        <w:jc w:val="both"/>
        <w:rPr>
          <w:rFonts w:ascii="Arial" w:hAnsi="Arial" w:cs="Arial"/>
          <w:sz w:val="24"/>
          <w:szCs w:val="24"/>
        </w:rPr>
      </w:pPr>
    </w:p>
    <w:p w14:paraId="7D502A3D" w14:textId="07716372" w:rsidR="00D36591" w:rsidRDefault="00D36591" w:rsidP="00284C1A">
      <w:pPr>
        <w:tabs>
          <w:tab w:val="center" w:pos="4252"/>
          <w:tab w:val="right" w:pos="8504"/>
        </w:tabs>
        <w:ind w:firstLine="851"/>
        <w:jc w:val="both"/>
        <w:rPr>
          <w:rFonts w:ascii="Arial" w:hAnsi="Arial" w:cs="Arial"/>
          <w:sz w:val="24"/>
          <w:szCs w:val="24"/>
        </w:rPr>
      </w:pPr>
    </w:p>
    <w:p w14:paraId="2400B481" w14:textId="4A197328" w:rsidR="00D36591" w:rsidRDefault="00D36591" w:rsidP="00284C1A">
      <w:pPr>
        <w:tabs>
          <w:tab w:val="center" w:pos="4252"/>
          <w:tab w:val="right" w:pos="8504"/>
        </w:tabs>
        <w:ind w:firstLine="851"/>
        <w:jc w:val="both"/>
        <w:rPr>
          <w:rFonts w:ascii="Arial" w:hAnsi="Arial" w:cs="Arial"/>
          <w:sz w:val="24"/>
          <w:szCs w:val="24"/>
        </w:rPr>
      </w:pPr>
    </w:p>
    <w:p w14:paraId="4D63AB82" w14:textId="03B77C3D" w:rsidR="00D36591" w:rsidRDefault="00D36591" w:rsidP="00284C1A">
      <w:pPr>
        <w:tabs>
          <w:tab w:val="center" w:pos="4252"/>
          <w:tab w:val="right" w:pos="8504"/>
        </w:tabs>
        <w:ind w:firstLine="851"/>
        <w:jc w:val="both"/>
        <w:rPr>
          <w:rFonts w:ascii="Arial" w:hAnsi="Arial" w:cs="Arial"/>
          <w:sz w:val="24"/>
          <w:szCs w:val="24"/>
        </w:rPr>
      </w:pPr>
    </w:p>
    <w:p w14:paraId="3125D3C1" w14:textId="1339514F" w:rsidR="00D36591" w:rsidRDefault="00D36591" w:rsidP="00284C1A">
      <w:pPr>
        <w:tabs>
          <w:tab w:val="center" w:pos="4252"/>
          <w:tab w:val="right" w:pos="8504"/>
        </w:tabs>
        <w:ind w:firstLine="851"/>
        <w:jc w:val="both"/>
        <w:rPr>
          <w:rFonts w:ascii="Arial" w:hAnsi="Arial" w:cs="Arial"/>
          <w:sz w:val="24"/>
          <w:szCs w:val="24"/>
        </w:rPr>
      </w:pPr>
    </w:p>
    <w:p w14:paraId="18F0EE09" w14:textId="6DE89ACB" w:rsidR="00D36591" w:rsidRDefault="00D36591" w:rsidP="00284C1A">
      <w:pPr>
        <w:tabs>
          <w:tab w:val="center" w:pos="4252"/>
          <w:tab w:val="right" w:pos="8504"/>
        </w:tabs>
        <w:ind w:firstLine="851"/>
        <w:jc w:val="both"/>
        <w:rPr>
          <w:rFonts w:ascii="Arial" w:hAnsi="Arial" w:cs="Arial"/>
          <w:sz w:val="24"/>
          <w:szCs w:val="24"/>
        </w:rPr>
      </w:pPr>
    </w:p>
    <w:p w14:paraId="0F87618C" w14:textId="57B5FED1" w:rsidR="00D36591" w:rsidRDefault="00D36591" w:rsidP="00284C1A">
      <w:pPr>
        <w:tabs>
          <w:tab w:val="center" w:pos="4252"/>
          <w:tab w:val="right" w:pos="8504"/>
        </w:tabs>
        <w:ind w:firstLine="851"/>
        <w:jc w:val="both"/>
        <w:rPr>
          <w:rFonts w:ascii="Arial" w:hAnsi="Arial" w:cs="Arial"/>
          <w:sz w:val="24"/>
          <w:szCs w:val="24"/>
        </w:rPr>
      </w:pPr>
    </w:p>
    <w:p w14:paraId="7BFD7249" w14:textId="45165CF8" w:rsidR="00D36591" w:rsidRDefault="00D36591" w:rsidP="00284C1A">
      <w:pPr>
        <w:tabs>
          <w:tab w:val="center" w:pos="4252"/>
          <w:tab w:val="right" w:pos="8504"/>
        </w:tabs>
        <w:ind w:firstLine="851"/>
        <w:jc w:val="both"/>
        <w:rPr>
          <w:rFonts w:ascii="Arial" w:hAnsi="Arial" w:cs="Arial"/>
          <w:sz w:val="24"/>
          <w:szCs w:val="24"/>
        </w:rPr>
      </w:pPr>
    </w:p>
    <w:p w14:paraId="05F97914" w14:textId="4EA6A5B8" w:rsidR="00D36591" w:rsidRDefault="00D36591" w:rsidP="00284C1A">
      <w:pPr>
        <w:tabs>
          <w:tab w:val="center" w:pos="4252"/>
          <w:tab w:val="right" w:pos="8504"/>
        </w:tabs>
        <w:ind w:firstLine="851"/>
        <w:jc w:val="both"/>
        <w:rPr>
          <w:rFonts w:ascii="Arial" w:hAnsi="Arial" w:cs="Arial"/>
          <w:sz w:val="24"/>
          <w:szCs w:val="24"/>
        </w:rPr>
      </w:pPr>
    </w:p>
    <w:p w14:paraId="6A30592F" w14:textId="5BDA5C01" w:rsidR="00D36591" w:rsidRDefault="00D36591" w:rsidP="00284C1A">
      <w:pPr>
        <w:tabs>
          <w:tab w:val="center" w:pos="4252"/>
          <w:tab w:val="right" w:pos="8504"/>
        </w:tabs>
        <w:ind w:firstLine="851"/>
        <w:jc w:val="both"/>
        <w:rPr>
          <w:rFonts w:ascii="Arial" w:hAnsi="Arial" w:cs="Arial"/>
          <w:sz w:val="24"/>
          <w:szCs w:val="24"/>
        </w:rPr>
      </w:pPr>
    </w:p>
    <w:p w14:paraId="63087CD6" w14:textId="57A9FBDA" w:rsidR="00D36591" w:rsidRDefault="00D36591" w:rsidP="00284C1A">
      <w:pPr>
        <w:tabs>
          <w:tab w:val="center" w:pos="4252"/>
          <w:tab w:val="right" w:pos="8504"/>
        </w:tabs>
        <w:ind w:firstLine="851"/>
        <w:jc w:val="both"/>
        <w:rPr>
          <w:rFonts w:ascii="Arial" w:hAnsi="Arial" w:cs="Arial"/>
          <w:sz w:val="24"/>
          <w:szCs w:val="24"/>
        </w:rPr>
      </w:pPr>
    </w:p>
    <w:p w14:paraId="2F2FB96E" w14:textId="54E985A1" w:rsidR="00D36591" w:rsidRDefault="00D36591" w:rsidP="00284C1A">
      <w:pPr>
        <w:tabs>
          <w:tab w:val="center" w:pos="4252"/>
          <w:tab w:val="right" w:pos="8504"/>
        </w:tabs>
        <w:ind w:firstLine="851"/>
        <w:jc w:val="both"/>
        <w:rPr>
          <w:rFonts w:ascii="Arial" w:hAnsi="Arial" w:cs="Arial"/>
          <w:sz w:val="24"/>
          <w:szCs w:val="24"/>
        </w:rPr>
      </w:pPr>
    </w:p>
    <w:p w14:paraId="59E1CCF9" w14:textId="46814ACB" w:rsidR="00D36591" w:rsidRDefault="00D36591" w:rsidP="00284C1A">
      <w:pPr>
        <w:tabs>
          <w:tab w:val="center" w:pos="4252"/>
          <w:tab w:val="right" w:pos="8504"/>
        </w:tabs>
        <w:ind w:firstLine="851"/>
        <w:jc w:val="both"/>
        <w:rPr>
          <w:rFonts w:ascii="Arial" w:hAnsi="Arial" w:cs="Arial"/>
          <w:sz w:val="24"/>
          <w:szCs w:val="24"/>
        </w:rPr>
      </w:pPr>
    </w:p>
    <w:p w14:paraId="60872E75" w14:textId="6C84D13B" w:rsidR="00D36591" w:rsidRDefault="00D36591" w:rsidP="00D36591">
      <w:pPr>
        <w:pStyle w:val="Ttulo1"/>
        <w:jc w:val="center"/>
        <w:rPr>
          <w:color w:val="auto"/>
          <w:sz w:val="36"/>
          <w:szCs w:val="40"/>
        </w:rPr>
      </w:pPr>
      <w:r w:rsidRPr="00D36591">
        <w:rPr>
          <w:color w:val="auto"/>
          <w:sz w:val="36"/>
          <w:szCs w:val="40"/>
        </w:rPr>
        <w:t xml:space="preserve">ORIENTAÇÕES PARA ELABORAÇÃO DE TERMO DE REFERÊNCIA </w:t>
      </w:r>
    </w:p>
    <w:p w14:paraId="3E5BBC78" w14:textId="77777777" w:rsidR="00D36591" w:rsidRPr="00D36591" w:rsidRDefault="00D36591" w:rsidP="00D36591"/>
    <w:p w14:paraId="3D0E2DEC" w14:textId="77777777" w:rsidR="00D36591" w:rsidRPr="00D36591" w:rsidRDefault="00D36591" w:rsidP="00D36591">
      <w:pPr>
        <w:spacing w:after="120" w:line="360" w:lineRule="auto"/>
        <w:jc w:val="both"/>
        <w:rPr>
          <w:rFonts w:ascii="Arial" w:eastAsia="MS Mincho" w:hAnsi="Arial" w:cs="Arial"/>
          <w:sz w:val="24"/>
          <w:szCs w:val="24"/>
        </w:rPr>
      </w:pPr>
      <w:r w:rsidRPr="002278C3">
        <w:rPr>
          <w:rFonts w:eastAsia="MS Mincho"/>
          <w:b/>
          <w:bCs/>
          <w:iCs/>
          <w:color w:val="000000"/>
        </w:rPr>
        <w:t xml:space="preserve">1) </w:t>
      </w:r>
      <w:r w:rsidRPr="002278C3">
        <w:rPr>
          <w:rFonts w:eastAsia="MS Mincho"/>
          <w:iCs/>
          <w:color w:val="000000"/>
        </w:rPr>
        <w:t xml:space="preserve">O </w:t>
      </w:r>
      <w:r w:rsidRPr="00D36591">
        <w:rPr>
          <w:rFonts w:ascii="Arial" w:eastAsia="MS Mincho" w:hAnsi="Arial" w:cs="Arial"/>
          <w:iCs/>
          <w:color w:val="000000"/>
          <w:sz w:val="24"/>
          <w:szCs w:val="24"/>
        </w:rPr>
        <w:t xml:space="preserve">presente documento procura fornecer um ponto de partida para a definição do objeto e condições da contratação. </w:t>
      </w:r>
      <w:r w:rsidRPr="00D36591">
        <w:rPr>
          <w:rFonts w:ascii="Arial" w:eastAsia="MS Mincho" w:hAnsi="Arial" w:cs="Arial"/>
          <w:b/>
          <w:bCs/>
          <w:iCs/>
          <w:color w:val="000000"/>
          <w:sz w:val="24"/>
          <w:szCs w:val="24"/>
        </w:rPr>
        <w:t>O Termo de Referência, assim como o Projeto Básico, é o documento que mais terá variação de conteúdo, de acordo com as peculiaridades da demanda da Administração e do objeto a ser contratado.</w:t>
      </w:r>
      <w:r w:rsidRPr="00D36591">
        <w:rPr>
          <w:rFonts w:ascii="Arial" w:eastAsia="MS Mincho" w:hAnsi="Arial" w:cs="Arial"/>
          <w:iCs/>
          <w:color w:val="000000"/>
          <w:sz w:val="24"/>
          <w:szCs w:val="24"/>
        </w:rPr>
        <w:t xml:space="preserve"> Assim, não se deve prender ao texto apresentado, mas sim trabalhá-lo à luz dos pontos fundamentais da contratação, sempre de forma clara e objetiva.</w:t>
      </w:r>
    </w:p>
    <w:p w14:paraId="64049465" w14:textId="6AC343C5" w:rsidR="00D36591" w:rsidRPr="00D36591" w:rsidRDefault="00D36591" w:rsidP="00D36591">
      <w:pPr>
        <w:spacing w:after="120" w:line="360" w:lineRule="auto"/>
        <w:jc w:val="both"/>
        <w:rPr>
          <w:rFonts w:ascii="Arial" w:eastAsia="MS Mincho" w:hAnsi="Arial" w:cs="Arial"/>
          <w:sz w:val="24"/>
          <w:szCs w:val="24"/>
        </w:rPr>
      </w:pPr>
      <w:r w:rsidRPr="00D36591">
        <w:rPr>
          <w:rFonts w:ascii="Arial" w:eastAsia="MS Mincho" w:hAnsi="Arial" w:cs="Arial"/>
          <w:b/>
          <w:bCs/>
          <w:iCs/>
          <w:color w:val="000000"/>
          <w:sz w:val="24"/>
          <w:szCs w:val="24"/>
        </w:rPr>
        <w:t xml:space="preserve">2) </w:t>
      </w:r>
      <w:r w:rsidRPr="00D36591">
        <w:rPr>
          <w:rFonts w:ascii="Arial" w:eastAsia="MS Mincho" w:hAnsi="Arial" w:cs="Arial"/>
          <w:iCs/>
          <w:color w:val="000000"/>
          <w:sz w:val="24"/>
          <w:szCs w:val="24"/>
        </w:rPr>
        <w:t xml:space="preserve">Os Itens: </w:t>
      </w:r>
      <w:r w:rsidRPr="00D36591">
        <w:rPr>
          <w:rFonts w:ascii="Arial" w:eastAsia="MS Mincho" w:hAnsi="Arial" w:cs="Arial"/>
          <w:b/>
          <w:iCs/>
          <w:color w:val="000000"/>
          <w:sz w:val="24"/>
          <w:szCs w:val="24"/>
        </w:rPr>
        <w:t>Obrigações da Contratada; Obrigações da Contratante; Gestão e Fiscalização Contratual; Pagamento; e Sanções Administrativas,</w:t>
      </w:r>
      <w:r w:rsidRPr="00D36591">
        <w:rPr>
          <w:rFonts w:ascii="Arial" w:eastAsia="MS Mincho" w:hAnsi="Arial" w:cs="Arial"/>
          <w:iCs/>
          <w:color w:val="000000"/>
          <w:sz w:val="24"/>
          <w:szCs w:val="24"/>
        </w:rPr>
        <w:t xml:space="preserve"> são it</w:t>
      </w:r>
      <w:r w:rsidR="00FB3BCF">
        <w:rPr>
          <w:rFonts w:ascii="Arial" w:eastAsia="MS Mincho" w:hAnsi="Arial" w:cs="Arial"/>
          <w:iCs/>
          <w:color w:val="000000"/>
          <w:sz w:val="24"/>
          <w:szCs w:val="24"/>
        </w:rPr>
        <w:t>ens que se espera ser invariáveis.</w:t>
      </w:r>
      <w:r w:rsidRPr="00D36591">
        <w:rPr>
          <w:rFonts w:ascii="Arial" w:eastAsia="MS Mincho" w:hAnsi="Arial" w:cs="Arial"/>
          <w:iCs/>
          <w:color w:val="000000"/>
          <w:sz w:val="24"/>
          <w:szCs w:val="24"/>
        </w:rPr>
        <w:t xml:space="preserve"> Eles até podem sofrer modificações a depender do caso concreto.</w:t>
      </w:r>
    </w:p>
    <w:p w14:paraId="1EBDC27B" w14:textId="1CC1012E" w:rsidR="00D36591" w:rsidRPr="00D36591" w:rsidRDefault="00D36591" w:rsidP="00D36591">
      <w:pPr>
        <w:spacing w:after="120" w:line="360" w:lineRule="auto"/>
        <w:jc w:val="both"/>
        <w:rPr>
          <w:rFonts w:ascii="Arial" w:eastAsia="MS Mincho" w:hAnsi="Arial" w:cs="Arial"/>
          <w:color w:val="FF0000"/>
          <w:sz w:val="24"/>
          <w:szCs w:val="24"/>
        </w:rPr>
      </w:pPr>
      <w:r w:rsidRPr="00D36591">
        <w:rPr>
          <w:rFonts w:ascii="Arial" w:eastAsia="MS Mincho" w:hAnsi="Arial" w:cs="Arial"/>
          <w:b/>
          <w:bCs/>
          <w:iCs/>
          <w:color w:val="000000"/>
          <w:sz w:val="24"/>
          <w:szCs w:val="24"/>
        </w:rPr>
        <w:t>3</w:t>
      </w:r>
      <w:r w:rsidRPr="00D36591">
        <w:rPr>
          <w:rFonts w:ascii="Arial" w:eastAsia="MS Mincho" w:hAnsi="Arial" w:cs="Arial"/>
          <w:sz w:val="24"/>
          <w:szCs w:val="24"/>
        </w:rPr>
        <w:t xml:space="preserve">) </w:t>
      </w:r>
      <w:r w:rsidRPr="00D36591">
        <w:rPr>
          <w:rFonts w:ascii="Arial" w:hAnsi="Arial" w:cs="Arial"/>
          <w:sz w:val="24"/>
          <w:szCs w:val="24"/>
        </w:rPr>
        <w:t xml:space="preserve">De acordo com o </w:t>
      </w:r>
      <w:r w:rsidRPr="00D36591">
        <w:rPr>
          <w:rFonts w:ascii="Arial" w:hAnsi="Arial" w:cs="Arial"/>
          <w:b/>
          <w:sz w:val="24"/>
          <w:szCs w:val="24"/>
        </w:rPr>
        <w:t>Art. 56 do Decreto Estadual 47.133</w:t>
      </w:r>
      <w:r w:rsidRPr="00D36591">
        <w:rPr>
          <w:rFonts w:ascii="Arial" w:hAnsi="Arial" w:cs="Arial"/>
          <w:sz w:val="24"/>
          <w:szCs w:val="24"/>
        </w:rPr>
        <w:t xml:space="preserve"> de 10</w:t>
      </w:r>
      <w:r w:rsidR="00A148D6">
        <w:rPr>
          <w:rFonts w:ascii="Arial" w:hAnsi="Arial" w:cs="Arial"/>
          <w:sz w:val="24"/>
          <w:szCs w:val="24"/>
        </w:rPr>
        <w:t xml:space="preserve"> </w:t>
      </w:r>
      <w:r w:rsidRPr="00D36591">
        <w:rPr>
          <w:rFonts w:ascii="Arial" w:hAnsi="Arial" w:cs="Arial"/>
          <w:sz w:val="24"/>
          <w:szCs w:val="24"/>
        </w:rPr>
        <w:t xml:space="preserve">de março de 2023, órgão executor, ao elaborar o termo de referência ou, quando for o caso, o projeto básico, deverá observar as exigências dispostas na </w:t>
      </w:r>
      <w:r w:rsidRPr="00D36591">
        <w:rPr>
          <w:rFonts w:ascii="Arial" w:hAnsi="Arial" w:cs="Arial"/>
          <w:b/>
          <w:sz w:val="24"/>
          <w:szCs w:val="24"/>
        </w:rPr>
        <w:t>Lei Federal n.º 14.133</w:t>
      </w:r>
      <w:r w:rsidRPr="00D36591">
        <w:rPr>
          <w:rFonts w:ascii="Arial" w:hAnsi="Arial" w:cs="Arial"/>
          <w:sz w:val="24"/>
          <w:szCs w:val="24"/>
        </w:rPr>
        <w:t>, de 1.º de abril de 2021, e as seguintes regras:</w:t>
      </w:r>
    </w:p>
    <w:p w14:paraId="1093E0D1" w14:textId="05CAE4E8" w:rsidR="00D36591" w:rsidRPr="00D36591" w:rsidRDefault="00D36591" w:rsidP="00D36591">
      <w:pPr>
        <w:spacing w:after="0" w:line="360" w:lineRule="auto"/>
        <w:jc w:val="both"/>
        <w:rPr>
          <w:rFonts w:ascii="Arial" w:hAnsi="Arial" w:cs="Arial"/>
          <w:sz w:val="24"/>
          <w:szCs w:val="24"/>
        </w:rPr>
      </w:pPr>
      <w:r w:rsidRPr="00D36591">
        <w:rPr>
          <w:rFonts w:ascii="Arial" w:hAnsi="Arial" w:cs="Arial"/>
          <w:sz w:val="24"/>
          <w:szCs w:val="24"/>
        </w:rPr>
        <w:t>I - prever a demanda no Plano de Contratações Anual do órgão executor ou a justificativa, quanto à ausência da contratação no referido documento;</w:t>
      </w:r>
    </w:p>
    <w:p w14:paraId="1424639B" w14:textId="77777777" w:rsidR="00D36591" w:rsidRPr="00D36591" w:rsidRDefault="00D36591" w:rsidP="00D36591">
      <w:pPr>
        <w:spacing w:after="0" w:line="360" w:lineRule="auto"/>
        <w:jc w:val="both"/>
        <w:rPr>
          <w:rFonts w:ascii="Arial" w:hAnsi="Arial" w:cs="Arial"/>
          <w:sz w:val="24"/>
          <w:szCs w:val="24"/>
        </w:rPr>
      </w:pPr>
      <w:r w:rsidRPr="00D36591">
        <w:rPr>
          <w:rFonts w:ascii="Arial" w:hAnsi="Arial" w:cs="Arial"/>
          <w:sz w:val="24"/>
          <w:szCs w:val="24"/>
        </w:rPr>
        <w:t>II - justificar a necessidade da aquisição ou contratação;</w:t>
      </w:r>
    </w:p>
    <w:p w14:paraId="202357EF" w14:textId="25AB3261" w:rsidR="00D36591" w:rsidRPr="00D36591" w:rsidRDefault="00D36591" w:rsidP="00D36591">
      <w:pPr>
        <w:spacing w:after="0" w:line="360" w:lineRule="auto"/>
        <w:jc w:val="both"/>
        <w:rPr>
          <w:rFonts w:ascii="Arial" w:hAnsi="Arial" w:cs="Arial"/>
          <w:sz w:val="24"/>
          <w:szCs w:val="24"/>
        </w:rPr>
      </w:pPr>
      <w:r w:rsidRPr="00D36591">
        <w:rPr>
          <w:rFonts w:ascii="Arial" w:hAnsi="Arial" w:cs="Arial"/>
          <w:sz w:val="24"/>
          <w:szCs w:val="24"/>
        </w:rPr>
        <w:t>III - identificar o objeto da licitação com o código e descrição constante no Catálogo Eletrônico de Padronização do Estado do Amazonas, vedadas especificações que, por excessivas, irrelevantes ou desnecessárias, limitem ou impeçam a competição ou a realização do fornecimento;</w:t>
      </w:r>
    </w:p>
    <w:p w14:paraId="6E559B98" w14:textId="56A2E027" w:rsidR="00D36591" w:rsidRPr="00D36591" w:rsidRDefault="00D36591" w:rsidP="00D36591">
      <w:pPr>
        <w:spacing w:after="0" w:line="360" w:lineRule="auto"/>
        <w:jc w:val="both"/>
        <w:rPr>
          <w:rFonts w:ascii="Arial" w:hAnsi="Arial" w:cs="Arial"/>
          <w:sz w:val="24"/>
          <w:szCs w:val="24"/>
        </w:rPr>
      </w:pPr>
      <w:r w:rsidRPr="00D36591">
        <w:rPr>
          <w:rFonts w:ascii="Arial" w:hAnsi="Arial" w:cs="Arial"/>
          <w:sz w:val="24"/>
          <w:szCs w:val="24"/>
        </w:rPr>
        <w:t>IV - promover a viabilidade técnica e a sustentabilidade socioeconômica e ambiental do objeto licitado;</w:t>
      </w:r>
    </w:p>
    <w:p w14:paraId="1B2AD490" w14:textId="1981F821" w:rsidR="00D36591" w:rsidRPr="00D36591" w:rsidRDefault="00D36591" w:rsidP="00D36591">
      <w:pPr>
        <w:spacing w:after="0" w:line="360" w:lineRule="auto"/>
        <w:jc w:val="both"/>
        <w:rPr>
          <w:rFonts w:ascii="Arial" w:hAnsi="Arial" w:cs="Arial"/>
          <w:sz w:val="24"/>
          <w:szCs w:val="24"/>
        </w:rPr>
      </w:pPr>
      <w:r w:rsidRPr="00D36591">
        <w:rPr>
          <w:rFonts w:ascii="Arial" w:hAnsi="Arial" w:cs="Arial"/>
          <w:sz w:val="24"/>
          <w:szCs w:val="24"/>
        </w:rPr>
        <w:lastRenderedPageBreak/>
        <w:t>V - indicar a estimativa do valor da aquisição ou contratação, devendo observar os artigos 58 a 64 deste Decreto e, para tanto, acostar no processo os documentos que embasaram a estimativa;</w:t>
      </w:r>
    </w:p>
    <w:p w14:paraId="45788FE2" w14:textId="04508DE4" w:rsidR="00D36591" w:rsidRPr="00D36591" w:rsidRDefault="00D36591" w:rsidP="00D36591">
      <w:pPr>
        <w:spacing w:after="0" w:line="360" w:lineRule="auto"/>
        <w:jc w:val="both"/>
        <w:rPr>
          <w:rFonts w:ascii="Arial" w:hAnsi="Arial" w:cs="Arial"/>
          <w:sz w:val="24"/>
          <w:szCs w:val="24"/>
        </w:rPr>
      </w:pPr>
      <w:r w:rsidRPr="00D36591">
        <w:rPr>
          <w:rFonts w:ascii="Arial" w:hAnsi="Arial" w:cs="Arial"/>
          <w:sz w:val="24"/>
          <w:szCs w:val="24"/>
        </w:rPr>
        <w:t>VI - estabelecer a modalidade de licitação, os critérios de aceitação das propostas de preços e exigências de habilitação, com a devida justificativa, de acordo com este Decreto e com a Lei Federal n.º 14.133, de 1.º de abril de 2021;</w:t>
      </w:r>
    </w:p>
    <w:p w14:paraId="3D34AF10" w14:textId="77777777" w:rsidR="00D36591" w:rsidRPr="00D36591" w:rsidRDefault="00D36591" w:rsidP="00D36591">
      <w:pPr>
        <w:spacing w:after="0" w:line="360" w:lineRule="auto"/>
        <w:jc w:val="both"/>
        <w:rPr>
          <w:rFonts w:ascii="Arial" w:hAnsi="Arial" w:cs="Arial"/>
          <w:sz w:val="24"/>
          <w:szCs w:val="24"/>
        </w:rPr>
      </w:pPr>
      <w:r w:rsidRPr="00D36591">
        <w:rPr>
          <w:rFonts w:ascii="Arial" w:hAnsi="Arial" w:cs="Arial"/>
          <w:sz w:val="24"/>
          <w:szCs w:val="24"/>
        </w:rPr>
        <w:t>VII - apresentar justificativa técnica, quando:</w:t>
      </w:r>
    </w:p>
    <w:p w14:paraId="36527115" w14:textId="586A4AFC" w:rsidR="00D36591" w:rsidRPr="00D36591" w:rsidRDefault="00D36591" w:rsidP="00D36591">
      <w:pPr>
        <w:spacing w:after="0" w:line="360" w:lineRule="auto"/>
        <w:jc w:val="both"/>
        <w:rPr>
          <w:rFonts w:ascii="Arial" w:hAnsi="Arial" w:cs="Arial"/>
          <w:sz w:val="24"/>
          <w:szCs w:val="24"/>
        </w:rPr>
      </w:pPr>
      <w:r w:rsidRPr="00D36591">
        <w:rPr>
          <w:rFonts w:ascii="Arial" w:hAnsi="Arial" w:cs="Arial"/>
          <w:sz w:val="24"/>
          <w:szCs w:val="24"/>
        </w:rPr>
        <w:t>a) adotar a inversão de fases previstas no artigo 17, § 1.º da Lei Federal n.º 14.133, de 1.º de abril de 2021;</w:t>
      </w:r>
    </w:p>
    <w:p w14:paraId="244919C0" w14:textId="12A31313" w:rsidR="00D36591" w:rsidRPr="00D36591" w:rsidRDefault="00D36591" w:rsidP="00D36591">
      <w:pPr>
        <w:spacing w:after="0" w:line="360" w:lineRule="auto"/>
        <w:jc w:val="both"/>
        <w:rPr>
          <w:rFonts w:ascii="Arial" w:hAnsi="Arial" w:cs="Arial"/>
          <w:sz w:val="24"/>
          <w:szCs w:val="24"/>
        </w:rPr>
      </w:pPr>
      <w:r w:rsidRPr="00D36591">
        <w:rPr>
          <w:rFonts w:ascii="Arial" w:hAnsi="Arial" w:cs="Arial"/>
          <w:sz w:val="24"/>
          <w:szCs w:val="24"/>
        </w:rPr>
        <w:t>b) adotar o não parcelamento, nos termos do artigo 40, § 3.º da Lei Federal n.º 14.133, de 1.º de abril de 2021;</w:t>
      </w:r>
    </w:p>
    <w:p w14:paraId="236D91F9" w14:textId="77777777" w:rsidR="00D36591" w:rsidRPr="00D36591" w:rsidRDefault="00D36591" w:rsidP="00D36591">
      <w:pPr>
        <w:spacing w:after="0" w:line="360" w:lineRule="auto"/>
        <w:jc w:val="both"/>
        <w:rPr>
          <w:rFonts w:ascii="Arial" w:hAnsi="Arial" w:cs="Arial"/>
          <w:sz w:val="24"/>
          <w:szCs w:val="24"/>
        </w:rPr>
      </w:pPr>
      <w:r w:rsidRPr="00D36591">
        <w:rPr>
          <w:rFonts w:ascii="Arial" w:hAnsi="Arial" w:cs="Arial"/>
          <w:sz w:val="24"/>
          <w:szCs w:val="24"/>
        </w:rPr>
        <w:t>c) indicar marca ou modelo;</w:t>
      </w:r>
    </w:p>
    <w:p w14:paraId="3D85D247" w14:textId="77777777" w:rsidR="00D36591" w:rsidRPr="00D36591" w:rsidRDefault="00D36591" w:rsidP="00D36591">
      <w:pPr>
        <w:spacing w:after="0" w:line="360" w:lineRule="auto"/>
        <w:jc w:val="both"/>
        <w:rPr>
          <w:rFonts w:ascii="Arial" w:hAnsi="Arial" w:cs="Arial"/>
          <w:sz w:val="24"/>
          <w:szCs w:val="24"/>
        </w:rPr>
      </w:pPr>
      <w:r w:rsidRPr="00D36591">
        <w:rPr>
          <w:rFonts w:ascii="Arial" w:hAnsi="Arial" w:cs="Arial"/>
          <w:sz w:val="24"/>
          <w:szCs w:val="24"/>
        </w:rPr>
        <w:t>d) exigir amostras, fichas técnicas, prova de conceito ou inspeção técnica;</w:t>
      </w:r>
    </w:p>
    <w:p w14:paraId="3523FCDF" w14:textId="5F54FBD5" w:rsidR="00D36591" w:rsidRPr="00D36591" w:rsidRDefault="00D36591" w:rsidP="00D36591">
      <w:pPr>
        <w:spacing w:after="0" w:line="360" w:lineRule="auto"/>
        <w:jc w:val="both"/>
        <w:rPr>
          <w:rFonts w:ascii="Arial" w:hAnsi="Arial" w:cs="Arial"/>
          <w:sz w:val="24"/>
          <w:szCs w:val="24"/>
        </w:rPr>
      </w:pPr>
      <w:r w:rsidRPr="00D36591">
        <w:rPr>
          <w:rFonts w:ascii="Arial" w:hAnsi="Arial" w:cs="Arial"/>
          <w:sz w:val="24"/>
          <w:szCs w:val="24"/>
        </w:rPr>
        <w:t>e) fixar os fatores de ponderação na avaliação das propostas de técnica e de preço, quando escolhido o critério de julgamento por técnica e preço;</w:t>
      </w:r>
    </w:p>
    <w:p w14:paraId="40A8D280" w14:textId="77777777" w:rsidR="00D36591" w:rsidRPr="00D36591" w:rsidRDefault="00D36591" w:rsidP="00D36591">
      <w:pPr>
        <w:spacing w:after="0" w:line="360" w:lineRule="auto"/>
        <w:jc w:val="both"/>
        <w:rPr>
          <w:rFonts w:ascii="Arial" w:hAnsi="Arial" w:cs="Arial"/>
          <w:sz w:val="24"/>
          <w:szCs w:val="24"/>
        </w:rPr>
      </w:pPr>
      <w:r w:rsidRPr="00D36591">
        <w:rPr>
          <w:rFonts w:ascii="Arial" w:hAnsi="Arial" w:cs="Arial"/>
          <w:sz w:val="24"/>
          <w:szCs w:val="24"/>
        </w:rPr>
        <w:t>VIII - determinar, com objetividade:</w:t>
      </w:r>
    </w:p>
    <w:p w14:paraId="27A04A06" w14:textId="77777777" w:rsidR="00D36591" w:rsidRPr="00D36591" w:rsidRDefault="00D36591" w:rsidP="00D36591">
      <w:pPr>
        <w:spacing w:after="0" w:line="360" w:lineRule="auto"/>
        <w:jc w:val="both"/>
        <w:rPr>
          <w:rFonts w:ascii="Arial" w:hAnsi="Arial" w:cs="Arial"/>
          <w:sz w:val="24"/>
          <w:szCs w:val="24"/>
        </w:rPr>
      </w:pPr>
      <w:r w:rsidRPr="00D36591">
        <w:rPr>
          <w:rFonts w:ascii="Arial" w:hAnsi="Arial" w:cs="Arial"/>
          <w:sz w:val="24"/>
          <w:szCs w:val="24"/>
        </w:rPr>
        <w:t>a) local e prazo de entrega ou execução, inclusive o de cada etapa, se for o caso;</w:t>
      </w:r>
    </w:p>
    <w:p w14:paraId="4B4493A2" w14:textId="77777777" w:rsidR="00D36591" w:rsidRPr="00D36591" w:rsidRDefault="00D36591" w:rsidP="00D36591">
      <w:pPr>
        <w:spacing w:after="0" w:line="360" w:lineRule="auto"/>
        <w:jc w:val="both"/>
        <w:rPr>
          <w:rFonts w:ascii="Arial" w:hAnsi="Arial" w:cs="Arial"/>
          <w:sz w:val="24"/>
          <w:szCs w:val="24"/>
        </w:rPr>
      </w:pPr>
      <w:r w:rsidRPr="00D36591">
        <w:rPr>
          <w:rFonts w:ascii="Arial" w:hAnsi="Arial" w:cs="Arial"/>
          <w:sz w:val="24"/>
          <w:szCs w:val="24"/>
        </w:rPr>
        <w:t>b) critérios de aceite do objeto licitado;</w:t>
      </w:r>
    </w:p>
    <w:p w14:paraId="604108CA" w14:textId="58D3DCA9" w:rsidR="00D36591" w:rsidRPr="00D36591" w:rsidRDefault="00D36591" w:rsidP="00D36591">
      <w:pPr>
        <w:spacing w:after="0" w:line="360" w:lineRule="auto"/>
        <w:jc w:val="both"/>
        <w:rPr>
          <w:rFonts w:ascii="Arial" w:hAnsi="Arial" w:cs="Arial"/>
          <w:sz w:val="24"/>
          <w:szCs w:val="24"/>
        </w:rPr>
      </w:pPr>
      <w:r w:rsidRPr="00D36591">
        <w:rPr>
          <w:rFonts w:ascii="Arial" w:hAnsi="Arial" w:cs="Arial"/>
          <w:sz w:val="24"/>
          <w:szCs w:val="24"/>
        </w:rPr>
        <w:t>c) critérios objetivos de julgamento para análise da amostra, ficha técnica, prova de conceito ou inspeção técnica, quando exigir;</w:t>
      </w:r>
    </w:p>
    <w:p w14:paraId="6F3A9AE5" w14:textId="77777777" w:rsidR="00D36591" w:rsidRPr="00D36591" w:rsidRDefault="00D36591" w:rsidP="00D36591">
      <w:pPr>
        <w:spacing w:after="0" w:line="360" w:lineRule="auto"/>
        <w:jc w:val="both"/>
        <w:rPr>
          <w:rFonts w:ascii="Arial" w:hAnsi="Arial" w:cs="Arial"/>
          <w:sz w:val="24"/>
          <w:szCs w:val="24"/>
        </w:rPr>
      </w:pPr>
      <w:r w:rsidRPr="00D36591">
        <w:rPr>
          <w:rFonts w:ascii="Arial" w:hAnsi="Arial" w:cs="Arial"/>
          <w:sz w:val="24"/>
          <w:szCs w:val="24"/>
        </w:rPr>
        <w:t xml:space="preserve">d) forma de pagamento; </w:t>
      </w:r>
    </w:p>
    <w:p w14:paraId="39FB26C4" w14:textId="52C51EC7" w:rsidR="00D36591" w:rsidRPr="00D36591" w:rsidRDefault="00D36591" w:rsidP="00D36591">
      <w:pPr>
        <w:spacing w:after="0" w:line="360" w:lineRule="auto"/>
        <w:jc w:val="both"/>
        <w:rPr>
          <w:rFonts w:ascii="Arial" w:hAnsi="Arial" w:cs="Arial"/>
          <w:sz w:val="24"/>
          <w:szCs w:val="24"/>
        </w:rPr>
      </w:pPr>
      <w:r w:rsidRPr="00D36591">
        <w:rPr>
          <w:rFonts w:ascii="Arial" w:hAnsi="Arial" w:cs="Arial"/>
          <w:sz w:val="24"/>
          <w:szCs w:val="24"/>
        </w:rPr>
        <w:t>e) discriminação das obrigações da contratada e contratante;</w:t>
      </w:r>
    </w:p>
    <w:p w14:paraId="0A95719A" w14:textId="50662DDC" w:rsidR="00D36591" w:rsidRPr="00D36591" w:rsidRDefault="00D36591" w:rsidP="00D36591">
      <w:pPr>
        <w:spacing w:after="0" w:line="360" w:lineRule="auto"/>
        <w:jc w:val="both"/>
        <w:rPr>
          <w:rFonts w:ascii="Arial" w:hAnsi="Arial" w:cs="Arial"/>
          <w:sz w:val="24"/>
          <w:szCs w:val="24"/>
        </w:rPr>
      </w:pPr>
      <w:r w:rsidRPr="00D36591">
        <w:rPr>
          <w:rFonts w:ascii="Arial" w:hAnsi="Arial" w:cs="Arial"/>
          <w:sz w:val="24"/>
          <w:szCs w:val="24"/>
        </w:rPr>
        <w:t>f) exigência de licenciamento ambiental, nas contratações de obras e serviços de engenharia, quando a responsabilidade for da Contratada;</w:t>
      </w:r>
    </w:p>
    <w:p w14:paraId="2233CD3B" w14:textId="77777777" w:rsidR="00D36591" w:rsidRPr="00D36591" w:rsidRDefault="00D36591" w:rsidP="00D36591">
      <w:pPr>
        <w:spacing w:after="0" w:line="360" w:lineRule="auto"/>
        <w:jc w:val="both"/>
        <w:rPr>
          <w:rFonts w:ascii="Arial" w:hAnsi="Arial" w:cs="Arial"/>
          <w:sz w:val="24"/>
          <w:szCs w:val="24"/>
        </w:rPr>
      </w:pPr>
      <w:r w:rsidRPr="00D36591">
        <w:rPr>
          <w:rFonts w:ascii="Arial" w:hAnsi="Arial" w:cs="Arial"/>
          <w:sz w:val="24"/>
          <w:szCs w:val="24"/>
        </w:rPr>
        <w:t>g) critérios de reajustamento de preços ou repactuações;</w:t>
      </w:r>
    </w:p>
    <w:p w14:paraId="32865C2B" w14:textId="5B365E1C" w:rsidR="00D36591" w:rsidRPr="00D36591" w:rsidRDefault="00D36591" w:rsidP="00D36591">
      <w:pPr>
        <w:spacing w:after="0" w:line="360" w:lineRule="auto"/>
        <w:jc w:val="both"/>
        <w:rPr>
          <w:rFonts w:ascii="Arial" w:hAnsi="Arial" w:cs="Arial"/>
          <w:sz w:val="24"/>
          <w:szCs w:val="24"/>
        </w:rPr>
      </w:pPr>
      <w:r w:rsidRPr="00D36591">
        <w:rPr>
          <w:rFonts w:ascii="Arial" w:hAnsi="Arial" w:cs="Arial"/>
          <w:sz w:val="24"/>
          <w:szCs w:val="24"/>
        </w:rPr>
        <w:t xml:space="preserve">h) cláusula de matriz de alocação de risco entre o contratante e contratado, nos casos de obras e serviços de grande vulto ou regimes de contratação integrada e </w:t>
      </w:r>
      <w:proofErr w:type="spellStart"/>
      <w:r w:rsidRPr="00D36591">
        <w:rPr>
          <w:rFonts w:ascii="Arial" w:hAnsi="Arial" w:cs="Arial"/>
          <w:sz w:val="24"/>
          <w:szCs w:val="24"/>
        </w:rPr>
        <w:t>semi-integrada</w:t>
      </w:r>
      <w:proofErr w:type="spellEnd"/>
      <w:r w:rsidRPr="00D36591">
        <w:rPr>
          <w:rFonts w:ascii="Arial" w:hAnsi="Arial" w:cs="Arial"/>
          <w:sz w:val="24"/>
          <w:szCs w:val="24"/>
        </w:rPr>
        <w:t>;</w:t>
      </w:r>
    </w:p>
    <w:p w14:paraId="678AAE3E" w14:textId="77777777" w:rsidR="00D36591" w:rsidRPr="00D36591" w:rsidRDefault="00D36591" w:rsidP="00D36591">
      <w:pPr>
        <w:spacing w:after="0" w:line="360" w:lineRule="auto"/>
        <w:jc w:val="both"/>
        <w:rPr>
          <w:rFonts w:ascii="Arial" w:hAnsi="Arial" w:cs="Arial"/>
          <w:sz w:val="24"/>
          <w:szCs w:val="24"/>
        </w:rPr>
      </w:pPr>
      <w:r w:rsidRPr="00D36591">
        <w:rPr>
          <w:rFonts w:ascii="Arial" w:hAnsi="Arial" w:cs="Arial"/>
          <w:sz w:val="24"/>
          <w:szCs w:val="24"/>
        </w:rPr>
        <w:t>i) critérios de prorrogação do contrato ou determinar sua vedação;</w:t>
      </w:r>
    </w:p>
    <w:p w14:paraId="4E4B6B72" w14:textId="77777777" w:rsidR="00D36591" w:rsidRPr="00D36591" w:rsidRDefault="00D36591" w:rsidP="00D36591">
      <w:pPr>
        <w:spacing w:after="0" w:line="360" w:lineRule="auto"/>
        <w:jc w:val="both"/>
        <w:rPr>
          <w:rFonts w:ascii="Arial" w:hAnsi="Arial" w:cs="Arial"/>
          <w:sz w:val="24"/>
          <w:szCs w:val="24"/>
        </w:rPr>
      </w:pPr>
      <w:r w:rsidRPr="00D36591">
        <w:rPr>
          <w:rFonts w:ascii="Arial" w:hAnsi="Arial" w:cs="Arial"/>
          <w:sz w:val="24"/>
          <w:szCs w:val="24"/>
        </w:rPr>
        <w:t>j) procedimentos de fiscalização do objeto a serem adotados; e</w:t>
      </w:r>
    </w:p>
    <w:p w14:paraId="3E65D5F9" w14:textId="77777777" w:rsidR="00D36591" w:rsidRPr="00D36591" w:rsidRDefault="00D36591" w:rsidP="00D36591">
      <w:pPr>
        <w:spacing w:after="0" w:line="360" w:lineRule="auto"/>
        <w:jc w:val="both"/>
        <w:rPr>
          <w:rFonts w:ascii="Arial" w:hAnsi="Arial" w:cs="Arial"/>
          <w:sz w:val="24"/>
          <w:szCs w:val="24"/>
        </w:rPr>
      </w:pPr>
      <w:r w:rsidRPr="00D36591">
        <w:rPr>
          <w:rFonts w:ascii="Arial" w:hAnsi="Arial" w:cs="Arial"/>
          <w:sz w:val="24"/>
          <w:szCs w:val="24"/>
        </w:rPr>
        <w:t>k) sanções administrativas.</w:t>
      </w:r>
      <w:r w:rsidRPr="00D36591">
        <w:rPr>
          <w:rFonts w:ascii="Arial" w:hAnsi="Arial" w:cs="Arial"/>
          <w:sz w:val="24"/>
          <w:szCs w:val="24"/>
        </w:rPr>
        <w:cr/>
      </w:r>
    </w:p>
    <w:p w14:paraId="63CE77F6" w14:textId="77777777" w:rsidR="00D36591" w:rsidRPr="00D36591" w:rsidRDefault="00D36591" w:rsidP="00D36591">
      <w:pPr>
        <w:spacing w:after="0" w:line="360" w:lineRule="auto"/>
        <w:jc w:val="both"/>
        <w:rPr>
          <w:rFonts w:ascii="Arial" w:hAnsi="Arial" w:cs="Arial"/>
          <w:sz w:val="24"/>
          <w:szCs w:val="24"/>
        </w:rPr>
      </w:pPr>
    </w:p>
    <w:p w14:paraId="2BCB8708" w14:textId="4EE8775C" w:rsidR="00D36591" w:rsidRDefault="00D36591" w:rsidP="00D36591">
      <w:pPr>
        <w:spacing w:line="360" w:lineRule="auto"/>
        <w:rPr>
          <w:b/>
          <w:sz w:val="32"/>
          <w:szCs w:val="32"/>
        </w:rPr>
      </w:pPr>
    </w:p>
    <w:p w14:paraId="20C681A5" w14:textId="7E0AC31F" w:rsidR="00D36591" w:rsidRPr="00D36591" w:rsidRDefault="00D36591" w:rsidP="00D36591">
      <w:pPr>
        <w:pStyle w:val="Ttulo1"/>
        <w:jc w:val="center"/>
        <w:rPr>
          <w:color w:val="auto"/>
          <w:sz w:val="36"/>
          <w:szCs w:val="40"/>
        </w:rPr>
      </w:pPr>
      <w:r w:rsidRPr="00D36591">
        <w:rPr>
          <w:color w:val="auto"/>
          <w:sz w:val="36"/>
          <w:szCs w:val="40"/>
        </w:rPr>
        <w:t xml:space="preserve">Elementos do Termo de Referência – Padrão </w:t>
      </w:r>
      <w:r>
        <w:rPr>
          <w:color w:val="auto"/>
          <w:sz w:val="36"/>
          <w:szCs w:val="40"/>
        </w:rPr>
        <w:t xml:space="preserve">a ser adotado pela </w:t>
      </w:r>
      <w:r w:rsidRPr="00D36591">
        <w:rPr>
          <w:color w:val="auto"/>
          <w:sz w:val="36"/>
          <w:szCs w:val="40"/>
        </w:rPr>
        <w:t>SEDUC</w:t>
      </w:r>
    </w:p>
    <w:p w14:paraId="7A686DDB" w14:textId="77777777" w:rsidR="00D36591" w:rsidRPr="00D36591" w:rsidRDefault="00D36591" w:rsidP="00D36591">
      <w:pPr>
        <w:spacing w:line="360" w:lineRule="auto"/>
        <w:jc w:val="center"/>
        <w:rPr>
          <w:rFonts w:ascii="Arial" w:hAnsi="Arial" w:cs="Arial"/>
          <w:sz w:val="24"/>
          <w:szCs w:val="24"/>
        </w:rPr>
      </w:pPr>
    </w:p>
    <w:p w14:paraId="134B5F60" w14:textId="77777777" w:rsidR="00D36591" w:rsidRPr="00D36591" w:rsidRDefault="00D36591" w:rsidP="00D36591">
      <w:pPr>
        <w:pStyle w:val="PargrafodaLista"/>
        <w:numPr>
          <w:ilvl w:val="0"/>
          <w:numId w:val="12"/>
        </w:numPr>
        <w:tabs>
          <w:tab w:val="left" w:pos="284"/>
        </w:tabs>
        <w:spacing w:after="160" w:line="360" w:lineRule="auto"/>
        <w:rPr>
          <w:rFonts w:ascii="Arial" w:hAnsi="Arial" w:cs="Arial"/>
          <w:sz w:val="24"/>
          <w:szCs w:val="24"/>
        </w:rPr>
      </w:pPr>
      <w:r w:rsidRPr="00D36591">
        <w:rPr>
          <w:rFonts w:ascii="Arial" w:hAnsi="Arial" w:cs="Arial"/>
          <w:sz w:val="24"/>
          <w:szCs w:val="24"/>
        </w:rPr>
        <w:t>DADOS DO ÓRGÃO</w:t>
      </w:r>
    </w:p>
    <w:p w14:paraId="4D96A03E" w14:textId="77777777" w:rsidR="00D36591" w:rsidRPr="00D36591" w:rsidRDefault="00D36591" w:rsidP="00D36591">
      <w:pPr>
        <w:pStyle w:val="PargrafodaLista"/>
        <w:numPr>
          <w:ilvl w:val="0"/>
          <w:numId w:val="12"/>
        </w:numPr>
        <w:tabs>
          <w:tab w:val="left" w:pos="284"/>
        </w:tabs>
        <w:spacing w:after="160" w:line="360" w:lineRule="auto"/>
        <w:rPr>
          <w:rFonts w:ascii="Arial" w:hAnsi="Arial" w:cs="Arial"/>
          <w:sz w:val="24"/>
          <w:szCs w:val="24"/>
        </w:rPr>
      </w:pPr>
      <w:r w:rsidRPr="00D36591">
        <w:rPr>
          <w:rFonts w:ascii="Arial" w:hAnsi="Arial" w:cs="Arial"/>
          <w:sz w:val="24"/>
          <w:szCs w:val="24"/>
        </w:rPr>
        <w:t>DESCRIÇÃO DO OBJETO</w:t>
      </w:r>
    </w:p>
    <w:p w14:paraId="268E5779" w14:textId="77777777" w:rsidR="00D36591" w:rsidRPr="00D36591" w:rsidRDefault="00D36591" w:rsidP="00D36591">
      <w:pPr>
        <w:pStyle w:val="PargrafodaLista"/>
        <w:numPr>
          <w:ilvl w:val="0"/>
          <w:numId w:val="12"/>
        </w:numPr>
        <w:tabs>
          <w:tab w:val="left" w:pos="284"/>
        </w:tabs>
        <w:spacing w:after="160" w:line="360" w:lineRule="auto"/>
        <w:rPr>
          <w:rFonts w:ascii="Arial" w:hAnsi="Arial" w:cs="Arial"/>
          <w:sz w:val="24"/>
          <w:szCs w:val="24"/>
        </w:rPr>
      </w:pPr>
      <w:r w:rsidRPr="00D36591">
        <w:rPr>
          <w:rFonts w:ascii="Arial" w:hAnsi="Arial" w:cs="Arial"/>
          <w:sz w:val="24"/>
          <w:szCs w:val="24"/>
        </w:rPr>
        <w:t xml:space="preserve">DETALHAMENTO DE OBJETO </w:t>
      </w:r>
    </w:p>
    <w:p w14:paraId="3DBE747B" w14:textId="77777777" w:rsidR="00D36591" w:rsidRPr="00D36591" w:rsidRDefault="00D36591" w:rsidP="00D36591">
      <w:pPr>
        <w:pStyle w:val="PargrafodaLista"/>
        <w:numPr>
          <w:ilvl w:val="0"/>
          <w:numId w:val="12"/>
        </w:numPr>
        <w:tabs>
          <w:tab w:val="left" w:pos="284"/>
        </w:tabs>
        <w:spacing w:after="160" w:line="360" w:lineRule="auto"/>
        <w:rPr>
          <w:rFonts w:ascii="Arial" w:hAnsi="Arial" w:cs="Arial"/>
          <w:sz w:val="24"/>
          <w:szCs w:val="24"/>
        </w:rPr>
      </w:pPr>
      <w:r w:rsidRPr="00D36591">
        <w:rPr>
          <w:rFonts w:ascii="Arial" w:hAnsi="Arial" w:cs="Arial"/>
          <w:sz w:val="24"/>
          <w:szCs w:val="24"/>
        </w:rPr>
        <w:t xml:space="preserve">JUSTIFICATIVA </w:t>
      </w:r>
    </w:p>
    <w:p w14:paraId="4E875D03" w14:textId="77777777" w:rsidR="00D36591" w:rsidRPr="00D36591" w:rsidRDefault="00D36591" w:rsidP="00D36591">
      <w:pPr>
        <w:pStyle w:val="PargrafodaLista"/>
        <w:numPr>
          <w:ilvl w:val="0"/>
          <w:numId w:val="12"/>
        </w:numPr>
        <w:tabs>
          <w:tab w:val="left" w:pos="284"/>
        </w:tabs>
        <w:spacing w:after="160" w:line="360" w:lineRule="auto"/>
        <w:rPr>
          <w:rFonts w:ascii="Arial" w:hAnsi="Arial" w:cs="Arial"/>
          <w:sz w:val="24"/>
          <w:szCs w:val="24"/>
        </w:rPr>
      </w:pPr>
      <w:r w:rsidRPr="00D36591">
        <w:rPr>
          <w:rFonts w:ascii="Arial" w:hAnsi="Arial" w:cs="Arial"/>
          <w:sz w:val="24"/>
          <w:szCs w:val="24"/>
        </w:rPr>
        <w:t>DOS PRAZOS E LOCAL DE EXECUÇÃO/ENTREGA</w:t>
      </w:r>
    </w:p>
    <w:p w14:paraId="3A081D1F" w14:textId="77777777" w:rsidR="00D36591" w:rsidRPr="00D36591" w:rsidRDefault="00D36591" w:rsidP="00D36591">
      <w:pPr>
        <w:pStyle w:val="PargrafodaLista"/>
        <w:numPr>
          <w:ilvl w:val="0"/>
          <w:numId w:val="12"/>
        </w:numPr>
        <w:tabs>
          <w:tab w:val="left" w:pos="284"/>
        </w:tabs>
        <w:spacing w:after="160" w:line="360" w:lineRule="auto"/>
        <w:rPr>
          <w:rFonts w:ascii="Arial" w:hAnsi="Arial" w:cs="Arial"/>
          <w:sz w:val="24"/>
          <w:szCs w:val="24"/>
        </w:rPr>
      </w:pPr>
      <w:r w:rsidRPr="00D36591">
        <w:rPr>
          <w:rFonts w:ascii="Arial" w:hAnsi="Arial" w:cs="Arial"/>
          <w:sz w:val="24"/>
          <w:szCs w:val="24"/>
        </w:rPr>
        <w:t xml:space="preserve">DA LICITAÇÃO </w:t>
      </w:r>
    </w:p>
    <w:p w14:paraId="645210B7" w14:textId="77777777" w:rsidR="00D36591" w:rsidRPr="00D36591" w:rsidRDefault="00D36591" w:rsidP="00D36591">
      <w:pPr>
        <w:pStyle w:val="PargrafodaLista"/>
        <w:numPr>
          <w:ilvl w:val="0"/>
          <w:numId w:val="12"/>
        </w:numPr>
        <w:tabs>
          <w:tab w:val="left" w:pos="284"/>
        </w:tabs>
        <w:spacing w:after="160" w:line="360" w:lineRule="auto"/>
        <w:rPr>
          <w:rFonts w:ascii="Arial" w:hAnsi="Arial" w:cs="Arial"/>
          <w:sz w:val="24"/>
          <w:szCs w:val="24"/>
        </w:rPr>
      </w:pPr>
      <w:r w:rsidRPr="00D36591">
        <w:rPr>
          <w:rFonts w:ascii="Arial" w:hAnsi="Arial" w:cs="Arial"/>
          <w:sz w:val="24"/>
          <w:szCs w:val="24"/>
        </w:rPr>
        <w:t xml:space="preserve">JUSTIFICATIVA TÉCNICA </w:t>
      </w:r>
    </w:p>
    <w:p w14:paraId="3B58303F" w14:textId="77777777" w:rsidR="00D36591" w:rsidRPr="00D36591" w:rsidRDefault="00D36591" w:rsidP="00D36591">
      <w:pPr>
        <w:pStyle w:val="PargrafodaLista"/>
        <w:numPr>
          <w:ilvl w:val="0"/>
          <w:numId w:val="12"/>
        </w:numPr>
        <w:tabs>
          <w:tab w:val="left" w:pos="284"/>
        </w:tabs>
        <w:spacing w:after="160" w:line="360" w:lineRule="auto"/>
        <w:rPr>
          <w:rFonts w:ascii="Arial" w:hAnsi="Arial" w:cs="Arial"/>
          <w:sz w:val="24"/>
          <w:szCs w:val="24"/>
        </w:rPr>
      </w:pPr>
      <w:r w:rsidRPr="00D36591">
        <w:rPr>
          <w:rFonts w:ascii="Arial" w:hAnsi="Arial" w:cs="Arial"/>
          <w:sz w:val="24"/>
          <w:szCs w:val="24"/>
        </w:rPr>
        <w:t>CRITÉRIOS DE SUSTENTABILIDADE</w:t>
      </w:r>
    </w:p>
    <w:p w14:paraId="413FACB7" w14:textId="77777777" w:rsidR="00D36591" w:rsidRPr="00D36591" w:rsidRDefault="00D36591" w:rsidP="00D36591">
      <w:pPr>
        <w:pStyle w:val="PargrafodaLista"/>
        <w:numPr>
          <w:ilvl w:val="0"/>
          <w:numId w:val="12"/>
        </w:numPr>
        <w:tabs>
          <w:tab w:val="left" w:pos="284"/>
        </w:tabs>
        <w:spacing w:after="160" w:line="360" w:lineRule="auto"/>
        <w:rPr>
          <w:rFonts w:ascii="Arial" w:hAnsi="Arial" w:cs="Arial"/>
          <w:sz w:val="24"/>
          <w:szCs w:val="24"/>
        </w:rPr>
      </w:pPr>
      <w:r w:rsidRPr="00D36591">
        <w:rPr>
          <w:rFonts w:ascii="Arial" w:hAnsi="Arial" w:cs="Arial"/>
          <w:sz w:val="24"/>
          <w:szCs w:val="24"/>
        </w:rPr>
        <w:t>OBRIGAÇÃOES DA CONTRATADA</w:t>
      </w:r>
    </w:p>
    <w:p w14:paraId="42D1BB6D" w14:textId="77777777" w:rsidR="00D36591" w:rsidRPr="00D36591" w:rsidRDefault="00D36591" w:rsidP="00D36591">
      <w:pPr>
        <w:pStyle w:val="PargrafodaLista"/>
        <w:numPr>
          <w:ilvl w:val="0"/>
          <w:numId w:val="12"/>
        </w:numPr>
        <w:tabs>
          <w:tab w:val="left" w:pos="284"/>
        </w:tabs>
        <w:spacing w:after="160" w:line="360" w:lineRule="auto"/>
        <w:rPr>
          <w:rFonts w:ascii="Arial" w:hAnsi="Arial" w:cs="Arial"/>
          <w:sz w:val="24"/>
          <w:szCs w:val="24"/>
        </w:rPr>
      </w:pPr>
      <w:r w:rsidRPr="00D36591">
        <w:rPr>
          <w:rFonts w:ascii="Arial" w:hAnsi="Arial" w:cs="Arial"/>
          <w:sz w:val="24"/>
          <w:szCs w:val="24"/>
        </w:rPr>
        <w:t xml:space="preserve">OBRIGAÇÕES DA CONTRANTANTE </w:t>
      </w:r>
    </w:p>
    <w:p w14:paraId="0310215D" w14:textId="77777777" w:rsidR="00D36591" w:rsidRPr="00D36591" w:rsidRDefault="00D36591" w:rsidP="00D36591">
      <w:pPr>
        <w:pStyle w:val="PargrafodaLista"/>
        <w:numPr>
          <w:ilvl w:val="0"/>
          <w:numId w:val="12"/>
        </w:numPr>
        <w:tabs>
          <w:tab w:val="left" w:pos="284"/>
        </w:tabs>
        <w:spacing w:after="160" w:line="360" w:lineRule="auto"/>
        <w:rPr>
          <w:rFonts w:ascii="Arial" w:hAnsi="Arial" w:cs="Arial"/>
          <w:sz w:val="24"/>
          <w:szCs w:val="24"/>
        </w:rPr>
      </w:pPr>
      <w:r w:rsidRPr="00D36591">
        <w:rPr>
          <w:rFonts w:ascii="Arial" w:hAnsi="Arial" w:cs="Arial"/>
          <w:sz w:val="24"/>
          <w:szCs w:val="24"/>
        </w:rPr>
        <w:t>GESTÃO E FISCALIZAÇÃO DO CONTRATO</w:t>
      </w:r>
    </w:p>
    <w:p w14:paraId="1CDC9B51" w14:textId="77777777" w:rsidR="00D36591" w:rsidRPr="00D36591" w:rsidRDefault="00D36591" w:rsidP="00D36591">
      <w:pPr>
        <w:pStyle w:val="PargrafodaLista"/>
        <w:numPr>
          <w:ilvl w:val="0"/>
          <w:numId w:val="12"/>
        </w:numPr>
        <w:tabs>
          <w:tab w:val="left" w:pos="284"/>
        </w:tabs>
        <w:spacing w:after="160" w:line="360" w:lineRule="auto"/>
        <w:rPr>
          <w:rFonts w:ascii="Arial" w:hAnsi="Arial" w:cs="Arial"/>
          <w:sz w:val="24"/>
          <w:szCs w:val="24"/>
        </w:rPr>
      </w:pPr>
      <w:r w:rsidRPr="00D36591">
        <w:rPr>
          <w:rFonts w:ascii="Arial" w:hAnsi="Arial" w:cs="Arial"/>
          <w:sz w:val="24"/>
          <w:szCs w:val="24"/>
        </w:rPr>
        <w:t xml:space="preserve"> DO PAGAMENTO</w:t>
      </w:r>
    </w:p>
    <w:p w14:paraId="563F448C" w14:textId="77777777" w:rsidR="00D36591" w:rsidRPr="00D36591" w:rsidRDefault="00D36591" w:rsidP="00D36591">
      <w:pPr>
        <w:pStyle w:val="PargrafodaLista"/>
        <w:numPr>
          <w:ilvl w:val="0"/>
          <w:numId w:val="12"/>
        </w:numPr>
        <w:tabs>
          <w:tab w:val="left" w:pos="284"/>
        </w:tabs>
        <w:spacing w:after="160" w:line="360" w:lineRule="auto"/>
        <w:rPr>
          <w:rFonts w:ascii="Arial" w:hAnsi="Arial" w:cs="Arial"/>
          <w:sz w:val="24"/>
          <w:szCs w:val="24"/>
        </w:rPr>
      </w:pPr>
      <w:r w:rsidRPr="00D36591">
        <w:rPr>
          <w:rFonts w:ascii="Arial" w:hAnsi="Arial" w:cs="Arial"/>
          <w:sz w:val="24"/>
          <w:szCs w:val="24"/>
        </w:rPr>
        <w:t>SANÇÕES ADMINISTRATIVAS</w:t>
      </w:r>
    </w:p>
    <w:p w14:paraId="5435A2B3" w14:textId="7C5B02AA" w:rsidR="00D36591" w:rsidRPr="00D36591" w:rsidRDefault="00D36591" w:rsidP="00D36591">
      <w:pPr>
        <w:pStyle w:val="PargrafodaLista"/>
        <w:numPr>
          <w:ilvl w:val="0"/>
          <w:numId w:val="12"/>
        </w:numPr>
        <w:tabs>
          <w:tab w:val="left" w:pos="284"/>
        </w:tabs>
        <w:spacing w:after="160" w:line="360" w:lineRule="auto"/>
        <w:rPr>
          <w:rFonts w:ascii="Arial" w:hAnsi="Arial" w:cs="Arial"/>
          <w:sz w:val="24"/>
          <w:szCs w:val="24"/>
        </w:rPr>
      </w:pPr>
      <w:r w:rsidRPr="00D36591">
        <w:rPr>
          <w:rFonts w:ascii="Arial" w:hAnsi="Arial" w:cs="Arial"/>
          <w:sz w:val="24"/>
          <w:szCs w:val="24"/>
        </w:rPr>
        <w:t>CRITÉRIOS DE REAJUSTES</w:t>
      </w:r>
      <w:r w:rsidR="00A148D6">
        <w:rPr>
          <w:rFonts w:ascii="Arial" w:hAnsi="Arial" w:cs="Arial"/>
          <w:sz w:val="24"/>
          <w:szCs w:val="24"/>
        </w:rPr>
        <w:t xml:space="preserve"> (QUANDO FOR SERVIÇO)</w:t>
      </w:r>
    </w:p>
    <w:p w14:paraId="28AF7FD3" w14:textId="77777777" w:rsidR="00D36591" w:rsidRPr="00D36591" w:rsidRDefault="00D36591" w:rsidP="00D36591">
      <w:pPr>
        <w:pStyle w:val="PargrafodaLista"/>
        <w:numPr>
          <w:ilvl w:val="0"/>
          <w:numId w:val="12"/>
        </w:numPr>
        <w:tabs>
          <w:tab w:val="left" w:pos="284"/>
        </w:tabs>
        <w:spacing w:after="160" w:line="360" w:lineRule="auto"/>
        <w:rPr>
          <w:rFonts w:ascii="Arial" w:hAnsi="Arial" w:cs="Arial"/>
          <w:sz w:val="24"/>
          <w:szCs w:val="24"/>
        </w:rPr>
      </w:pPr>
      <w:r w:rsidRPr="00D36591">
        <w:rPr>
          <w:rFonts w:ascii="Arial" w:hAnsi="Arial" w:cs="Arial"/>
          <w:sz w:val="24"/>
          <w:szCs w:val="24"/>
        </w:rPr>
        <w:t>DOTAÇÃO ORÇAMENTÁRIA</w:t>
      </w:r>
    </w:p>
    <w:p w14:paraId="6FC79079" w14:textId="77777777" w:rsidR="00D36591" w:rsidRPr="00D36591" w:rsidRDefault="00D36591" w:rsidP="00D36591">
      <w:pPr>
        <w:pStyle w:val="PargrafodaLista"/>
        <w:numPr>
          <w:ilvl w:val="0"/>
          <w:numId w:val="12"/>
        </w:numPr>
        <w:tabs>
          <w:tab w:val="left" w:pos="284"/>
        </w:tabs>
        <w:spacing w:after="160" w:line="360" w:lineRule="auto"/>
        <w:rPr>
          <w:rFonts w:ascii="Arial" w:hAnsi="Arial" w:cs="Arial"/>
          <w:sz w:val="24"/>
          <w:szCs w:val="24"/>
        </w:rPr>
      </w:pPr>
      <w:r w:rsidRPr="00D36591">
        <w:rPr>
          <w:rFonts w:ascii="Arial" w:hAnsi="Arial" w:cs="Arial"/>
          <w:sz w:val="24"/>
          <w:szCs w:val="24"/>
        </w:rPr>
        <w:t xml:space="preserve">CRONOGRAMA DE EXECUÇÃO </w:t>
      </w:r>
    </w:p>
    <w:p w14:paraId="55FE7575" w14:textId="77777777" w:rsidR="00D36591" w:rsidRPr="00D36591" w:rsidRDefault="00D36591" w:rsidP="00D36591">
      <w:pPr>
        <w:pStyle w:val="PargrafodaLista"/>
        <w:numPr>
          <w:ilvl w:val="0"/>
          <w:numId w:val="12"/>
        </w:numPr>
        <w:tabs>
          <w:tab w:val="left" w:pos="284"/>
        </w:tabs>
        <w:spacing w:after="160" w:line="360" w:lineRule="auto"/>
        <w:rPr>
          <w:rFonts w:ascii="Arial" w:hAnsi="Arial" w:cs="Arial"/>
          <w:sz w:val="24"/>
          <w:szCs w:val="24"/>
        </w:rPr>
      </w:pPr>
      <w:r w:rsidRPr="00D36591">
        <w:rPr>
          <w:rFonts w:ascii="Arial" w:hAnsi="Arial" w:cs="Arial"/>
          <w:sz w:val="24"/>
          <w:szCs w:val="24"/>
        </w:rPr>
        <w:t>CRONOGRAMA DE DESEMBOLSO</w:t>
      </w:r>
    </w:p>
    <w:p w14:paraId="1DECDAF4" w14:textId="77777777" w:rsidR="00D36591" w:rsidRPr="00D36591" w:rsidRDefault="00D36591" w:rsidP="00D36591">
      <w:pPr>
        <w:pStyle w:val="PargrafodaLista"/>
        <w:numPr>
          <w:ilvl w:val="0"/>
          <w:numId w:val="12"/>
        </w:numPr>
        <w:tabs>
          <w:tab w:val="left" w:pos="284"/>
        </w:tabs>
        <w:spacing w:after="160" w:line="360" w:lineRule="auto"/>
        <w:rPr>
          <w:rFonts w:ascii="Arial" w:hAnsi="Arial" w:cs="Arial"/>
          <w:sz w:val="24"/>
          <w:szCs w:val="24"/>
        </w:rPr>
      </w:pPr>
      <w:r w:rsidRPr="00D36591">
        <w:rPr>
          <w:rFonts w:ascii="Arial" w:hAnsi="Arial" w:cs="Arial"/>
          <w:sz w:val="24"/>
          <w:szCs w:val="24"/>
        </w:rPr>
        <w:t>DECLARAÇÃO DO SOLICITANTE/FUNDAMENTO LEGAL</w:t>
      </w:r>
    </w:p>
    <w:p w14:paraId="22988721" w14:textId="77777777" w:rsidR="00D36591" w:rsidRPr="00D36591" w:rsidRDefault="00D36591" w:rsidP="00D36591">
      <w:pPr>
        <w:pStyle w:val="PargrafodaLista"/>
        <w:numPr>
          <w:ilvl w:val="0"/>
          <w:numId w:val="12"/>
        </w:numPr>
        <w:tabs>
          <w:tab w:val="left" w:pos="284"/>
        </w:tabs>
        <w:spacing w:after="160" w:line="360" w:lineRule="auto"/>
        <w:rPr>
          <w:rFonts w:ascii="Arial" w:hAnsi="Arial" w:cs="Arial"/>
          <w:sz w:val="24"/>
          <w:szCs w:val="24"/>
        </w:rPr>
      </w:pPr>
      <w:r w:rsidRPr="00D36591">
        <w:rPr>
          <w:rFonts w:ascii="Arial" w:hAnsi="Arial" w:cs="Arial"/>
          <w:sz w:val="24"/>
          <w:szCs w:val="24"/>
        </w:rPr>
        <w:t>ELABORAÇÃO/SUPERVISÃO DO TERMO DE REFERÊNCIA</w:t>
      </w:r>
    </w:p>
    <w:p w14:paraId="5084B136" w14:textId="77777777" w:rsidR="00D36591" w:rsidRPr="00D36591" w:rsidRDefault="00D36591" w:rsidP="00D36591">
      <w:pPr>
        <w:pStyle w:val="PargrafodaLista"/>
        <w:numPr>
          <w:ilvl w:val="0"/>
          <w:numId w:val="12"/>
        </w:numPr>
        <w:spacing w:after="0" w:line="360" w:lineRule="auto"/>
        <w:rPr>
          <w:rFonts w:ascii="Arial" w:hAnsi="Arial" w:cs="Arial"/>
          <w:sz w:val="24"/>
          <w:szCs w:val="24"/>
        </w:rPr>
      </w:pPr>
      <w:r w:rsidRPr="00D36591">
        <w:rPr>
          <w:rFonts w:ascii="Arial" w:hAnsi="Arial" w:cs="Arial"/>
          <w:sz w:val="24"/>
          <w:szCs w:val="24"/>
        </w:rPr>
        <w:t>APROVAÇÃO DA ORDENADORA</w:t>
      </w:r>
    </w:p>
    <w:p w14:paraId="4ED41837" w14:textId="7DEC70D9" w:rsidR="00D36591" w:rsidRPr="00D36591" w:rsidRDefault="00D36591" w:rsidP="00D36591">
      <w:pPr>
        <w:rPr>
          <w:rFonts w:ascii="Arial" w:hAnsi="Arial" w:cs="Arial"/>
          <w:sz w:val="24"/>
          <w:szCs w:val="24"/>
        </w:rPr>
      </w:pPr>
    </w:p>
    <w:p w14:paraId="39B1C7F4" w14:textId="77777777" w:rsidR="00D36591" w:rsidRPr="00D36591" w:rsidRDefault="00D36591" w:rsidP="00D36591">
      <w:pPr>
        <w:pStyle w:val="PargrafodaLista"/>
        <w:numPr>
          <w:ilvl w:val="0"/>
          <w:numId w:val="11"/>
        </w:numPr>
        <w:spacing w:after="0" w:line="240" w:lineRule="auto"/>
        <w:rPr>
          <w:rFonts w:ascii="Arial" w:hAnsi="Arial" w:cs="Arial"/>
          <w:sz w:val="24"/>
          <w:szCs w:val="24"/>
        </w:rPr>
      </w:pPr>
      <w:r w:rsidRPr="00D36591">
        <w:rPr>
          <w:rFonts w:ascii="Arial" w:hAnsi="Arial" w:cs="Arial"/>
          <w:sz w:val="24"/>
          <w:szCs w:val="24"/>
        </w:rPr>
        <w:t>ANEXOS- QUANDO HOUVER-COMO, RELAÇÃO DE ESCOLAS ATENDIDAS E OUTROS</w:t>
      </w:r>
    </w:p>
    <w:p w14:paraId="75CFBAEC" w14:textId="77777777" w:rsidR="00D36591" w:rsidRPr="00D36591" w:rsidRDefault="00D36591" w:rsidP="00D36591">
      <w:pPr>
        <w:tabs>
          <w:tab w:val="center" w:pos="4252"/>
          <w:tab w:val="right" w:pos="8504"/>
        </w:tabs>
        <w:jc w:val="center"/>
        <w:rPr>
          <w:rFonts w:ascii="Arial" w:hAnsi="Arial" w:cs="Arial"/>
          <w:b/>
          <w:sz w:val="24"/>
          <w:szCs w:val="24"/>
        </w:rPr>
      </w:pPr>
    </w:p>
    <w:p w14:paraId="4CEFF0DE" w14:textId="77777777" w:rsidR="00D36591" w:rsidRPr="00D36591" w:rsidRDefault="00D36591" w:rsidP="00D36591">
      <w:pPr>
        <w:tabs>
          <w:tab w:val="center" w:pos="4252"/>
          <w:tab w:val="right" w:pos="8504"/>
        </w:tabs>
        <w:jc w:val="center"/>
        <w:rPr>
          <w:rFonts w:ascii="Arial" w:hAnsi="Arial" w:cs="Arial"/>
          <w:b/>
          <w:sz w:val="24"/>
          <w:szCs w:val="24"/>
        </w:rPr>
      </w:pPr>
    </w:p>
    <w:p w14:paraId="26FA6262" w14:textId="32E2004D" w:rsidR="00D36591" w:rsidRPr="00D36591" w:rsidRDefault="00D36591" w:rsidP="00D36591">
      <w:pPr>
        <w:pStyle w:val="Ttulo1"/>
        <w:jc w:val="center"/>
        <w:rPr>
          <w:color w:val="auto"/>
          <w:sz w:val="36"/>
          <w:szCs w:val="40"/>
        </w:rPr>
      </w:pPr>
      <w:r>
        <w:rPr>
          <w:color w:val="auto"/>
          <w:sz w:val="36"/>
          <w:szCs w:val="40"/>
        </w:rPr>
        <w:lastRenderedPageBreak/>
        <w:t>MODELO DE TERMO DE REFERÊNCIA</w:t>
      </w:r>
    </w:p>
    <w:p w14:paraId="21815739" w14:textId="77777777" w:rsidR="00D36591" w:rsidRPr="00D36591" w:rsidRDefault="00D36591" w:rsidP="00D36591">
      <w:pPr>
        <w:spacing w:line="360" w:lineRule="auto"/>
        <w:jc w:val="center"/>
        <w:rPr>
          <w:rFonts w:ascii="Arial" w:hAnsi="Arial" w:cs="Arial"/>
          <w:b/>
          <w:sz w:val="24"/>
          <w:szCs w:val="24"/>
        </w:rPr>
      </w:pPr>
    </w:p>
    <w:p w14:paraId="41CF1AC7" w14:textId="233268D5" w:rsidR="00D36591" w:rsidRDefault="00D36591" w:rsidP="00D36591">
      <w:pPr>
        <w:spacing w:line="360" w:lineRule="auto"/>
        <w:jc w:val="center"/>
        <w:rPr>
          <w:rFonts w:ascii="Arial" w:hAnsi="Arial" w:cs="Arial"/>
          <w:sz w:val="24"/>
          <w:szCs w:val="24"/>
        </w:rPr>
      </w:pPr>
    </w:p>
    <w:p w14:paraId="3C6FCC27" w14:textId="77777777" w:rsidR="00910FB7" w:rsidRDefault="00910FB7" w:rsidP="00D36591">
      <w:pPr>
        <w:spacing w:line="360" w:lineRule="auto"/>
        <w:jc w:val="center"/>
        <w:rPr>
          <w:rFonts w:ascii="Arial" w:hAnsi="Arial" w:cs="Arial"/>
          <w:b/>
          <w:sz w:val="24"/>
          <w:szCs w:val="24"/>
        </w:rPr>
      </w:pPr>
    </w:p>
    <w:p w14:paraId="6A72DFB4" w14:textId="77777777" w:rsidR="00910FB7" w:rsidRDefault="00910FB7" w:rsidP="00D36591">
      <w:pPr>
        <w:spacing w:line="360" w:lineRule="auto"/>
        <w:jc w:val="center"/>
        <w:rPr>
          <w:rFonts w:ascii="Arial" w:hAnsi="Arial" w:cs="Arial"/>
          <w:b/>
          <w:sz w:val="24"/>
          <w:szCs w:val="24"/>
        </w:rPr>
      </w:pPr>
    </w:p>
    <w:p w14:paraId="2A4DF215" w14:textId="77777777" w:rsidR="00910FB7" w:rsidRDefault="00910FB7" w:rsidP="00D36591">
      <w:pPr>
        <w:spacing w:line="360" w:lineRule="auto"/>
        <w:jc w:val="center"/>
        <w:rPr>
          <w:rFonts w:ascii="Arial" w:hAnsi="Arial" w:cs="Arial"/>
          <w:b/>
          <w:sz w:val="24"/>
          <w:szCs w:val="24"/>
        </w:rPr>
      </w:pPr>
    </w:p>
    <w:p w14:paraId="2054F5E4" w14:textId="77777777" w:rsidR="00910FB7" w:rsidRDefault="00910FB7" w:rsidP="00D36591">
      <w:pPr>
        <w:spacing w:line="360" w:lineRule="auto"/>
        <w:jc w:val="center"/>
        <w:rPr>
          <w:rFonts w:ascii="Arial" w:hAnsi="Arial" w:cs="Arial"/>
          <w:b/>
          <w:sz w:val="24"/>
          <w:szCs w:val="24"/>
        </w:rPr>
      </w:pPr>
    </w:p>
    <w:p w14:paraId="56A2C544" w14:textId="77777777" w:rsidR="00910FB7" w:rsidRDefault="00910FB7" w:rsidP="00D36591">
      <w:pPr>
        <w:spacing w:line="360" w:lineRule="auto"/>
        <w:jc w:val="center"/>
        <w:rPr>
          <w:rFonts w:ascii="Arial" w:hAnsi="Arial" w:cs="Arial"/>
          <w:b/>
          <w:sz w:val="24"/>
          <w:szCs w:val="24"/>
        </w:rPr>
      </w:pPr>
    </w:p>
    <w:p w14:paraId="0B64E7B9" w14:textId="77777777" w:rsidR="00910FB7" w:rsidRDefault="00910FB7" w:rsidP="00D36591">
      <w:pPr>
        <w:spacing w:line="360" w:lineRule="auto"/>
        <w:jc w:val="center"/>
        <w:rPr>
          <w:rFonts w:ascii="Arial" w:hAnsi="Arial" w:cs="Arial"/>
          <w:b/>
          <w:sz w:val="24"/>
          <w:szCs w:val="24"/>
        </w:rPr>
      </w:pPr>
    </w:p>
    <w:p w14:paraId="5099D2C9" w14:textId="3D76A356" w:rsidR="00D36591" w:rsidRPr="00D36591" w:rsidRDefault="00D36591" w:rsidP="00D36591">
      <w:pPr>
        <w:spacing w:line="360" w:lineRule="auto"/>
        <w:jc w:val="center"/>
        <w:rPr>
          <w:rFonts w:ascii="Arial" w:hAnsi="Arial" w:cs="Arial"/>
          <w:sz w:val="24"/>
          <w:szCs w:val="24"/>
        </w:rPr>
      </w:pPr>
      <w:r w:rsidRPr="00D36591">
        <w:rPr>
          <w:rFonts w:ascii="Arial" w:hAnsi="Arial" w:cs="Arial"/>
          <w:b/>
          <w:sz w:val="24"/>
          <w:szCs w:val="24"/>
        </w:rPr>
        <w:t>TERMO DE REFERÊNCIA</w:t>
      </w:r>
      <w:r w:rsidRPr="00D36591">
        <w:rPr>
          <w:rFonts w:ascii="Arial" w:hAnsi="Arial" w:cs="Arial"/>
          <w:b/>
          <w:noProof/>
          <w:sz w:val="24"/>
          <w:szCs w:val="24"/>
          <w:lang w:eastAsia="pt-BR"/>
        </w:rPr>
        <mc:AlternateContent>
          <mc:Choice Requires="wps">
            <w:drawing>
              <wp:anchor distT="0" distB="0" distL="114300" distR="114300" simplePos="0" relativeHeight="251675136" behindDoc="0" locked="0" layoutInCell="1" allowOverlap="1" wp14:anchorId="08B0A869" wp14:editId="7C396F4D">
                <wp:simplePos x="0" y="0"/>
                <wp:positionH relativeFrom="margin">
                  <wp:align>center</wp:align>
                </wp:positionH>
                <wp:positionV relativeFrom="paragraph">
                  <wp:posOffset>244885</wp:posOffset>
                </wp:positionV>
                <wp:extent cx="6153150" cy="0"/>
                <wp:effectExtent l="0" t="0" r="19050" b="19050"/>
                <wp:wrapNone/>
                <wp:docPr id="3" name="Conector reto 3"/>
                <wp:cNvGraphicFramePr/>
                <a:graphic xmlns:a="http://schemas.openxmlformats.org/drawingml/2006/main">
                  <a:graphicData uri="http://schemas.microsoft.com/office/word/2010/wordprocessingShape">
                    <wps:wsp>
                      <wps:cNvCnPr/>
                      <wps:spPr>
                        <a:xfrm flipV="1">
                          <a:off x="0" y="0"/>
                          <a:ext cx="6153150" cy="1"/>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F4AB4A" id="Conector reto 3" o:spid="_x0000_s1026" style="position:absolute;flip:y;z-index:2516751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9.3pt" to="484.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" strokecolor="black [3213]" strokeweight="1.5pt">
                <w10:wrap anchorx="margin"/>
              </v:line>
            </w:pict>
          </mc:Fallback>
        </mc:AlternateContent>
      </w:r>
      <w:r w:rsidRPr="00D36591">
        <w:rPr>
          <w:rFonts w:ascii="Arial" w:hAnsi="Arial" w:cs="Arial"/>
          <w:b/>
          <w:sz w:val="24"/>
          <w:szCs w:val="24"/>
        </w:rPr>
        <w:t xml:space="preserve">                          </w:t>
      </w:r>
    </w:p>
    <w:p w14:paraId="3838445C" w14:textId="41524C8D" w:rsidR="00D36591" w:rsidRPr="00D36591" w:rsidRDefault="00D36591" w:rsidP="00D36591">
      <w:pPr>
        <w:spacing w:before="100" w:beforeAutospacing="1" w:after="100" w:afterAutospacing="1" w:line="360" w:lineRule="auto"/>
        <w:ind w:firstLine="708"/>
        <w:contextualSpacing/>
        <w:jc w:val="both"/>
        <w:rPr>
          <w:rFonts w:ascii="Arial" w:hAnsi="Arial" w:cs="Arial"/>
          <w:sz w:val="24"/>
          <w:szCs w:val="24"/>
        </w:rPr>
      </w:pPr>
      <w:r w:rsidRPr="00D36591">
        <w:rPr>
          <w:rFonts w:ascii="Arial" w:hAnsi="Arial" w:cs="Arial"/>
          <w:sz w:val="24"/>
          <w:szCs w:val="24"/>
        </w:rPr>
        <w:t xml:space="preserve">A aquisição de Material (tipo de </w:t>
      </w:r>
      <w:proofErr w:type="gramStart"/>
      <w:r w:rsidRPr="00D36591">
        <w:rPr>
          <w:rFonts w:ascii="Arial" w:hAnsi="Arial" w:cs="Arial"/>
          <w:sz w:val="24"/>
          <w:szCs w:val="24"/>
        </w:rPr>
        <w:t>material).......</w:t>
      </w:r>
      <w:proofErr w:type="gramEnd"/>
      <w:r w:rsidRPr="00D36591">
        <w:rPr>
          <w:rFonts w:ascii="Arial" w:hAnsi="Arial" w:cs="Arial"/>
          <w:sz w:val="24"/>
          <w:szCs w:val="24"/>
        </w:rPr>
        <w:t xml:space="preserve"> descrever de forma sucinta o objeto e a quem ele se destina.</w:t>
      </w:r>
    </w:p>
    <w:p w14:paraId="61A34101" w14:textId="77777777" w:rsidR="00D36591" w:rsidRPr="00D36591" w:rsidRDefault="00D36591" w:rsidP="00D36591">
      <w:pPr>
        <w:spacing w:line="360" w:lineRule="auto"/>
        <w:jc w:val="both"/>
        <w:rPr>
          <w:rFonts w:ascii="Arial" w:hAnsi="Arial" w:cs="Arial"/>
          <w:sz w:val="24"/>
          <w:szCs w:val="24"/>
        </w:rPr>
      </w:pPr>
    </w:p>
    <w:p w14:paraId="4F01BD6C" w14:textId="77777777" w:rsidR="00D36591" w:rsidRPr="00D36591" w:rsidRDefault="00D36591" w:rsidP="00D36591">
      <w:pPr>
        <w:spacing w:line="360" w:lineRule="auto"/>
        <w:jc w:val="both"/>
        <w:rPr>
          <w:rFonts w:ascii="Arial" w:hAnsi="Arial" w:cs="Arial"/>
          <w:sz w:val="24"/>
          <w:szCs w:val="24"/>
        </w:rPr>
      </w:pPr>
    </w:p>
    <w:p w14:paraId="10CCADF5" w14:textId="77777777" w:rsidR="00D36591" w:rsidRPr="00D36591" w:rsidRDefault="00D36591" w:rsidP="00D36591">
      <w:pPr>
        <w:spacing w:line="360" w:lineRule="auto"/>
        <w:jc w:val="both"/>
        <w:rPr>
          <w:rFonts w:ascii="Arial" w:hAnsi="Arial" w:cs="Arial"/>
          <w:sz w:val="24"/>
          <w:szCs w:val="24"/>
        </w:rPr>
      </w:pPr>
    </w:p>
    <w:p w14:paraId="173A3BB1" w14:textId="77777777" w:rsidR="00D36591" w:rsidRPr="00D36591" w:rsidRDefault="00D36591" w:rsidP="00D36591">
      <w:pPr>
        <w:spacing w:line="360" w:lineRule="auto"/>
        <w:jc w:val="both"/>
        <w:rPr>
          <w:rFonts w:ascii="Arial" w:hAnsi="Arial" w:cs="Arial"/>
          <w:sz w:val="24"/>
          <w:szCs w:val="24"/>
        </w:rPr>
      </w:pPr>
    </w:p>
    <w:p w14:paraId="3010A4CE" w14:textId="77777777" w:rsidR="00D36591" w:rsidRPr="00D36591" w:rsidRDefault="00D36591" w:rsidP="00D36591">
      <w:pPr>
        <w:spacing w:line="360" w:lineRule="auto"/>
        <w:jc w:val="both"/>
        <w:rPr>
          <w:rFonts w:ascii="Arial" w:hAnsi="Arial" w:cs="Arial"/>
          <w:sz w:val="24"/>
          <w:szCs w:val="24"/>
        </w:rPr>
      </w:pPr>
    </w:p>
    <w:p w14:paraId="098F52D3" w14:textId="77777777" w:rsidR="00D36591" w:rsidRPr="00D36591" w:rsidRDefault="00D36591" w:rsidP="00D36591">
      <w:pPr>
        <w:spacing w:line="360" w:lineRule="auto"/>
        <w:jc w:val="both"/>
        <w:rPr>
          <w:rFonts w:ascii="Arial" w:hAnsi="Arial" w:cs="Arial"/>
          <w:sz w:val="24"/>
          <w:szCs w:val="24"/>
        </w:rPr>
      </w:pPr>
    </w:p>
    <w:p w14:paraId="5A690FEA" w14:textId="77777777" w:rsidR="00D36591" w:rsidRPr="00D36591" w:rsidRDefault="00D36591" w:rsidP="00D36591">
      <w:pPr>
        <w:spacing w:line="360" w:lineRule="auto"/>
        <w:jc w:val="both"/>
        <w:rPr>
          <w:rFonts w:ascii="Arial" w:hAnsi="Arial" w:cs="Arial"/>
          <w:sz w:val="24"/>
          <w:szCs w:val="24"/>
        </w:rPr>
      </w:pPr>
    </w:p>
    <w:p w14:paraId="0B9464BE" w14:textId="77777777" w:rsidR="00D36591" w:rsidRPr="00D36591" w:rsidRDefault="00D36591" w:rsidP="00D36591">
      <w:pPr>
        <w:spacing w:line="360" w:lineRule="auto"/>
        <w:jc w:val="both"/>
        <w:rPr>
          <w:rFonts w:ascii="Arial" w:hAnsi="Arial" w:cs="Arial"/>
          <w:sz w:val="24"/>
          <w:szCs w:val="24"/>
        </w:rPr>
      </w:pPr>
    </w:p>
    <w:p w14:paraId="56E9939B" w14:textId="77777777" w:rsidR="00D36591" w:rsidRPr="00D36591" w:rsidRDefault="00D36591" w:rsidP="00D36591">
      <w:pPr>
        <w:spacing w:line="360" w:lineRule="auto"/>
        <w:jc w:val="both"/>
        <w:rPr>
          <w:rFonts w:ascii="Arial" w:hAnsi="Arial" w:cs="Arial"/>
          <w:sz w:val="24"/>
          <w:szCs w:val="24"/>
        </w:rPr>
      </w:pPr>
    </w:p>
    <w:p w14:paraId="3D33FC35" w14:textId="7D6340AF" w:rsidR="00D36591" w:rsidRPr="00D36591" w:rsidRDefault="00D36591" w:rsidP="00D36591">
      <w:pPr>
        <w:spacing w:line="360" w:lineRule="auto"/>
        <w:rPr>
          <w:rFonts w:ascii="Arial" w:hAnsi="Arial" w:cs="Arial"/>
          <w:sz w:val="24"/>
          <w:szCs w:val="24"/>
        </w:rPr>
      </w:pPr>
    </w:p>
    <w:p w14:paraId="632B109B" w14:textId="33B11644" w:rsidR="00D36591" w:rsidRPr="00A515FF" w:rsidRDefault="00D36591" w:rsidP="00A515FF">
      <w:pPr>
        <w:spacing w:line="360" w:lineRule="auto"/>
        <w:jc w:val="center"/>
        <w:rPr>
          <w:rFonts w:ascii="Arial" w:hAnsi="Arial" w:cs="Arial"/>
          <w:b/>
          <w:sz w:val="24"/>
          <w:szCs w:val="24"/>
          <w:shd w:val="clear" w:color="auto" w:fill="EEECE1" w:themeFill="background2"/>
        </w:rPr>
      </w:pPr>
      <w:r w:rsidRPr="00D36591">
        <w:rPr>
          <w:rFonts w:ascii="Arial" w:hAnsi="Arial" w:cs="Arial"/>
          <w:b/>
          <w:sz w:val="24"/>
          <w:szCs w:val="24"/>
          <w:shd w:val="clear" w:color="auto" w:fill="EEECE1" w:themeFill="background2"/>
        </w:rPr>
        <w:lastRenderedPageBreak/>
        <w:t>TERMO DE REFERÊNCIA</w:t>
      </w:r>
    </w:p>
    <w:tbl>
      <w:tblPr>
        <w:tblW w:w="0" w:type="auto"/>
        <w:tblInd w:w="108"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8895"/>
      </w:tblGrid>
      <w:tr w:rsidR="00D36591" w:rsidRPr="00D36591" w14:paraId="6DDBA866" w14:textId="77777777" w:rsidTr="00A515FF">
        <w:trPr>
          <w:trHeight w:val="415"/>
        </w:trPr>
        <w:tc>
          <w:tcPr>
            <w:tcW w:w="8895" w:type="dxa"/>
            <w:tcBorders>
              <w:top w:val="nil"/>
            </w:tcBorders>
            <w:vAlign w:val="bottom"/>
          </w:tcPr>
          <w:p w14:paraId="0330762E" w14:textId="77777777" w:rsidR="00A515FF" w:rsidRDefault="00A515FF" w:rsidP="00A515FF">
            <w:pPr>
              <w:pStyle w:val="PargrafodaLista"/>
              <w:tabs>
                <w:tab w:val="left" w:pos="284"/>
              </w:tabs>
              <w:spacing w:line="360" w:lineRule="auto"/>
              <w:ind w:left="0"/>
              <w:rPr>
                <w:rFonts w:ascii="Arial" w:hAnsi="Arial" w:cs="Arial"/>
                <w:b/>
                <w:sz w:val="24"/>
                <w:szCs w:val="24"/>
              </w:rPr>
            </w:pPr>
          </w:p>
          <w:p w14:paraId="4A0CF672" w14:textId="7D671564" w:rsidR="00A515FF" w:rsidRDefault="00A515FF" w:rsidP="00A515FF">
            <w:pPr>
              <w:pStyle w:val="PargrafodaLista"/>
              <w:tabs>
                <w:tab w:val="left" w:pos="284"/>
              </w:tabs>
              <w:spacing w:line="360" w:lineRule="auto"/>
              <w:ind w:left="0"/>
              <w:rPr>
                <w:rFonts w:ascii="Arial" w:hAnsi="Arial" w:cs="Arial"/>
                <w:sz w:val="24"/>
                <w:szCs w:val="24"/>
              </w:rPr>
            </w:pPr>
            <w:r w:rsidRPr="00D36591">
              <w:rPr>
                <w:rFonts w:ascii="Arial" w:hAnsi="Arial" w:cs="Arial"/>
                <w:noProof/>
                <w:sz w:val="24"/>
                <w:szCs w:val="24"/>
                <w:lang w:eastAsia="pt-BR"/>
              </w:rPr>
              <mc:AlternateContent>
                <mc:Choice Requires="wps">
                  <w:drawing>
                    <wp:anchor distT="4294967294" distB="4294967294" distL="114300" distR="114300" simplePos="0" relativeHeight="251694592" behindDoc="0" locked="0" layoutInCell="1" allowOverlap="1" wp14:anchorId="0A8FF7D4" wp14:editId="761CAE77">
                      <wp:simplePos x="0" y="0"/>
                      <wp:positionH relativeFrom="column">
                        <wp:posOffset>-13970</wp:posOffset>
                      </wp:positionH>
                      <wp:positionV relativeFrom="paragraph">
                        <wp:posOffset>227965</wp:posOffset>
                      </wp:positionV>
                      <wp:extent cx="6134100" cy="0"/>
                      <wp:effectExtent l="0" t="19050" r="0" b="19050"/>
                      <wp:wrapNone/>
                      <wp:docPr id="30" name="Conector reto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41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D22C71" id="Conector reto 30" o:spid="_x0000_s1026" style="position:absolute;z-index:2516945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1pt,17.95pt" to="481.9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" strokeweight="2.25pt"/>
                  </w:pict>
                </mc:Fallback>
              </mc:AlternateContent>
            </w:r>
            <w:r>
              <w:rPr>
                <w:rFonts w:ascii="Arial" w:hAnsi="Arial" w:cs="Arial"/>
                <w:b/>
                <w:sz w:val="24"/>
                <w:szCs w:val="24"/>
              </w:rPr>
              <w:t>1. DADOS DO ÓRGÃO</w:t>
            </w:r>
          </w:p>
          <w:p w14:paraId="0628FF6D" w14:textId="7795D4AD" w:rsidR="00D36591" w:rsidRPr="00D36591" w:rsidRDefault="00D36591" w:rsidP="00A515FF">
            <w:pPr>
              <w:spacing w:before="200"/>
              <w:ind w:left="11" w:hanging="11"/>
              <w:rPr>
                <w:rFonts w:ascii="Arial" w:hAnsi="Arial" w:cs="Arial"/>
                <w:sz w:val="24"/>
                <w:szCs w:val="24"/>
              </w:rPr>
            </w:pPr>
            <w:r w:rsidRPr="00D36591">
              <w:rPr>
                <w:rFonts w:ascii="Arial" w:hAnsi="Arial" w:cs="Arial"/>
                <w:sz w:val="24"/>
                <w:szCs w:val="24"/>
              </w:rPr>
              <w:t xml:space="preserve">Órgão: Secretaria de Estado de Educação e Desporto </w:t>
            </w:r>
          </w:p>
        </w:tc>
      </w:tr>
      <w:tr w:rsidR="00D36591" w:rsidRPr="00D36591" w14:paraId="6B0B6A39" w14:textId="77777777" w:rsidTr="00A515FF">
        <w:trPr>
          <w:trHeight w:val="415"/>
        </w:trPr>
        <w:tc>
          <w:tcPr>
            <w:tcW w:w="8895" w:type="dxa"/>
            <w:vAlign w:val="bottom"/>
          </w:tcPr>
          <w:p w14:paraId="1ED84CEA" w14:textId="77777777" w:rsidR="00D36591" w:rsidRPr="00D36591" w:rsidRDefault="00D36591" w:rsidP="00A515FF">
            <w:pPr>
              <w:rPr>
                <w:rFonts w:ascii="Arial" w:hAnsi="Arial" w:cs="Arial"/>
                <w:sz w:val="24"/>
                <w:szCs w:val="24"/>
              </w:rPr>
            </w:pPr>
            <w:r w:rsidRPr="00D36591">
              <w:rPr>
                <w:rFonts w:ascii="Arial" w:hAnsi="Arial" w:cs="Arial"/>
                <w:sz w:val="24"/>
                <w:szCs w:val="24"/>
              </w:rPr>
              <w:t>CNPJ: 04.312.419/0001-30</w:t>
            </w:r>
          </w:p>
        </w:tc>
      </w:tr>
      <w:tr w:rsidR="00D36591" w:rsidRPr="00D36591" w14:paraId="3044A005" w14:textId="77777777" w:rsidTr="00A515FF">
        <w:trPr>
          <w:trHeight w:val="415"/>
        </w:trPr>
        <w:tc>
          <w:tcPr>
            <w:tcW w:w="8895" w:type="dxa"/>
            <w:vAlign w:val="bottom"/>
          </w:tcPr>
          <w:p w14:paraId="2FF6F5E8" w14:textId="77777777" w:rsidR="00D36591" w:rsidRPr="00D36591" w:rsidRDefault="00D36591" w:rsidP="00A515FF">
            <w:pPr>
              <w:rPr>
                <w:rFonts w:ascii="Arial" w:hAnsi="Arial" w:cs="Arial"/>
                <w:sz w:val="24"/>
                <w:szCs w:val="24"/>
              </w:rPr>
            </w:pPr>
            <w:r w:rsidRPr="00D36591">
              <w:rPr>
                <w:rFonts w:ascii="Arial" w:hAnsi="Arial" w:cs="Arial"/>
                <w:sz w:val="24"/>
                <w:szCs w:val="24"/>
              </w:rPr>
              <w:t>Endereço: Av. Waldomiro Lustosa, 250 – Japiim II</w:t>
            </w:r>
          </w:p>
        </w:tc>
      </w:tr>
      <w:tr w:rsidR="00D36591" w:rsidRPr="00D36591" w14:paraId="639D55E6" w14:textId="77777777" w:rsidTr="00A515FF">
        <w:trPr>
          <w:trHeight w:val="415"/>
        </w:trPr>
        <w:tc>
          <w:tcPr>
            <w:tcW w:w="8895" w:type="dxa"/>
            <w:vAlign w:val="bottom"/>
          </w:tcPr>
          <w:p w14:paraId="53BBB861" w14:textId="77777777" w:rsidR="00D36591" w:rsidRPr="00D36591" w:rsidRDefault="00D36591" w:rsidP="00A515FF">
            <w:pPr>
              <w:rPr>
                <w:rFonts w:ascii="Arial" w:hAnsi="Arial" w:cs="Arial"/>
                <w:sz w:val="24"/>
                <w:szCs w:val="24"/>
              </w:rPr>
            </w:pPr>
            <w:r w:rsidRPr="00D36591">
              <w:rPr>
                <w:rFonts w:ascii="Arial" w:hAnsi="Arial" w:cs="Arial"/>
                <w:sz w:val="24"/>
                <w:szCs w:val="24"/>
              </w:rPr>
              <w:t>CEP: 69076-830</w:t>
            </w:r>
          </w:p>
        </w:tc>
      </w:tr>
      <w:tr w:rsidR="00D36591" w:rsidRPr="00D36591" w14:paraId="4F49C86F" w14:textId="77777777" w:rsidTr="00A515FF">
        <w:trPr>
          <w:trHeight w:val="415"/>
        </w:trPr>
        <w:tc>
          <w:tcPr>
            <w:tcW w:w="8895" w:type="dxa"/>
            <w:vAlign w:val="bottom"/>
          </w:tcPr>
          <w:p w14:paraId="25F551A4" w14:textId="77777777" w:rsidR="00D36591" w:rsidRPr="00D36591" w:rsidRDefault="00D36591" w:rsidP="00A515FF">
            <w:pPr>
              <w:rPr>
                <w:rFonts w:ascii="Arial" w:hAnsi="Arial" w:cs="Arial"/>
                <w:sz w:val="24"/>
                <w:szCs w:val="24"/>
              </w:rPr>
            </w:pPr>
            <w:r w:rsidRPr="00D36591">
              <w:rPr>
                <w:rFonts w:ascii="Arial" w:hAnsi="Arial" w:cs="Arial"/>
                <w:sz w:val="24"/>
                <w:szCs w:val="24"/>
              </w:rPr>
              <w:t>Cidade: Manaus – AM</w:t>
            </w:r>
          </w:p>
        </w:tc>
      </w:tr>
    </w:tbl>
    <w:p w14:paraId="584203BA" w14:textId="1E1F9468" w:rsidR="00A515FF" w:rsidRDefault="00A515FF" w:rsidP="00A515FF">
      <w:pPr>
        <w:pStyle w:val="PargrafodaLista"/>
        <w:tabs>
          <w:tab w:val="left" w:pos="284"/>
        </w:tabs>
        <w:spacing w:line="360" w:lineRule="auto"/>
        <w:ind w:left="0"/>
        <w:rPr>
          <w:rFonts w:ascii="Arial" w:hAnsi="Arial" w:cs="Arial"/>
          <w:b/>
          <w:sz w:val="24"/>
          <w:szCs w:val="24"/>
        </w:rPr>
      </w:pPr>
    </w:p>
    <w:p w14:paraId="3C8D0DB5" w14:textId="77777777" w:rsidR="00A515FF" w:rsidRDefault="00A515FF" w:rsidP="00A515FF">
      <w:pPr>
        <w:pStyle w:val="PargrafodaLista"/>
        <w:tabs>
          <w:tab w:val="left" w:pos="284"/>
        </w:tabs>
        <w:spacing w:line="360" w:lineRule="auto"/>
        <w:ind w:left="0"/>
        <w:rPr>
          <w:rFonts w:ascii="Arial" w:hAnsi="Arial" w:cs="Arial"/>
          <w:b/>
          <w:sz w:val="24"/>
          <w:szCs w:val="24"/>
        </w:rPr>
      </w:pPr>
    </w:p>
    <w:p w14:paraId="0984730A" w14:textId="2FBF4836" w:rsidR="00A515FF" w:rsidRPr="00D36591" w:rsidRDefault="00A515FF" w:rsidP="00A515FF">
      <w:pPr>
        <w:pStyle w:val="PargrafodaLista"/>
        <w:tabs>
          <w:tab w:val="left" w:pos="284"/>
        </w:tabs>
        <w:spacing w:line="360" w:lineRule="auto"/>
        <w:ind w:left="0"/>
        <w:rPr>
          <w:rFonts w:ascii="Arial" w:hAnsi="Arial" w:cs="Arial"/>
          <w:sz w:val="24"/>
          <w:szCs w:val="24"/>
        </w:rPr>
      </w:pPr>
      <w:r>
        <w:rPr>
          <w:rFonts w:ascii="Arial" w:hAnsi="Arial" w:cs="Arial"/>
          <w:b/>
          <w:sz w:val="24"/>
          <w:szCs w:val="24"/>
        </w:rPr>
        <w:t>2. DESCRIÇÃO DO OBJETO</w:t>
      </w:r>
    </w:p>
    <w:p w14:paraId="07E7E708" w14:textId="462B64D2" w:rsidR="00D36591" w:rsidRPr="00D36591" w:rsidRDefault="00A515FF" w:rsidP="00A515FF">
      <w:pPr>
        <w:pStyle w:val="PargrafodaLista"/>
        <w:tabs>
          <w:tab w:val="left" w:pos="284"/>
        </w:tabs>
        <w:spacing w:before="360" w:line="360" w:lineRule="auto"/>
        <w:ind w:left="0" w:firstLine="851"/>
        <w:contextualSpacing w:val="0"/>
        <w:jc w:val="both"/>
        <w:rPr>
          <w:rFonts w:ascii="Arial" w:hAnsi="Arial" w:cs="Arial"/>
          <w:sz w:val="24"/>
          <w:szCs w:val="24"/>
        </w:rPr>
      </w:pPr>
      <w:r w:rsidRPr="00D36591">
        <w:rPr>
          <w:rFonts w:ascii="Arial" w:hAnsi="Arial" w:cs="Arial"/>
          <w:noProof/>
          <w:sz w:val="24"/>
          <w:szCs w:val="24"/>
          <w:lang w:eastAsia="pt-BR"/>
        </w:rPr>
        <mc:AlternateContent>
          <mc:Choice Requires="wps">
            <w:drawing>
              <wp:anchor distT="4294967294" distB="4294967294" distL="114300" distR="114300" simplePos="0" relativeHeight="251690496" behindDoc="0" locked="0" layoutInCell="1" allowOverlap="1" wp14:anchorId="41A311DC" wp14:editId="27F10B20">
                <wp:simplePos x="0" y="0"/>
                <wp:positionH relativeFrom="column">
                  <wp:posOffset>0</wp:posOffset>
                </wp:positionH>
                <wp:positionV relativeFrom="paragraph">
                  <wp:posOffset>15875</wp:posOffset>
                </wp:positionV>
                <wp:extent cx="6134100" cy="0"/>
                <wp:effectExtent l="0" t="19050" r="0" b="19050"/>
                <wp:wrapNone/>
                <wp:docPr id="29" name="Conector reto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41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46A0CF" id="Conector reto 29" o:spid="_x0000_s1026" style="position:absolute;z-index:2516904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1.25pt" to="483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" strokeweight="2.25pt"/>
            </w:pict>
          </mc:Fallback>
        </mc:AlternateContent>
      </w:r>
      <w:r w:rsidR="00D36591" w:rsidRPr="00D36591">
        <w:rPr>
          <w:rFonts w:ascii="Arial" w:hAnsi="Arial" w:cs="Arial"/>
          <w:b/>
          <w:sz w:val="24"/>
          <w:szCs w:val="24"/>
        </w:rPr>
        <w:t>Fundamentação:</w:t>
      </w:r>
      <w:r w:rsidR="00D36591" w:rsidRPr="00D36591">
        <w:rPr>
          <w:rFonts w:ascii="Arial" w:hAnsi="Arial" w:cs="Arial"/>
          <w:sz w:val="24"/>
          <w:szCs w:val="24"/>
        </w:rPr>
        <w:t xml:space="preserve"> Incluir sua natureza, os quantitativos, </w:t>
      </w:r>
      <w:r w:rsidR="00D36591" w:rsidRPr="00D36591">
        <w:rPr>
          <w:rFonts w:ascii="Arial" w:hAnsi="Arial" w:cs="Arial"/>
          <w:b/>
          <w:i/>
          <w:sz w:val="24"/>
          <w:szCs w:val="24"/>
        </w:rPr>
        <w:t>alínea a,</w:t>
      </w:r>
      <w:r w:rsidR="00D36591" w:rsidRPr="00D36591">
        <w:rPr>
          <w:rFonts w:ascii="Arial" w:hAnsi="Arial" w:cs="Arial"/>
          <w:b/>
          <w:sz w:val="24"/>
          <w:szCs w:val="24"/>
        </w:rPr>
        <w:t xml:space="preserve"> inciso XXIII Art. 6º da Lei 14.133.2021. </w:t>
      </w:r>
    </w:p>
    <w:p w14:paraId="6696C47E" w14:textId="4619BF00" w:rsidR="00D36591" w:rsidRPr="00D36591" w:rsidRDefault="00D36591" w:rsidP="00A515FF">
      <w:pPr>
        <w:pStyle w:val="texto"/>
        <w:spacing w:line="360" w:lineRule="auto"/>
        <w:ind w:left="0" w:firstLine="0"/>
        <w:rPr>
          <w:rFonts w:ascii="Arial" w:hAnsi="Arial" w:cs="Arial"/>
          <w:sz w:val="24"/>
          <w:szCs w:val="24"/>
        </w:rPr>
      </w:pPr>
      <w:r w:rsidRPr="00D36591">
        <w:rPr>
          <w:rFonts w:ascii="Arial" w:hAnsi="Arial" w:cs="Arial"/>
          <w:b/>
          <w:sz w:val="24"/>
          <w:szCs w:val="24"/>
        </w:rPr>
        <w:t xml:space="preserve">             Orientações para o preenchimento:</w:t>
      </w:r>
      <w:r w:rsidRPr="00D36591">
        <w:rPr>
          <w:rFonts w:ascii="Arial" w:hAnsi="Arial" w:cs="Arial"/>
          <w:sz w:val="24"/>
          <w:szCs w:val="24"/>
        </w:rPr>
        <w:t xml:space="preserve"> neste cam</w:t>
      </w:r>
      <w:r w:rsidR="00A515FF">
        <w:rPr>
          <w:rFonts w:ascii="Arial" w:hAnsi="Arial" w:cs="Arial"/>
          <w:sz w:val="24"/>
          <w:szCs w:val="24"/>
        </w:rPr>
        <w:t xml:space="preserve">po é necessário caracterizar o </w:t>
      </w:r>
      <w:r w:rsidRPr="00D36591">
        <w:rPr>
          <w:rFonts w:ascii="Arial" w:hAnsi="Arial" w:cs="Arial"/>
          <w:sz w:val="24"/>
          <w:szCs w:val="24"/>
        </w:rPr>
        <w:t>objeto que se pretende contratar descrevendo de forma resumida, clara (sem obscuridades ou ambiguidades), precisa (não pode haver excessos) e completa (sem omissões) aquilo que se pretende obter no mercado.</w:t>
      </w:r>
    </w:p>
    <w:p w14:paraId="40FD0485" w14:textId="77777777" w:rsidR="00D36591" w:rsidRPr="00D36591" w:rsidRDefault="00D36591" w:rsidP="00A515FF">
      <w:pPr>
        <w:spacing w:before="240" w:after="120" w:line="360" w:lineRule="auto"/>
        <w:ind w:firstLine="709"/>
        <w:jc w:val="both"/>
        <w:rPr>
          <w:rFonts w:ascii="Arial" w:hAnsi="Arial" w:cs="Arial"/>
          <w:bCs/>
          <w:sz w:val="24"/>
          <w:szCs w:val="24"/>
        </w:rPr>
      </w:pPr>
      <w:r w:rsidRPr="00D36591">
        <w:rPr>
          <w:rFonts w:ascii="Arial" w:hAnsi="Arial" w:cs="Arial"/>
          <w:sz w:val="24"/>
          <w:szCs w:val="24"/>
        </w:rPr>
        <w:t xml:space="preserve"> </w:t>
      </w:r>
      <w:proofErr w:type="spellStart"/>
      <w:r w:rsidRPr="00D36591">
        <w:rPr>
          <w:rFonts w:ascii="Arial" w:hAnsi="Arial" w:cs="Arial"/>
          <w:sz w:val="24"/>
          <w:szCs w:val="24"/>
        </w:rPr>
        <w:t>Ex</w:t>
      </w:r>
      <w:proofErr w:type="spellEnd"/>
      <w:r w:rsidRPr="00D36591">
        <w:rPr>
          <w:rFonts w:ascii="Arial" w:hAnsi="Arial" w:cs="Arial"/>
          <w:sz w:val="24"/>
          <w:szCs w:val="24"/>
        </w:rPr>
        <w:t xml:space="preserve">: </w:t>
      </w:r>
      <w:r w:rsidRPr="00D36591">
        <w:rPr>
          <w:rFonts w:ascii="Arial" w:hAnsi="Arial" w:cs="Arial"/>
          <w:bCs/>
          <w:sz w:val="24"/>
          <w:szCs w:val="24"/>
        </w:rPr>
        <w:t xml:space="preserve">Aquisição de Material   </w:t>
      </w:r>
      <w:proofErr w:type="gramStart"/>
      <w:r w:rsidRPr="00D36591">
        <w:rPr>
          <w:rFonts w:ascii="Arial" w:hAnsi="Arial" w:cs="Arial"/>
          <w:bCs/>
          <w:sz w:val="24"/>
          <w:szCs w:val="24"/>
        </w:rPr>
        <w:t>(...),  destinado</w:t>
      </w:r>
      <w:proofErr w:type="gramEnd"/>
      <w:r w:rsidRPr="00D36591">
        <w:rPr>
          <w:rFonts w:ascii="Arial" w:hAnsi="Arial" w:cs="Arial"/>
          <w:bCs/>
          <w:sz w:val="24"/>
          <w:szCs w:val="24"/>
        </w:rPr>
        <w:t xml:space="preserve"> ao alunos do Ensino (...), desta Secretaria de Estado de Estado de Educação e Desporto, com recurso (...), </w:t>
      </w:r>
      <w:r w:rsidRPr="00D36591">
        <w:rPr>
          <w:rFonts w:ascii="Arial" w:hAnsi="Arial" w:cs="Arial"/>
          <w:b/>
          <w:bCs/>
          <w:sz w:val="24"/>
          <w:szCs w:val="24"/>
        </w:rPr>
        <w:t>Informar de onde será o recurso (se for o caso</w:t>
      </w:r>
      <w:r w:rsidRPr="00D36591">
        <w:rPr>
          <w:rFonts w:ascii="Arial" w:hAnsi="Arial" w:cs="Arial"/>
          <w:bCs/>
          <w:sz w:val="24"/>
          <w:szCs w:val="24"/>
        </w:rPr>
        <w:t>):</w:t>
      </w:r>
    </w:p>
    <w:p w14:paraId="45A327A0" w14:textId="7CCC31CD" w:rsidR="00D36591" w:rsidRPr="00D36591" w:rsidRDefault="00D36591" w:rsidP="00A515FF">
      <w:pPr>
        <w:pStyle w:val="PargrafodaLista"/>
        <w:numPr>
          <w:ilvl w:val="0"/>
          <w:numId w:val="24"/>
        </w:numPr>
        <w:spacing w:after="0" w:line="360" w:lineRule="auto"/>
        <w:jc w:val="both"/>
        <w:rPr>
          <w:rFonts w:ascii="Arial" w:hAnsi="Arial" w:cs="Arial"/>
          <w:bCs/>
          <w:sz w:val="24"/>
          <w:szCs w:val="24"/>
        </w:rPr>
      </w:pPr>
      <w:r w:rsidRPr="00D36591">
        <w:rPr>
          <w:rFonts w:ascii="Arial" w:hAnsi="Arial" w:cs="Arial"/>
          <w:bCs/>
          <w:sz w:val="24"/>
          <w:szCs w:val="24"/>
        </w:rPr>
        <w:t>PAR FEDERAL</w:t>
      </w:r>
      <w:r w:rsidR="00A515FF">
        <w:rPr>
          <w:rFonts w:ascii="Arial" w:hAnsi="Arial" w:cs="Arial"/>
          <w:bCs/>
          <w:sz w:val="24"/>
          <w:szCs w:val="24"/>
        </w:rPr>
        <w:t>,</w:t>
      </w:r>
      <w:r w:rsidRPr="00D36591">
        <w:rPr>
          <w:rFonts w:ascii="Arial" w:hAnsi="Arial" w:cs="Arial"/>
          <w:bCs/>
          <w:sz w:val="24"/>
          <w:szCs w:val="24"/>
        </w:rPr>
        <w:t xml:space="preserve"> Termo de Compromisso,</w:t>
      </w:r>
      <w:r w:rsidR="00A515FF">
        <w:rPr>
          <w:rFonts w:ascii="Arial" w:hAnsi="Arial" w:cs="Arial"/>
          <w:bCs/>
          <w:sz w:val="24"/>
          <w:szCs w:val="24"/>
        </w:rPr>
        <w:t xml:space="preserve"> Convênio;</w:t>
      </w:r>
    </w:p>
    <w:p w14:paraId="1F33FFA4" w14:textId="653FC5C0" w:rsidR="00D36591" w:rsidRPr="00D36591" w:rsidRDefault="00D36591" w:rsidP="00A515FF">
      <w:pPr>
        <w:pStyle w:val="PargrafodaLista"/>
        <w:numPr>
          <w:ilvl w:val="0"/>
          <w:numId w:val="24"/>
        </w:numPr>
        <w:spacing w:after="0" w:line="360" w:lineRule="auto"/>
        <w:jc w:val="both"/>
        <w:rPr>
          <w:rFonts w:ascii="Arial" w:hAnsi="Arial" w:cs="Arial"/>
          <w:bCs/>
          <w:sz w:val="24"/>
          <w:szCs w:val="24"/>
        </w:rPr>
      </w:pPr>
      <w:r w:rsidRPr="00D36591">
        <w:rPr>
          <w:rFonts w:ascii="Arial" w:hAnsi="Arial" w:cs="Arial"/>
          <w:bCs/>
          <w:sz w:val="24"/>
          <w:szCs w:val="24"/>
        </w:rPr>
        <w:t>Agricultura Familiar</w:t>
      </w:r>
      <w:r w:rsidR="00A515FF">
        <w:rPr>
          <w:rFonts w:ascii="Arial" w:hAnsi="Arial" w:cs="Arial"/>
          <w:bCs/>
          <w:sz w:val="24"/>
          <w:szCs w:val="24"/>
        </w:rPr>
        <w:t>;</w:t>
      </w:r>
    </w:p>
    <w:p w14:paraId="28E2FA3D" w14:textId="72F2BCBE" w:rsidR="00D36591" w:rsidRDefault="00D36591" w:rsidP="00A515FF">
      <w:pPr>
        <w:pStyle w:val="PargrafodaLista"/>
        <w:numPr>
          <w:ilvl w:val="0"/>
          <w:numId w:val="24"/>
        </w:numPr>
        <w:spacing w:after="0" w:line="360" w:lineRule="auto"/>
        <w:jc w:val="both"/>
        <w:rPr>
          <w:rFonts w:ascii="Arial" w:hAnsi="Arial" w:cs="Arial"/>
          <w:bCs/>
          <w:sz w:val="24"/>
          <w:szCs w:val="24"/>
        </w:rPr>
      </w:pPr>
      <w:r w:rsidRPr="00D36591">
        <w:rPr>
          <w:rFonts w:ascii="Arial" w:hAnsi="Arial" w:cs="Arial"/>
          <w:bCs/>
          <w:sz w:val="24"/>
          <w:szCs w:val="24"/>
        </w:rPr>
        <w:t xml:space="preserve">Emenda </w:t>
      </w:r>
      <w:r w:rsidR="00A515FF">
        <w:rPr>
          <w:rFonts w:ascii="Arial" w:hAnsi="Arial" w:cs="Arial"/>
          <w:bCs/>
          <w:sz w:val="24"/>
          <w:szCs w:val="24"/>
        </w:rPr>
        <w:t xml:space="preserve">de </w:t>
      </w:r>
      <w:r w:rsidRPr="00D36591">
        <w:rPr>
          <w:rFonts w:ascii="Arial" w:hAnsi="Arial" w:cs="Arial"/>
          <w:bCs/>
          <w:sz w:val="24"/>
          <w:szCs w:val="24"/>
        </w:rPr>
        <w:t>Execução D</w:t>
      </w:r>
      <w:r w:rsidR="00A515FF">
        <w:rPr>
          <w:rFonts w:ascii="Arial" w:hAnsi="Arial" w:cs="Arial"/>
          <w:bCs/>
          <w:sz w:val="24"/>
          <w:szCs w:val="24"/>
        </w:rPr>
        <w:t>ireta;</w:t>
      </w:r>
      <w:r w:rsidRPr="00D36591">
        <w:rPr>
          <w:rFonts w:ascii="Arial" w:hAnsi="Arial" w:cs="Arial"/>
          <w:bCs/>
          <w:sz w:val="24"/>
          <w:szCs w:val="24"/>
        </w:rPr>
        <w:t xml:space="preserve"> </w:t>
      </w:r>
    </w:p>
    <w:p w14:paraId="66F0FDE9" w14:textId="43D0CB15" w:rsidR="00A515FF" w:rsidRPr="00D36591" w:rsidRDefault="00A515FF" w:rsidP="00A515FF">
      <w:pPr>
        <w:pStyle w:val="PargrafodaLista"/>
        <w:numPr>
          <w:ilvl w:val="0"/>
          <w:numId w:val="24"/>
        </w:numPr>
        <w:spacing w:after="0" w:line="360" w:lineRule="auto"/>
        <w:jc w:val="both"/>
        <w:rPr>
          <w:rFonts w:ascii="Arial" w:hAnsi="Arial" w:cs="Arial"/>
          <w:bCs/>
          <w:sz w:val="24"/>
          <w:szCs w:val="24"/>
        </w:rPr>
      </w:pPr>
      <w:r>
        <w:rPr>
          <w:rFonts w:ascii="Arial" w:hAnsi="Arial" w:cs="Arial"/>
          <w:bCs/>
          <w:sz w:val="24"/>
          <w:szCs w:val="24"/>
        </w:rPr>
        <w:t>Outros.</w:t>
      </w:r>
    </w:p>
    <w:p w14:paraId="0D24C13E" w14:textId="0E25749F" w:rsidR="00A515FF" w:rsidRDefault="00A515FF" w:rsidP="00D36591">
      <w:pPr>
        <w:spacing w:line="240" w:lineRule="auto"/>
        <w:jc w:val="both"/>
        <w:rPr>
          <w:rFonts w:ascii="Arial" w:eastAsia="Arial" w:hAnsi="Arial" w:cs="Arial"/>
          <w:sz w:val="24"/>
          <w:szCs w:val="24"/>
          <w:lang w:eastAsia="zh-CN"/>
        </w:rPr>
      </w:pPr>
    </w:p>
    <w:p w14:paraId="27A0F17C" w14:textId="645CFA16" w:rsidR="00A515FF" w:rsidRDefault="00A515FF" w:rsidP="00D36591">
      <w:pPr>
        <w:spacing w:line="240" w:lineRule="auto"/>
        <w:jc w:val="both"/>
        <w:rPr>
          <w:rFonts w:ascii="Arial" w:eastAsia="Arial" w:hAnsi="Arial" w:cs="Arial"/>
          <w:sz w:val="24"/>
          <w:szCs w:val="24"/>
          <w:lang w:eastAsia="zh-CN"/>
        </w:rPr>
      </w:pPr>
    </w:p>
    <w:p w14:paraId="61B8FA2A" w14:textId="1062172B" w:rsidR="00A515FF" w:rsidRDefault="00A515FF" w:rsidP="00D36591">
      <w:pPr>
        <w:spacing w:line="240" w:lineRule="auto"/>
        <w:jc w:val="both"/>
        <w:rPr>
          <w:rFonts w:ascii="Arial" w:hAnsi="Arial" w:cs="Arial"/>
          <w:b/>
          <w:sz w:val="24"/>
          <w:szCs w:val="24"/>
        </w:rPr>
      </w:pPr>
    </w:p>
    <w:p w14:paraId="01DC95B8" w14:textId="124E91CC" w:rsidR="00D36591" w:rsidRPr="00A515FF" w:rsidRDefault="00A515FF" w:rsidP="00A515FF">
      <w:pPr>
        <w:pStyle w:val="PargrafodaLista"/>
        <w:tabs>
          <w:tab w:val="left" w:pos="284"/>
        </w:tabs>
        <w:spacing w:line="360" w:lineRule="auto"/>
        <w:ind w:left="0"/>
        <w:rPr>
          <w:rFonts w:ascii="Arial" w:hAnsi="Arial" w:cs="Arial"/>
          <w:sz w:val="24"/>
          <w:szCs w:val="24"/>
        </w:rPr>
      </w:pPr>
      <w:r w:rsidRPr="00D36591">
        <w:rPr>
          <w:rFonts w:ascii="Arial" w:hAnsi="Arial" w:cs="Arial"/>
          <w:noProof/>
          <w:sz w:val="24"/>
          <w:szCs w:val="24"/>
          <w:lang w:eastAsia="pt-BR"/>
        </w:rPr>
        <w:lastRenderedPageBreak/>
        <mc:AlternateContent>
          <mc:Choice Requires="wps">
            <w:drawing>
              <wp:anchor distT="4294967294" distB="4294967294" distL="114300" distR="114300" simplePos="0" relativeHeight="251688448" behindDoc="0" locked="0" layoutInCell="1" allowOverlap="1" wp14:anchorId="5C2AD1D0" wp14:editId="61EFA104">
                <wp:simplePos x="0" y="0"/>
                <wp:positionH relativeFrom="column">
                  <wp:posOffset>0</wp:posOffset>
                </wp:positionH>
                <wp:positionV relativeFrom="paragraph">
                  <wp:posOffset>221615</wp:posOffset>
                </wp:positionV>
                <wp:extent cx="6134100" cy="0"/>
                <wp:effectExtent l="0" t="19050" r="0" b="19050"/>
                <wp:wrapNone/>
                <wp:docPr id="28" name="Conector reto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41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571830" id="Conector reto 28" o:spid="_x0000_s1026" style="position:absolute;z-index:2516884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17.45pt" to="483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" strokeweight="2.25pt"/>
            </w:pict>
          </mc:Fallback>
        </mc:AlternateContent>
      </w:r>
      <w:r w:rsidR="00D36591">
        <w:rPr>
          <w:rFonts w:ascii="Arial" w:hAnsi="Arial" w:cs="Arial"/>
          <w:b/>
          <w:sz w:val="24"/>
          <w:szCs w:val="24"/>
        </w:rPr>
        <w:t xml:space="preserve">3. DETALHAMENTO DO OBJETO </w:t>
      </w:r>
    </w:p>
    <w:p w14:paraId="22EF6521" w14:textId="5D00C735" w:rsidR="00D36591" w:rsidRPr="00D36591" w:rsidRDefault="00D36591" w:rsidP="00A515FF">
      <w:pPr>
        <w:spacing w:line="240" w:lineRule="auto"/>
        <w:ind w:firstLine="709"/>
        <w:jc w:val="both"/>
        <w:rPr>
          <w:rFonts w:ascii="Arial" w:hAnsi="Arial" w:cs="Arial"/>
          <w:b/>
          <w:sz w:val="24"/>
          <w:szCs w:val="24"/>
        </w:rPr>
      </w:pPr>
      <w:r w:rsidRPr="00D36591">
        <w:rPr>
          <w:rFonts w:ascii="Arial" w:hAnsi="Arial" w:cs="Arial"/>
          <w:b/>
          <w:sz w:val="24"/>
          <w:szCs w:val="24"/>
        </w:rPr>
        <w:t xml:space="preserve"> </w:t>
      </w:r>
      <w:r w:rsidR="00A515FF">
        <w:rPr>
          <w:rFonts w:ascii="Arial" w:hAnsi="Arial" w:cs="Arial"/>
          <w:b/>
          <w:sz w:val="24"/>
          <w:szCs w:val="24"/>
        </w:rPr>
        <w:t>Fundamentação:</w:t>
      </w:r>
      <w:r w:rsidRPr="00D36591">
        <w:rPr>
          <w:rFonts w:ascii="Arial" w:hAnsi="Arial" w:cs="Arial"/>
          <w:sz w:val="24"/>
          <w:szCs w:val="24"/>
        </w:rPr>
        <w:t xml:space="preserve"> Nos termos do </w:t>
      </w:r>
      <w:r w:rsidR="00A515FF">
        <w:rPr>
          <w:rFonts w:ascii="Arial" w:hAnsi="Arial" w:cs="Arial"/>
          <w:b/>
          <w:sz w:val="24"/>
          <w:szCs w:val="24"/>
        </w:rPr>
        <w:t xml:space="preserve">Inciso III. Art. 56 do </w:t>
      </w:r>
      <w:r w:rsidRPr="00D36591">
        <w:rPr>
          <w:rFonts w:ascii="Arial" w:hAnsi="Arial" w:cs="Arial"/>
          <w:b/>
          <w:sz w:val="24"/>
          <w:szCs w:val="24"/>
        </w:rPr>
        <w:t>Decreto Estadual nº</w:t>
      </w:r>
      <w:r w:rsidRPr="00D36591">
        <w:rPr>
          <w:rFonts w:ascii="Arial" w:hAnsi="Arial" w:cs="Arial"/>
          <w:sz w:val="24"/>
          <w:szCs w:val="24"/>
        </w:rPr>
        <w:t xml:space="preserve"> </w:t>
      </w:r>
      <w:r w:rsidRPr="00D36591">
        <w:rPr>
          <w:rFonts w:ascii="Arial" w:hAnsi="Arial" w:cs="Arial"/>
          <w:b/>
          <w:sz w:val="24"/>
          <w:szCs w:val="24"/>
        </w:rPr>
        <w:t>47.133</w:t>
      </w:r>
      <w:r w:rsidRPr="00D36591">
        <w:rPr>
          <w:rFonts w:ascii="Arial" w:hAnsi="Arial" w:cs="Arial"/>
          <w:sz w:val="24"/>
          <w:szCs w:val="24"/>
        </w:rPr>
        <w:t xml:space="preserve"> de 10 de março de 2023.</w:t>
      </w:r>
    </w:p>
    <w:p w14:paraId="550759AF" w14:textId="01E721B6" w:rsidR="00D36591" w:rsidRDefault="00D36591" w:rsidP="00D36591">
      <w:pPr>
        <w:spacing w:line="240" w:lineRule="auto"/>
        <w:jc w:val="both"/>
        <w:rPr>
          <w:rFonts w:ascii="Arial" w:hAnsi="Arial" w:cs="Arial"/>
          <w:b/>
          <w:sz w:val="24"/>
          <w:szCs w:val="24"/>
        </w:rPr>
      </w:pPr>
      <w:r w:rsidRPr="00D36591">
        <w:rPr>
          <w:rFonts w:ascii="Arial" w:hAnsi="Arial" w:cs="Arial"/>
          <w:b/>
          <w:sz w:val="24"/>
          <w:szCs w:val="24"/>
        </w:rPr>
        <w:t xml:space="preserve">            Orientações para o preenchimento: </w:t>
      </w:r>
      <w:r w:rsidRPr="00A515FF">
        <w:rPr>
          <w:rFonts w:ascii="Arial" w:hAnsi="Arial" w:cs="Arial"/>
          <w:sz w:val="24"/>
          <w:szCs w:val="24"/>
        </w:rPr>
        <w:t>I</w:t>
      </w:r>
      <w:r w:rsidRPr="00D36591">
        <w:rPr>
          <w:rFonts w:ascii="Arial" w:hAnsi="Arial" w:cs="Arial"/>
          <w:sz w:val="24"/>
          <w:szCs w:val="24"/>
        </w:rPr>
        <w:t xml:space="preserve">dentificar o objeto da licitação com o código e descrição constante no Catálogo Eletrônico de Padronização do Estado do Amazonas, vedadas especificações que, por excessivas, irrelevantes ou desnecessárias, limitem ou impeçam a competição ou a realização do fornecimento, conforme </w:t>
      </w:r>
      <w:r w:rsidRPr="00A515FF">
        <w:rPr>
          <w:rFonts w:ascii="Arial" w:hAnsi="Arial" w:cs="Arial"/>
          <w:sz w:val="24"/>
          <w:szCs w:val="24"/>
        </w:rPr>
        <w:t>modelo abaixo (no preenchimento deve ser respeitada a especificidade do objeto que se pretende contratar).</w:t>
      </w:r>
      <w:r w:rsidRPr="00D36591">
        <w:rPr>
          <w:rFonts w:ascii="Arial" w:hAnsi="Arial" w:cs="Arial"/>
          <w:b/>
          <w:sz w:val="24"/>
          <w:szCs w:val="24"/>
        </w:rPr>
        <w:t xml:space="preserve"> </w:t>
      </w:r>
    </w:p>
    <w:p w14:paraId="0D4F8C6D" w14:textId="65712C0E" w:rsidR="00FB3BCF" w:rsidRPr="00FB3BCF" w:rsidRDefault="00FB3BCF" w:rsidP="00D36591">
      <w:pPr>
        <w:spacing w:line="240" w:lineRule="auto"/>
        <w:jc w:val="both"/>
        <w:rPr>
          <w:rFonts w:ascii="Arial" w:hAnsi="Arial" w:cs="Arial"/>
          <w:sz w:val="24"/>
          <w:szCs w:val="24"/>
        </w:rPr>
      </w:pPr>
      <w:r w:rsidRPr="00FB3BCF">
        <w:rPr>
          <w:rFonts w:ascii="Arial" w:hAnsi="Arial" w:cs="Arial"/>
          <w:sz w:val="24"/>
          <w:szCs w:val="24"/>
        </w:rPr>
        <w:t>Exemplos:</w:t>
      </w:r>
    </w:p>
    <w:p w14:paraId="1B04F459" w14:textId="4AFCD40C" w:rsidR="00A515FF" w:rsidRPr="00D36591" w:rsidRDefault="00A148D6" w:rsidP="00D36591">
      <w:pPr>
        <w:spacing w:line="240" w:lineRule="auto"/>
        <w:jc w:val="both"/>
        <w:rPr>
          <w:rFonts w:ascii="Arial" w:hAnsi="Arial" w:cs="Arial"/>
          <w:b/>
          <w:sz w:val="24"/>
          <w:szCs w:val="24"/>
        </w:rPr>
      </w:pPr>
      <w:r w:rsidRPr="00FB3BCF">
        <w:rPr>
          <w:rFonts w:ascii="Arial" w:hAnsi="Arial" w:cs="Arial"/>
          <w:b/>
          <w:sz w:val="24"/>
          <w:szCs w:val="24"/>
        </w:rPr>
        <w:t>EMENDA DE EXECUÇÃO DIRETA:</w:t>
      </w:r>
    </w:p>
    <w:tbl>
      <w:tblPr>
        <w:tblStyle w:val="Tabelacomgrade"/>
        <w:tblW w:w="0" w:type="auto"/>
        <w:tblLook w:val="04A0" w:firstRow="1" w:lastRow="0" w:firstColumn="1" w:lastColumn="0" w:noHBand="0" w:noVBand="1"/>
      </w:tblPr>
      <w:tblGrid>
        <w:gridCol w:w="791"/>
        <w:gridCol w:w="3148"/>
        <w:gridCol w:w="1310"/>
        <w:gridCol w:w="1111"/>
        <w:gridCol w:w="1494"/>
        <w:gridCol w:w="1207"/>
      </w:tblGrid>
      <w:tr w:rsidR="00D36591" w:rsidRPr="00D36591" w14:paraId="7D5B09DC" w14:textId="77777777" w:rsidTr="00451A56">
        <w:tc>
          <w:tcPr>
            <w:tcW w:w="790" w:type="dxa"/>
            <w:shd w:val="clear" w:color="auto" w:fill="D9D9D9" w:themeFill="background1" w:themeFillShade="D9"/>
            <w:vAlign w:val="center"/>
          </w:tcPr>
          <w:p w14:paraId="16087F58" w14:textId="77777777" w:rsidR="00D36591" w:rsidRPr="00D36591" w:rsidRDefault="00D36591" w:rsidP="00A515FF">
            <w:pPr>
              <w:jc w:val="center"/>
              <w:rPr>
                <w:rFonts w:ascii="Arial" w:hAnsi="Arial" w:cs="Arial"/>
                <w:b/>
                <w:sz w:val="24"/>
                <w:szCs w:val="24"/>
              </w:rPr>
            </w:pPr>
            <w:r w:rsidRPr="00D36591">
              <w:rPr>
                <w:rFonts w:ascii="Arial" w:hAnsi="Arial" w:cs="Arial"/>
                <w:b/>
                <w:sz w:val="24"/>
                <w:szCs w:val="24"/>
              </w:rPr>
              <w:t>ITEM</w:t>
            </w:r>
          </w:p>
        </w:tc>
        <w:tc>
          <w:tcPr>
            <w:tcW w:w="3332" w:type="dxa"/>
            <w:shd w:val="clear" w:color="auto" w:fill="D9D9D9" w:themeFill="background1" w:themeFillShade="D9"/>
            <w:vAlign w:val="center"/>
          </w:tcPr>
          <w:p w14:paraId="5F0A149B" w14:textId="77777777" w:rsidR="00D36591" w:rsidRPr="00D36591" w:rsidRDefault="00D36591" w:rsidP="00A515FF">
            <w:pPr>
              <w:jc w:val="center"/>
              <w:rPr>
                <w:rFonts w:ascii="Arial" w:hAnsi="Arial" w:cs="Arial"/>
                <w:b/>
                <w:sz w:val="24"/>
                <w:szCs w:val="24"/>
              </w:rPr>
            </w:pPr>
            <w:r w:rsidRPr="00D36591">
              <w:rPr>
                <w:rFonts w:ascii="Arial" w:hAnsi="Arial" w:cs="Arial"/>
                <w:b/>
                <w:sz w:val="24"/>
                <w:szCs w:val="24"/>
              </w:rPr>
              <w:t>ESPECIFICAÇÃO</w:t>
            </w:r>
          </w:p>
        </w:tc>
        <w:tc>
          <w:tcPr>
            <w:tcW w:w="1310" w:type="dxa"/>
            <w:shd w:val="clear" w:color="auto" w:fill="D9D9D9" w:themeFill="background1" w:themeFillShade="D9"/>
            <w:vAlign w:val="center"/>
          </w:tcPr>
          <w:p w14:paraId="20C55CA5" w14:textId="77777777" w:rsidR="00D36591" w:rsidRPr="00D36591" w:rsidRDefault="00D36591" w:rsidP="00A515FF">
            <w:pPr>
              <w:widowControl w:val="0"/>
              <w:suppressAutoHyphens/>
              <w:spacing w:before="120" w:afterLines="120" w:after="288"/>
              <w:jc w:val="center"/>
              <w:rPr>
                <w:rFonts w:ascii="Arial" w:hAnsi="Arial" w:cs="Arial"/>
                <w:color w:val="000000"/>
                <w:sz w:val="24"/>
                <w:szCs w:val="24"/>
              </w:rPr>
            </w:pPr>
            <w:r w:rsidRPr="00D36591">
              <w:rPr>
                <w:rFonts w:ascii="Arial" w:hAnsi="Arial" w:cs="Arial"/>
                <w:b/>
                <w:bCs/>
                <w:color w:val="000000" w:themeColor="text1"/>
                <w:sz w:val="24"/>
                <w:szCs w:val="24"/>
              </w:rPr>
              <w:t>UNIDADE MEDIDA</w:t>
            </w:r>
          </w:p>
        </w:tc>
        <w:tc>
          <w:tcPr>
            <w:tcW w:w="1119" w:type="dxa"/>
            <w:shd w:val="clear" w:color="auto" w:fill="D9D9D9" w:themeFill="background1" w:themeFillShade="D9"/>
            <w:vAlign w:val="center"/>
          </w:tcPr>
          <w:p w14:paraId="4E7FF3B7" w14:textId="77777777" w:rsidR="00D36591" w:rsidRPr="00D36591" w:rsidRDefault="00D36591" w:rsidP="00A515FF">
            <w:pPr>
              <w:widowControl w:val="0"/>
              <w:suppressAutoHyphens/>
              <w:spacing w:before="120" w:afterLines="120" w:after="288"/>
              <w:jc w:val="center"/>
              <w:rPr>
                <w:rFonts w:ascii="Arial" w:hAnsi="Arial" w:cs="Arial"/>
                <w:b/>
                <w:bCs/>
                <w:sz w:val="24"/>
                <w:szCs w:val="24"/>
              </w:rPr>
            </w:pPr>
            <w:r w:rsidRPr="00D36591">
              <w:rPr>
                <w:rFonts w:ascii="Arial" w:hAnsi="Arial" w:cs="Arial"/>
                <w:b/>
                <w:bCs/>
                <w:sz w:val="24"/>
                <w:szCs w:val="24"/>
              </w:rPr>
              <w:t>QUANT</w:t>
            </w:r>
          </w:p>
        </w:tc>
        <w:tc>
          <w:tcPr>
            <w:tcW w:w="1517" w:type="dxa"/>
            <w:shd w:val="clear" w:color="auto" w:fill="D9D9D9" w:themeFill="background1" w:themeFillShade="D9"/>
            <w:vAlign w:val="center"/>
          </w:tcPr>
          <w:p w14:paraId="1DB5A227" w14:textId="77777777" w:rsidR="00D36591" w:rsidRPr="00D36591" w:rsidRDefault="00D36591" w:rsidP="00A515FF">
            <w:pPr>
              <w:widowControl w:val="0"/>
              <w:suppressAutoHyphens/>
              <w:spacing w:before="120" w:afterLines="120" w:after="288"/>
              <w:jc w:val="center"/>
              <w:rPr>
                <w:rFonts w:ascii="Arial" w:hAnsi="Arial" w:cs="Arial"/>
                <w:b/>
                <w:bCs/>
                <w:sz w:val="24"/>
                <w:szCs w:val="24"/>
              </w:rPr>
            </w:pPr>
            <w:r w:rsidRPr="00D36591">
              <w:rPr>
                <w:rFonts w:ascii="Arial" w:hAnsi="Arial" w:cs="Arial"/>
                <w:b/>
                <w:bCs/>
                <w:sz w:val="24"/>
                <w:szCs w:val="24"/>
              </w:rPr>
              <w:t>V. UNITÁRIO</w:t>
            </w:r>
          </w:p>
        </w:tc>
        <w:tc>
          <w:tcPr>
            <w:tcW w:w="1219" w:type="dxa"/>
            <w:shd w:val="clear" w:color="auto" w:fill="D9D9D9" w:themeFill="background1" w:themeFillShade="D9"/>
            <w:vAlign w:val="center"/>
          </w:tcPr>
          <w:p w14:paraId="5C1A7082" w14:textId="77777777" w:rsidR="00D36591" w:rsidRPr="00D36591" w:rsidRDefault="00D36591" w:rsidP="00A515FF">
            <w:pPr>
              <w:widowControl w:val="0"/>
              <w:suppressAutoHyphens/>
              <w:spacing w:before="120" w:afterLines="120" w:after="288"/>
              <w:jc w:val="center"/>
              <w:rPr>
                <w:rFonts w:ascii="Arial" w:hAnsi="Arial" w:cs="Arial"/>
                <w:b/>
                <w:bCs/>
                <w:sz w:val="24"/>
                <w:szCs w:val="24"/>
              </w:rPr>
            </w:pPr>
            <w:r w:rsidRPr="00D36591">
              <w:rPr>
                <w:rFonts w:ascii="Arial" w:hAnsi="Arial" w:cs="Arial"/>
                <w:b/>
                <w:bCs/>
                <w:sz w:val="24"/>
                <w:szCs w:val="24"/>
              </w:rPr>
              <w:t>V. TOTAL</w:t>
            </w:r>
          </w:p>
        </w:tc>
      </w:tr>
      <w:tr w:rsidR="00D36591" w:rsidRPr="00D36591" w14:paraId="4F2F97B1" w14:textId="77777777" w:rsidTr="00451A56">
        <w:tc>
          <w:tcPr>
            <w:tcW w:w="790" w:type="dxa"/>
            <w:tcBorders>
              <w:bottom w:val="single" w:sz="4" w:space="0" w:color="auto"/>
            </w:tcBorders>
            <w:vAlign w:val="center"/>
          </w:tcPr>
          <w:p w14:paraId="28962693" w14:textId="1B70898D" w:rsidR="00D36591" w:rsidRPr="00D36591" w:rsidRDefault="00054F10" w:rsidP="00A515FF">
            <w:pPr>
              <w:jc w:val="center"/>
              <w:rPr>
                <w:rFonts w:ascii="Arial" w:hAnsi="Arial" w:cs="Arial"/>
                <w:b/>
                <w:sz w:val="24"/>
                <w:szCs w:val="24"/>
              </w:rPr>
            </w:pPr>
            <w:r>
              <w:rPr>
                <w:rFonts w:ascii="Arial" w:hAnsi="Arial" w:cs="Arial"/>
                <w:b/>
                <w:sz w:val="24"/>
                <w:szCs w:val="24"/>
              </w:rPr>
              <w:t>1</w:t>
            </w:r>
          </w:p>
        </w:tc>
        <w:tc>
          <w:tcPr>
            <w:tcW w:w="3332" w:type="dxa"/>
            <w:tcBorders>
              <w:bottom w:val="single" w:sz="4" w:space="0" w:color="auto"/>
            </w:tcBorders>
            <w:vAlign w:val="center"/>
          </w:tcPr>
          <w:p w14:paraId="23528D60" w14:textId="24A3C51A" w:rsidR="00D36591" w:rsidRPr="00D36591" w:rsidRDefault="006F3B7E" w:rsidP="00054F10">
            <w:pPr>
              <w:jc w:val="both"/>
              <w:rPr>
                <w:rFonts w:ascii="Arial" w:hAnsi="Arial" w:cs="Arial"/>
                <w:b/>
                <w:sz w:val="24"/>
                <w:szCs w:val="24"/>
              </w:rPr>
            </w:pPr>
            <w:r>
              <w:rPr>
                <w:rFonts w:ascii="Arial" w:hAnsi="Arial" w:cs="Arial"/>
                <w:color w:val="000000"/>
                <w:sz w:val="18"/>
                <w:szCs w:val="18"/>
                <w:shd w:val="clear" w:color="auto" w:fill="F5F5F5"/>
              </w:rPr>
              <w:t>(ID-14367) PAPEL PARA REPROGRAFIA, Material: celulose vegetal, Aplicação: impressão a laser, a jato de tinta, copiadoras, fax plano e offset, Formato: A4 (210x297mm), Gramatura: 75 g/m², Cor: branca, Unidade de Fornecimento: resma (500 folhas), </w:t>
            </w:r>
            <w:r>
              <w:rPr>
                <w:rFonts w:ascii="Arial" w:hAnsi="Arial" w:cs="Arial"/>
                <w:color w:val="000000"/>
                <w:sz w:val="18"/>
                <w:szCs w:val="18"/>
                <w:shd w:val="clear" w:color="auto" w:fill="F9F9F9"/>
              </w:rPr>
              <w:t>Características Adicionais: Alcalino, impressão frente e verso</w:t>
            </w:r>
          </w:p>
        </w:tc>
        <w:tc>
          <w:tcPr>
            <w:tcW w:w="1310" w:type="dxa"/>
            <w:tcBorders>
              <w:bottom w:val="single" w:sz="4" w:space="0" w:color="auto"/>
            </w:tcBorders>
            <w:vAlign w:val="center"/>
          </w:tcPr>
          <w:p w14:paraId="310669A7" w14:textId="2F40A781" w:rsidR="00D36591" w:rsidRPr="006F3B7E" w:rsidRDefault="00FB3BCF" w:rsidP="00A515FF">
            <w:pPr>
              <w:widowControl w:val="0"/>
              <w:suppressAutoHyphens/>
              <w:spacing w:before="120" w:afterLines="120" w:after="288"/>
              <w:jc w:val="center"/>
              <w:rPr>
                <w:rFonts w:ascii="Arial" w:hAnsi="Arial" w:cs="Arial"/>
                <w:b/>
                <w:bCs/>
                <w:color w:val="000000" w:themeColor="text1"/>
                <w:sz w:val="18"/>
                <w:szCs w:val="18"/>
              </w:rPr>
            </w:pPr>
            <w:r>
              <w:rPr>
                <w:rFonts w:ascii="Arial" w:hAnsi="Arial" w:cs="Arial"/>
                <w:b/>
                <w:bCs/>
                <w:color w:val="000000" w:themeColor="text1"/>
                <w:sz w:val="18"/>
                <w:szCs w:val="18"/>
              </w:rPr>
              <w:t>R</w:t>
            </w:r>
            <w:r w:rsidR="006F3B7E" w:rsidRPr="006F3B7E">
              <w:rPr>
                <w:rFonts w:ascii="Arial" w:hAnsi="Arial" w:cs="Arial"/>
                <w:b/>
                <w:bCs/>
                <w:color w:val="000000" w:themeColor="text1"/>
                <w:sz w:val="18"/>
                <w:szCs w:val="18"/>
              </w:rPr>
              <w:t>esma</w:t>
            </w:r>
          </w:p>
        </w:tc>
        <w:tc>
          <w:tcPr>
            <w:tcW w:w="1119" w:type="dxa"/>
            <w:tcBorders>
              <w:bottom w:val="single" w:sz="4" w:space="0" w:color="auto"/>
            </w:tcBorders>
            <w:vAlign w:val="center"/>
          </w:tcPr>
          <w:p w14:paraId="5E0FF3F9" w14:textId="1359E342" w:rsidR="00D36591" w:rsidRPr="006F3B7E" w:rsidRDefault="00054F10" w:rsidP="00A515FF">
            <w:pPr>
              <w:widowControl w:val="0"/>
              <w:suppressAutoHyphens/>
              <w:spacing w:before="120" w:afterLines="120" w:after="288"/>
              <w:jc w:val="center"/>
              <w:rPr>
                <w:rFonts w:ascii="Arial" w:hAnsi="Arial" w:cs="Arial"/>
                <w:b/>
                <w:bCs/>
                <w:sz w:val="18"/>
                <w:szCs w:val="18"/>
              </w:rPr>
            </w:pPr>
            <w:r w:rsidRPr="006F3B7E">
              <w:rPr>
                <w:rFonts w:ascii="Arial" w:hAnsi="Arial" w:cs="Arial"/>
                <w:b/>
                <w:bCs/>
                <w:sz w:val="18"/>
                <w:szCs w:val="18"/>
              </w:rPr>
              <w:t>200</w:t>
            </w:r>
          </w:p>
        </w:tc>
        <w:tc>
          <w:tcPr>
            <w:tcW w:w="1517" w:type="dxa"/>
            <w:tcBorders>
              <w:bottom w:val="single" w:sz="4" w:space="0" w:color="auto"/>
            </w:tcBorders>
            <w:vAlign w:val="center"/>
          </w:tcPr>
          <w:p w14:paraId="250F7C2A" w14:textId="399715FC" w:rsidR="00D36591" w:rsidRPr="006F3B7E" w:rsidRDefault="006F3B7E" w:rsidP="00A515FF">
            <w:pPr>
              <w:widowControl w:val="0"/>
              <w:suppressAutoHyphens/>
              <w:spacing w:before="120" w:afterLines="120" w:after="288"/>
              <w:jc w:val="center"/>
              <w:rPr>
                <w:rFonts w:ascii="Arial" w:hAnsi="Arial" w:cs="Arial"/>
                <w:b/>
                <w:bCs/>
                <w:sz w:val="18"/>
                <w:szCs w:val="18"/>
              </w:rPr>
            </w:pPr>
            <w:r w:rsidRPr="006F3B7E">
              <w:rPr>
                <w:rFonts w:ascii="Arial" w:hAnsi="Arial" w:cs="Arial"/>
                <w:b/>
                <w:bCs/>
                <w:sz w:val="18"/>
                <w:szCs w:val="18"/>
              </w:rPr>
              <w:t>R$20,79</w:t>
            </w:r>
          </w:p>
        </w:tc>
        <w:tc>
          <w:tcPr>
            <w:tcW w:w="1219" w:type="dxa"/>
            <w:tcBorders>
              <w:bottom w:val="single" w:sz="4" w:space="0" w:color="auto"/>
            </w:tcBorders>
            <w:vAlign w:val="center"/>
          </w:tcPr>
          <w:p w14:paraId="5E1B0F87" w14:textId="6A5DCB1F" w:rsidR="00D36591" w:rsidRPr="006F3B7E" w:rsidRDefault="006F3B7E" w:rsidP="00A515FF">
            <w:pPr>
              <w:widowControl w:val="0"/>
              <w:suppressAutoHyphens/>
              <w:spacing w:before="120" w:afterLines="120" w:after="288"/>
              <w:jc w:val="center"/>
              <w:rPr>
                <w:rFonts w:ascii="Arial" w:hAnsi="Arial" w:cs="Arial"/>
                <w:b/>
                <w:bCs/>
                <w:sz w:val="18"/>
                <w:szCs w:val="18"/>
              </w:rPr>
            </w:pPr>
            <w:r w:rsidRPr="006F3B7E">
              <w:rPr>
                <w:rFonts w:ascii="Arial" w:hAnsi="Arial" w:cs="Arial"/>
                <w:b/>
                <w:bCs/>
                <w:sz w:val="18"/>
                <w:szCs w:val="18"/>
              </w:rPr>
              <w:t>R$4.158,00</w:t>
            </w:r>
          </w:p>
        </w:tc>
      </w:tr>
      <w:tr w:rsidR="00451A56" w:rsidRPr="00D36591" w14:paraId="5EB2768E" w14:textId="77777777" w:rsidTr="00451A56">
        <w:tc>
          <w:tcPr>
            <w:tcW w:w="8068" w:type="dxa"/>
            <w:gridSpan w:val="5"/>
            <w:shd w:val="clear" w:color="auto" w:fill="D9D9D9" w:themeFill="background1" w:themeFillShade="D9"/>
            <w:vAlign w:val="center"/>
          </w:tcPr>
          <w:p w14:paraId="636C85FA" w14:textId="26825964" w:rsidR="00451A56" w:rsidRPr="006F3B7E" w:rsidRDefault="00451A56" w:rsidP="00A515FF">
            <w:pPr>
              <w:widowControl w:val="0"/>
              <w:suppressAutoHyphens/>
              <w:spacing w:before="120" w:afterLines="120" w:after="288"/>
              <w:jc w:val="center"/>
              <w:rPr>
                <w:rFonts w:ascii="Arial" w:hAnsi="Arial" w:cs="Arial"/>
                <w:b/>
                <w:bCs/>
                <w:sz w:val="18"/>
                <w:szCs w:val="18"/>
              </w:rPr>
            </w:pPr>
            <w:r>
              <w:rPr>
                <w:rFonts w:ascii="Arial" w:hAnsi="Arial" w:cs="Arial"/>
                <w:b/>
                <w:bCs/>
                <w:sz w:val="18"/>
                <w:szCs w:val="18"/>
              </w:rPr>
              <w:t>TOTAL GERAL</w:t>
            </w:r>
          </w:p>
        </w:tc>
        <w:tc>
          <w:tcPr>
            <w:tcW w:w="1219" w:type="dxa"/>
            <w:shd w:val="clear" w:color="auto" w:fill="D9D9D9" w:themeFill="background1" w:themeFillShade="D9"/>
            <w:vAlign w:val="center"/>
          </w:tcPr>
          <w:p w14:paraId="555CA854" w14:textId="3387FCF0" w:rsidR="00451A56" w:rsidRPr="006F3B7E" w:rsidRDefault="00451A56" w:rsidP="00A515FF">
            <w:pPr>
              <w:widowControl w:val="0"/>
              <w:suppressAutoHyphens/>
              <w:spacing w:before="120" w:afterLines="120" w:after="288"/>
              <w:jc w:val="center"/>
              <w:rPr>
                <w:rFonts w:ascii="Arial" w:hAnsi="Arial" w:cs="Arial"/>
                <w:b/>
                <w:bCs/>
                <w:sz w:val="18"/>
                <w:szCs w:val="18"/>
              </w:rPr>
            </w:pPr>
            <w:r w:rsidRPr="006F3B7E">
              <w:rPr>
                <w:rFonts w:ascii="Arial" w:hAnsi="Arial" w:cs="Arial"/>
                <w:b/>
                <w:bCs/>
                <w:sz w:val="18"/>
                <w:szCs w:val="18"/>
              </w:rPr>
              <w:t>R$4.158,00</w:t>
            </w:r>
          </w:p>
        </w:tc>
      </w:tr>
    </w:tbl>
    <w:p w14:paraId="6FDB3F7C" w14:textId="6D1A20FA" w:rsidR="00D36591" w:rsidRDefault="00D36591" w:rsidP="00D36591">
      <w:pPr>
        <w:spacing w:line="240" w:lineRule="auto"/>
        <w:jc w:val="both"/>
        <w:rPr>
          <w:rFonts w:ascii="Arial" w:hAnsi="Arial" w:cs="Arial"/>
          <w:b/>
          <w:sz w:val="24"/>
          <w:szCs w:val="24"/>
        </w:rPr>
      </w:pPr>
    </w:p>
    <w:p w14:paraId="138BC8F7" w14:textId="4B53C70E" w:rsidR="006F3B7E" w:rsidRDefault="00A515FF" w:rsidP="00D36591">
      <w:pPr>
        <w:spacing w:line="240" w:lineRule="auto"/>
        <w:jc w:val="both"/>
        <w:rPr>
          <w:rFonts w:ascii="Arial" w:hAnsi="Arial" w:cs="Arial"/>
          <w:b/>
          <w:sz w:val="24"/>
          <w:szCs w:val="24"/>
        </w:rPr>
      </w:pPr>
      <w:r w:rsidRPr="00FB3BCF">
        <w:rPr>
          <w:rFonts w:ascii="Arial" w:hAnsi="Arial" w:cs="Arial"/>
          <w:b/>
          <w:sz w:val="24"/>
          <w:szCs w:val="24"/>
        </w:rPr>
        <w:t>PAR FEDERAL:</w:t>
      </w:r>
    </w:p>
    <w:tbl>
      <w:tblPr>
        <w:tblStyle w:val="Tabelacomgrade"/>
        <w:tblW w:w="9747" w:type="dxa"/>
        <w:tblLayout w:type="fixed"/>
        <w:tblLook w:val="04A0" w:firstRow="1" w:lastRow="0" w:firstColumn="1" w:lastColumn="0" w:noHBand="0" w:noVBand="1"/>
      </w:tblPr>
      <w:tblGrid>
        <w:gridCol w:w="675"/>
        <w:gridCol w:w="851"/>
        <w:gridCol w:w="1843"/>
        <w:gridCol w:w="850"/>
        <w:gridCol w:w="709"/>
        <w:gridCol w:w="1134"/>
        <w:gridCol w:w="709"/>
        <w:gridCol w:w="992"/>
        <w:gridCol w:w="850"/>
        <w:gridCol w:w="1134"/>
      </w:tblGrid>
      <w:tr w:rsidR="00451A56" w:rsidRPr="00891633" w14:paraId="114180E9" w14:textId="77777777" w:rsidTr="00451A56">
        <w:trPr>
          <w:trHeight w:val="233"/>
        </w:trPr>
        <w:tc>
          <w:tcPr>
            <w:tcW w:w="675" w:type="dxa"/>
            <w:vMerge w:val="restart"/>
            <w:shd w:val="clear" w:color="auto" w:fill="D9D9D9" w:themeFill="background1" w:themeFillShade="D9"/>
            <w:vAlign w:val="center"/>
          </w:tcPr>
          <w:p w14:paraId="4DD9241E" w14:textId="71F2A54C" w:rsidR="00891633" w:rsidRPr="00451A56" w:rsidRDefault="00891633" w:rsidP="00451A56">
            <w:pPr>
              <w:jc w:val="center"/>
              <w:rPr>
                <w:rFonts w:ascii="Arial Narrow" w:hAnsi="Arial Narrow" w:cs="Arial"/>
                <w:b/>
                <w:sz w:val="16"/>
                <w:szCs w:val="16"/>
              </w:rPr>
            </w:pPr>
            <w:r w:rsidRPr="00451A56">
              <w:rPr>
                <w:rFonts w:ascii="Arial Narrow" w:hAnsi="Arial Narrow" w:cs="Arial"/>
                <w:b/>
                <w:sz w:val="16"/>
                <w:szCs w:val="16"/>
              </w:rPr>
              <w:t>ITEM</w:t>
            </w:r>
          </w:p>
        </w:tc>
        <w:tc>
          <w:tcPr>
            <w:tcW w:w="851" w:type="dxa"/>
            <w:vMerge w:val="restart"/>
            <w:shd w:val="clear" w:color="auto" w:fill="D9D9D9" w:themeFill="background1" w:themeFillShade="D9"/>
            <w:vAlign w:val="center"/>
          </w:tcPr>
          <w:p w14:paraId="1E4B6818" w14:textId="04BC3D70" w:rsidR="00891633" w:rsidRPr="00451A56" w:rsidRDefault="00891633" w:rsidP="00451A56">
            <w:pPr>
              <w:jc w:val="center"/>
              <w:rPr>
                <w:rFonts w:ascii="Arial Narrow" w:hAnsi="Arial Narrow" w:cs="Arial"/>
                <w:b/>
                <w:sz w:val="16"/>
                <w:szCs w:val="16"/>
              </w:rPr>
            </w:pPr>
            <w:r w:rsidRPr="00451A56">
              <w:rPr>
                <w:rFonts w:ascii="Arial Narrow" w:hAnsi="Arial Narrow" w:cs="Arial"/>
                <w:b/>
                <w:sz w:val="16"/>
                <w:szCs w:val="16"/>
              </w:rPr>
              <w:t>UNIDADE MEDIDA</w:t>
            </w:r>
          </w:p>
        </w:tc>
        <w:tc>
          <w:tcPr>
            <w:tcW w:w="1843" w:type="dxa"/>
            <w:vMerge w:val="restart"/>
            <w:shd w:val="clear" w:color="auto" w:fill="D9D9D9" w:themeFill="background1" w:themeFillShade="D9"/>
            <w:vAlign w:val="center"/>
          </w:tcPr>
          <w:p w14:paraId="4DE5285A" w14:textId="09B2862C" w:rsidR="00891633" w:rsidRPr="00891633" w:rsidRDefault="00891633" w:rsidP="00891633">
            <w:pPr>
              <w:jc w:val="center"/>
              <w:rPr>
                <w:rFonts w:ascii="Arial Narrow" w:hAnsi="Arial Narrow" w:cs="Arial"/>
                <w:b/>
                <w:sz w:val="20"/>
                <w:szCs w:val="20"/>
              </w:rPr>
            </w:pPr>
            <w:r w:rsidRPr="00891633">
              <w:rPr>
                <w:rFonts w:ascii="Arial Narrow" w:hAnsi="Arial Narrow" w:cs="Arial"/>
                <w:b/>
                <w:sz w:val="20"/>
                <w:szCs w:val="20"/>
              </w:rPr>
              <w:t>ESPECIFICAÇÃO</w:t>
            </w:r>
          </w:p>
        </w:tc>
        <w:tc>
          <w:tcPr>
            <w:tcW w:w="850" w:type="dxa"/>
            <w:vMerge w:val="restart"/>
            <w:shd w:val="clear" w:color="auto" w:fill="D9D9D9" w:themeFill="background1" w:themeFillShade="D9"/>
            <w:vAlign w:val="center"/>
          </w:tcPr>
          <w:p w14:paraId="4D5E8620" w14:textId="77777777" w:rsidR="00891633" w:rsidRPr="00891633" w:rsidRDefault="00891633" w:rsidP="00451A56">
            <w:pPr>
              <w:jc w:val="center"/>
              <w:rPr>
                <w:rFonts w:ascii="Arial Narrow" w:hAnsi="Arial Narrow" w:cs="Arial"/>
                <w:b/>
                <w:sz w:val="20"/>
                <w:szCs w:val="20"/>
              </w:rPr>
            </w:pPr>
            <w:r w:rsidRPr="00891633">
              <w:rPr>
                <w:rFonts w:ascii="Arial Narrow" w:hAnsi="Arial Narrow" w:cs="Arial"/>
                <w:b/>
                <w:sz w:val="20"/>
                <w:szCs w:val="20"/>
              </w:rPr>
              <w:t>V.</w:t>
            </w:r>
          </w:p>
          <w:p w14:paraId="6B49D10C" w14:textId="52C6AF76" w:rsidR="00891633" w:rsidRPr="00891633" w:rsidRDefault="00891633" w:rsidP="00451A56">
            <w:pPr>
              <w:jc w:val="center"/>
              <w:rPr>
                <w:rFonts w:ascii="Arial Narrow" w:hAnsi="Arial Narrow" w:cs="Arial"/>
                <w:b/>
                <w:sz w:val="20"/>
                <w:szCs w:val="20"/>
              </w:rPr>
            </w:pPr>
            <w:r w:rsidRPr="00891633">
              <w:rPr>
                <w:rFonts w:ascii="Arial Narrow" w:hAnsi="Arial Narrow" w:cs="Arial"/>
                <w:b/>
                <w:sz w:val="20"/>
                <w:szCs w:val="20"/>
              </w:rPr>
              <w:t>Unit.</w:t>
            </w:r>
          </w:p>
        </w:tc>
        <w:tc>
          <w:tcPr>
            <w:tcW w:w="1843" w:type="dxa"/>
            <w:gridSpan w:val="2"/>
            <w:shd w:val="clear" w:color="auto" w:fill="D9D9D9" w:themeFill="background1" w:themeFillShade="D9"/>
            <w:vAlign w:val="center"/>
          </w:tcPr>
          <w:p w14:paraId="09E596B9" w14:textId="59C8D537" w:rsidR="00891633" w:rsidRPr="00891633" w:rsidRDefault="00891633" w:rsidP="00451A56">
            <w:pPr>
              <w:jc w:val="center"/>
              <w:rPr>
                <w:rFonts w:ascii="Arial Narrow" w:hAnsi="Arial Narrow" w:cs="Arial"/>
                <w:b/>
                <w:sz w:val="20"/>
                <w:szCs w:val="20"/>
              </w:rPr>
            </w:pPr>
            <w:r w:rsidRPr="00891633">
              <w:rPr>
                <w:rFonts w:ascii="Arial Narrow" w:hAnsi="Arial Narrow"/>
                <w:b/>
                <w:sz w:val="20"/>
                <w:szCs w:val="20"/>
              </w:rPr>
              <w:t>MEC/FNDE</w:t>
            </w:r>
          </w:p>
        </w:tc>
        <w:tc>
          <w:tcPr>
            <w:tcW w:w="1701" w:type="dxa"/>
            <w:gridSpan w:val="2"/>
            <w:shd w:val="clear" w:color="auto" w:fill="D9D9D9" w:themeFill="background1" w:themeFillShade="D9"/>
            <w:vAlign w:val="center"/>
          </w:tcPr>
          <w:p w14:paraId="5D6A9838" w14:textId="12A37ABB" w:rsidR="00891633" w:rsidRPr="00891633" w:rsidRDefault="00891633" w:rsidP="00451A56">
            <w:pPr>
              <w:jc w:val="center"/>
              <w:rPr>
                <w:rFonts w:ascii="Arial Narrow" w:hAnsi="Arial Narrow" w:cs="Arial"/>
                <w:b/>
                <w:sz w:val="20"/>
                <w:szCs w:val="20"/>
              </w:rPr>
            </w:pPr>
            <w:r w:rsidRPr="00891633">
              <w:rPr>
                <w:rFonts w:ascii="Arial Narrow" w:hAnsi="Arial Narrow"/>
                <w:b/>
                <w:sz w:val="20"/>
                <w:szCs w:val="20"/>
              </w:rPr>
              <w:t>CONTRAPARTIDA</w:t>
            </w:r>
          </w:p>
        </w:tc>
        <w:tc>
          <w:tcPr>
            <w:tcW w:w="850" w:type="dxa"/>
            <w:vMerge w:val="restart"/>
            <w:shd w:val="clear" w:color="auto" w:fill="D9D9D9" w:themeFill="background1" w:themeFillShade="D9"/>
            <w:vAlign w:val="center"/>
          </w:tcPr>
          <w:p w14:paraId="47D3F745" w14:textId="1B304A8E" w:rsidR="00891633" w:rsidRPr="00891633" w:rsidRDefault="00891633" w:rsidP="00D36591">
            <w:pPr>
              <w:jc w:val="both"/>
              <w:rPr>
                <w:rFonts w:ascii="Arial Narrow" w:hAnsi="Arial Narrow" w:cs="Arial"/>
                <w:b/>
                <w:sz w:val="20"/>
                <w:szCs w:val="20"/>
              </w:rPr>
            </w:pPr>
            <w:r w:rsidRPr="00891633">
              <w:rPr>
                <w:rFonts w:ascii="Arial Narrow" w:hAnsi="Arial Narrow"/>
                <w:b/>
                <w:sz w:val="20"/>
                <w:szCs w:val="20"/>
              </w:rPr>
              <w:t>QUAT. TOTAL</w:t>
            </w:r>
          </w:p>
        </w:tc>
        <w:tc>
          <w:tcPr>
            <w:tcW w:w="1134" w:type="dxa"/>
            <w:vMerge w:val="restart"/>
            <w:shd w:val="clear" w:color="auto" w:fill="D9D9D9" w:themeFill="background1" w:themeFillShade="D9"/>
            <w:vAlign w:val="center"/>
          </w:tcPr>
          <w:p w14:paraId="29C1F785" w14:textId="26A8F56A" w:rsidR="00891633" w:rsidRPr="00891633" w:rsidRDefault="00891633" w:rsidP="00D36591">
            <w:pPr>
              <w:jc w:val="both"/>
              <w:rPr>
                <w:rFonts w:ascii="Arial Narrow" w:hAnsi="Arial Narrow" w:cs="Arial"/>
                <w:b/>
                <w:sz w:val="20"/>
                <w:szCs w:val="20"/>
              </w:rPr>
            </w:pPr>
            <w:r w:rsidRPr="00891633">
              <w:rPr>
                <w:rFonts w:ascii="Arial Narrow" w:hAnsi="Arial Narrow"/>
                <w:b/>
                <w:sz w:val="20"/>
                <w:szCs w:val="20"/>
              </w:rPr>
              <w:t>VALOR TOTAL</w:t>
            </w:r>
          </w:p>
        </w:tc>
      </w:tr>
      <w:tr w:rsidR="00451A56" w:rsidRPr="00891633" w14:paraId="16231C70" w14:textId="77777777" w:rsidTr="00451A56">
        <w:trPr>
          <w:trHeight w:val="232"/>
        </w:trPr>
        <w:tc>
          <w:tcPr>
            <w:tcW w:w="675" w:type="dxa"/>
            <w:vMerge/>
            <w:shd w:val="clear" w:color="auto" w:fill="D9D9D9" w:themeFill="background1" w:themeFillShade="D9"/>
          </w:tcPr>
          <w:p w14:paraId="44ED49F5" w14:textId="77777777" w:rsidR="00891633" w:rsidRPr="00891633" w:rsidRDefault="00891633" w:rsidP="00D36591">
            <w:pPr>
              <w:jc w:val="both"/>
              <w:rPr>
                <w:rFonts w:ascii="Arial Narrow" w:hAnsi="Arial Narrow" w:cs="Arial"/>
                <w:b/>
                <w:sz w:val="20"/>
                <w:szCs w:val="20"/>
              </w:rPr>
            </w:pPr>
          </w:p>
        </w:tc>
        <w:tc>
          <w:tcPr>
            <w:tcW w:w="851" w:type="dxa"/>
            <w:vMerge/>
            <w:shd w:val="clear" w:color="auto" w:fill="D9D9D9" w:themeFill="background1" w:themeFillShade="D9"/>
          </w:tcPr>
          <w:p w14:paraId="5E3B1EAF" w14:textId="77777777" w:rsidR="00891633" w:rsidRPr="00891633" w:rsidRDefault="00891633" w:rsidP="00D36591">
            <w:pPr>
              <w:jc w:val="both"/>
              <w:rPr>
                <w:rFonts w:ascii="Arial Narrow" w:hAnsi="Arial Narrow" w:cs="Arial"/>
                <w:b/>
                <w:sz w:val="20"/>
                <w:szCs w:val="20"/>
              </w:rPr>
            </w:pPr>
          </w:p>
        </w:tc>
        <w:tc>
          <w:tcPr>
            <w:tcW w:w="1843" w:type="dxa"/>
            <w:vMerge/>
            <w:shd w:val="clear" w:color="auto" w:fill="D9D9D9" w:themeFill="background1" w:themeFillShade="D9"/>
          </w:tcPr>
          <w:p w14:paraId="1D1501E2" w14:textId="77777777" w:rsidR="00891633" w:rsidRPr="00891633" w:rsidRDefault="00891633" w:rsidP="00D36591">
            <w:pPr>
              <w:jc w:val="both"/>
              <w:rPr>
                <w:rFonts w:ascii="Arial Narrow" w:hAnsi="Arial Narrow" w:cs="Arial"/>
                <w:b/>
                <w:sz w:val="20"/>
                <w:szCs w:val="20"/>
              </w:rPr>
            </w:pPr>
          </w:p>
        </w:tc>
        <w:tc>
          <w:tcPr>
            <w:tcW w:w="850" w:type="dxa"/>
            <w:vMerge/>
            <w:shd w:val="clear" w:color="auto" w:fill="D9D9D9" w:themeFill="background1" w:themeFillShade="D9"/>
          </w:tcPr>
          <w:p w14:paraId="49F5FA91" w14:textId="77777777" w:rsidR="00891633" w:rsidRPr="00891633" w:rsidRDefault="00891633" w:rsidP="00D36591">
            <w:pPr>
              <w:jc w:val="both"/>
              <w:rPr>
                <w:rFonts w:ascii="Arial Narrow" w:hAnsi="Arial Narrow" w:cs="Arial"/>
                <w:b/>
                <w:sz w:val="20"/>
                <w:szCs w:val="20"/>
              </w:rPr>
            </w:pPr>
          </w:p>
        </w:tc>
        <w:tc>
          <w:tcPr>
            <w:tcW w:w="709" w:type="dxa"/>
            <w:shd w:val="clear" w:color="auto" w:fill="D9D9D9" w:themeFill="background1" w:themeFillShade="D9"/>
          </w:tcPr>
          <w:p w14:paraId="55A33B32" w14:textId="1A4C0A42" w:rsidR="00891633" w:rsidRPr="00891633" w:rsidRDefault="00891633" w:rsidP="00D36591">
            <w:pPr>
              <w:jc w:val="both"/>
              <w:rPr>
                <w:rFonts w:ascii="Arial Narrow" w:hAnsi="Arial Narrow" w:cs="Arial"/>
                <w:b/>
                <w:sz w:val="24"/>
                <w:szCs w:val="24"/>
              </w:rPr>
            </w:pPr>
            <w:proofErr w:type="spellStart"/>
            <w:r>
              <w:rPr>
                <w:rFonts w:ascii="Arial Narrow" w:hAnsi="Arial Narrow" w:cs="Arial"/>
                <w:b/>
                <w:sz w:val="24"/>
                <w:szCs w:val="24"/>
              </w:rPr>
              <w:t>Quat</w:t>
            </w:r>
            <w:proofErr w:type="spellEnd"/>
          </w:p>
        </w:tc>
        <w:tc>
          <w:tcPr>
            <w:tcW w:w="1134" w:type="dxa"/>
            <w:shd w:val="clear" w:color="auto" w:fill="D9D9D9" w:themeFill="background1" w:themeFillShade="D9"/>
          </w:tcPr>
          <w:p w14:paraId="7C9A60BE" w14:textId="7F92F473" w:rsidR="00891633" w:rsidRPr="00891633" w:rsidRDefault="00891633" w:rsidP="00891633">
            <w:pPr>
              <w:jc w:val="both"/>
              <w:rPr>
                <w:rFonts w:ascii="Arial Narrow" w:hAnsi="Arial Narrow" w:cs="Arial"/>
                <w:b/>
                <w:sz w:val="24"/>
                <w:szCs w:val="24"/>
              </w:rPr>
            </w:pPr>
            <w:proofErr w:type="spellStart"/>
            <w:r>
              <w:rPr>
                <w:rFonts w:ascii="Arial Narrow" w:hAnsi="Arial Narrow" w:cs="Arial"/>
                <w:b/>
                <w:sz w:val="24"/>
                <w:szCs w:val="24"/>
              </w:rPr>
              <w:t>V.Total</w:t>
            </w:r>
            <w:proofErr w:type="spellEnd"/>
          </w:p>
        </w:tc>
        <w:tc>
          <w:tcPr>
            <w:tcW w:w="709" w:type="dxa"/>
            <w:shd w:val="clear" w:color="auto" w:fill="D9D9D9" w:themeFill="background1" w:themeFillShade="D9"/>
          </w:tcPr>
          <w:p w14:paraId="411E9786" w14:textId="100EA390" w:rsidR="00891633" w:rsidRPr="00891633" w:rsidRDefault="00891633" w:rsidP="00D36591">
            <w:pPr>
              <w:jc w:val="both"/>
              <w:rPr>
                <w:rFonts w:ascii="Arial Narrow" w:hAnsi="Arial Narrow" w:cs="Arial"/>
                <w:b/>
                <w:sz w:val="24"/>
                <w:szCs w:val="24"/>
              </w:rPr>
            </w:pPr>
            <w:proofErr w:type="spellStart"/>
            <w:r>
              <w:rPr>
                <w:rFonts w:ascii="Arial Narrow" w:hAnsi="Arial Narrow" w:cs="Arial"/>
                <w:b/>
                <w:sz w:val="24"/>
                <w:szCs w:val="24"/>
              </w:rPr>
              <w:t>Quat</w:t>
            </w:r>
            <w:proofErr w:type="spellEnd"/>
          </w:p>
        </w:tc>
        <w:tc>
          <w:tcPr>
            <w:tcW w:w="992" w:type="dxa"/>
            <w:shd w:val="clear" w:color="auto" w:fill="D9D9D9" w:themeFill="background1" w:themeFillShade="D9"/>
          </w:tcPr>
          <w:p w14:paraId="0DBD45AB" w14:textId="55CBA88E" w:rsidR="00891633" w:rsidRPr="00891633" w:rsidRDefault="00891633" w:rsidP="00D36591">
            <w:pPr>
              <w:jc w:val="both"/>
              <w:rPr>
                <w:rFonts w:ascii="Arial Narrow" w:hAnsi="Arial Narrow" w:cs="Arial"/>
                <w:b/>
                <w:sz w:val="24"/>
                <w:szCs w:val="24"/>
              </w:rPr>
            </w:pPr>
            <w:proofErr w:type="spellStart"/>
            <w:r>
              <w:rPr>
                <w:rFonts w:ascii="Arial Narrow" w:hAnsi="Arial Narrow" w:cs="Arial"/>
                <w:b/>
                <w:sz w:val="24"/>
                <w:szCs w:val="24"/>
              </w:rPr>
              <w:t>V.Total</w:t>
            </w:r>
            <w:proofErr w:type="spellEnd"/>
          </w:p>
        </w:tc>
        <w:tc>
          <w:tcPr>
            <w:tcW w:w="850" w:type="dxa"/>
            <w:vMerge/>
            <w:shd w:val="clear" w:color="auto" w:fill="D9D9D9" w:themeFill="background1" w:themeFillShade="D9"/>
          </w:tcPr>
          <w:p w14:paraId="497E5195" w14:textId="5D5E8265" w:rsidR="00891633" w:rsidRPr="00891633" w:rsidRDefault="00891633" w:rsidP="00D36591">
            <w:pPr>
              <w:jc w:val="both"/>
              <w:rPr>
                <w:rFonts w:ascii="Arial Narrow" w:hAnsi="Arial Narrow" w:cs="Arial"/>
                <w:b/>
                <w:sz w:val="24"/>
                <w:szCs w:val="24"/>
              </w:rPr>
            </w:pPr>
          </w:p>
        </w:tc>
        <w:tc>
          <w:tcPr>
            <w:tcW w:w="1134" w:type="dxa"/>
            <w:vMerge/>
            <w:shd w:val="clear" w:color="auto" w:fill="D9D9D9" w:themeFill="background1" w:themeFillShade="D9"/>
          </w:tcPr>
          <w:p w14:paraId="0E0CA503" w14:textId="77777777" w:rsidR="00891633" w:rsidRPr="00891633" w:rsidRDefault="00891633" w:rsidP="00D36591">
            <w:pPr>
              <w:jc w:val="both"/>
              <w:rPr>
                <w:rFonts w:ascii="Arial Narrow" w:hAnsi="Arial Narrow" w:cs="Arial"/>
                <w:b/>
                <w:sz w:val="24"/>
                <w:szCs w:val="24"/>
              </w:rPr>
            </w:pPr>
          </w:p>
        </w:tc>
      </w:tr>
      <w:tr w:rsidR="00891633" w:rsidRPr="00891633" w14:paraId="06161860" w14:textId="77777777" w:rsidTr="00451A56">
        <w:trPr>
          <w:trHeight w:val="232"/>
        </w:trPr>
        <w:tc>
          <w:tcPr>
            <w:tcW w:w="675" w:type="dxa"/>
            <w:tcBorders>
              <w:bottom w:val="single" w:sz="4" w:space="0" w:color="auto"/>
            </w:tcBorders>
          </w:tcPr>
          <w:p w14:paraId="3CE5AC4F" w14:textId="77777777" w:rsidR="00451A56" w:rsidRDefault="00451A56" w:rsidP="00D36591">
            <w:pPr>
              <w:jc w:val="both"/>
              <w:rPr>
                <w:rFonts w:ascii="Arial Narrow" w:hAnsi="Arial Narrow" w:cs="Arial"/>
                <w:b/>
                <w:sz w:val="20"/>
                <w:szCs w:val="20"/>
              </w:rPr>
            </w:pPr>
          </w:p>
          <w:p w14:paraId="52101A1B" w14:textId="77777777" w:rsidR="00451A56" w:rsidRDefault="00451A56" w:rsidP="00D36591">
            <w:pPr>
              <w:jc w:val="both"/>
              <w:rPr>
                <w:rFonts w:ascii="Arial Narrow" w:hAnsi="Arial Narrow" w:cs="Arial"/>
                <w:b/>
                <w:sz w:val="20"/>
                <w:szCs w:val="20"/>
              </w:rPr>
            </w:pPr>
          </w:p>
          <w:p w14:paraId="3EBAE87C" w14:textId="77777777" w:rsidR="00451A56" w:rsidRDefault="00451A56" w:rsidP="00D36591">
            <w:pPr>
              <w:jc w:val="both"/>
              <w:rPr>
                <w:rFonts w:ascii="Arial Narrow" w:hAnsi="Arial Narrow" w:cs="Arial"/>
                <w:b/>
                <w:sz w:val="20"/>
                <w:szCs w:val="20"/>
              </w:rPr>
            </w:pPr>
            <w:r>
              <w:rPr>
                <w:rFonts w:ascii="Arial Narrow" w:hAnsi="Arial Narrow" w:cs="Arial"/>
                <w:b/>
                <w:sz w:val="20"/>
                <w:szCs w:val="20"/>
              </w:rPr>
              <w:t xml:space="preserve">    </w:t>
            </w:r>
          </w:p>
          <w:p w14:paraId="7557DB3F" w14:textId="77777777" w:rsidR="00451A56" w:rsidRDefault="00451A56" w:rsidP="00D36591">
            <w:pPr>
              <w:jc w:val="both"/>
              <w:rPr>
                <w:rFonts w:ascii="Arial Narrow" w:hAnsi="Arial Narrow" w:cs="Arial"/>
                <w:b/>
                <w:sz w:val="20"/>
                <w:szCs w:val="20"/>
              </w:rPr>
            </w:pPr>
          </w:p>
          <w:p w14:paraId="06B07C27" w14:textId="672B3782" w:rsidR="00891633" w:rsidRPr="00891633" w:rsidRDefault="00451A56" w:rsidP="00D36591">
            <w:pPr>
              <w:jc w:val="both"/>
              <w:rPr>
                <w:rFonts w:ascii="Arial Narrow" w:hAnsi="Arial Narrow" w:cs="Arial"/>
                <w:b/>
                <w:sz w:val="20"/>
                <w:szCs w:val="20"/>
              </w:rPr>
            </w:pPr>
            <w:r>
              <w:rPr>
                <w:rFonts w:ascii="Arial Narrow" w:hAnsi="Arial Narrow" w:cs="Arial"/>
                <w:b/>
                <w:sz w:val="20"/>
                <w:szCs w:val="20"/>
              </w:rPr>
              <w:t xml:space="preserve">  </w:t>
            </w:r>
            <w:r w:rsidR="00891633">
              <w:rPr>
                <w:rFonts w:ascii="Arial Narrow" w:hAnsi="Arial Narrow" w:cs="Arial"/>
                <w:b/>
                <w:sz w:val="20"/>
                <w:szCs w:val="20"/>
              </w:rPr>
              <w:t>1</w:t>
            </w:r>
          </w:p>
        </w:tc>
        <w:tc>
          <w:tcPr>
            <w:tcW w:w="851" w:type="dxa"/>
            <w:tcBorders>
              <w:bottom w:val="single" w:sz="4" w:space="0" w:color="auto"/>
            </w:tcBorders>
            <w:vAlign w:val="center"/>
          </w:tcPr>
          <w:p w14:paraId="3B979938" w14:textId="38C716AB" w:rsidR="00891633" w:rsidRPr="00451A56" w:rsidRDefault="00451A56" w:rsidP="00451A56">
            <w:pPr>
              <w:jc w:val="center"/>
              <w:rPr>
                <w:rFonts w:ascii="Arial Narrow" w:hAnsi="Arial Narrow" w:cs="Arial"/>
                <w:b/>
                <w:sz w:val="18"/>
                <w:szCs w:val="18"/>
              </w:rPr>
            </w:pPr>
            <w:r w:rsidRPr="00451A56">
              <w:rPr>
                <w:rFonts w:ascii="Arial Narrow" w:hAnsi="Arial Narrow" w:cs="Arial"/>
                <w:b/>
                <w:sz w:val="18"/>
                <w:szCs w:val="18"/>
              </w:rPr>
              <w:t>Unidade</w:t>
            </w:r>
          </w:p>
        </w:tc>
        <w:tc>
          <w:tcPr>
            <w:tcW w:w="1843" w:type="dxa"/>
            <w:tcBorders>
              <w:bottom w:val="single" w:sz="4" w:space="0" w:color="auto"/>
            </w:tcBorders>
          </w:tcPr>
          <w:p w14:paraId="41DDC3E6" w14:textId="4828A5BD" w:rsidR="00891633" w:rsidRPr="00891633" w:rsidRDefault="00891633" w:rsidP="00D36591">
            <w:pPr>
              <w:jc w:val="both"/>
              <w:rPr>
                <w:rFonts w:ascii="Arial Narrow" w:hAnsi="Arial Narrow" w:cs="Arial"/>
                <w:b/>
                <w:sz w:val="20"/>
                <w:szCs w:val="20"/>
              </w:rPr>
            </w:pPr>
            <w:r>
              <w:rPr>
                <w:rFonts w:ascii="Arial" w:hAnsi="Arial" w:cs="Arial"/>
                <w:color w:val="000000"/>
                <w:sz w:val="18"/>
                <w:szCs w:val="18"/>
                <w:shd w:val="clear" w:color="auto" w:fill="F9F9F9"/>
              </w:rPr>
              <w:t>(ID-111106) BOLA FUTSAL, Modelo: Material: Poliuretano; com Miolo removível e lubrificado; Diâmetro: de 55 a 59cm, Peso: de 350 a 380g</w:t>
            </w:r>
          </w:p>
        </w:tc>
        <w:tc>
          <w:tcPr>
            <w:tcW w:w="850" w:type="dxa"/>
            <w:tcBorders>
              <w:bottom w:val="single" w:sz="4" w:space="0" w:color="auto"/>
            </w:tcBorders>
          </w:tcPr>
          <w:p w14:paraId="5A6B2D4F" w14:textId="77777777" w:rsidR="00891633" w:rsidRDefault="00891633" w:rsidP="00D36591">
            <w:pPr>
              <w:jc w:val="both"/>
              <w:rPr>
                <w:rFonts w:ascii="Arial Narrow" w:hAnsi="Arial Narrow" w:cs="Arial"/>
                <w:b/>
                <w:sz w:val="20"/>
                <w:szCs w:val="20"/>
              </w:rPr>
            </w:pPr>
          </w:p>
          <w:p w14:paraId="5CB60DE2" w14:textId="77777777" w:rsidR="00891633" w:rsidRDefault="00891633" w:rsidP="00D36591">
            <w:pPr>
              <w:jc w:val="both"/>
              <w:rPr>
                <w:rFonts w:ascii="Arial Narrow" w:hAnsi="Arial Narrow" w:cs="Arial"/>
                <w:b/>
                <w:sz w:val="20"/>
                <w:szCs w:val="20"/>
              </w:rPr>
            </w:pPr>
          </w:p>
          <w:p w14:paraId="0962D509" w14:textId="77777777" w:rsidR="00451A56" w:rsidRDefault="00451A56" w:rsidP="00D36591">
            <w:pPr>
              <w:jc w:val="both"/>
              <w:rPr>
                <w:rFonts w:ascii="Arial Narrow" w:hAnsi="Arial Narrow" w:cs="Arial"/>
                <w:b/>
                <w:sz w:val="20"/>
                <w:szCs w:val="20"/>
              </w:rPr>
            </w:pPr>
          </w:p>
          <w:p w14:paraId="73B11E20" w14:textId="2EF756F1" w:rsidR="00891633" w:rsidRPr="00891633" w:rsidRDefault="00891633" w:rsidP="00D36591">
            <w:pPr>
              <w:jc w:val="both"/>
              <w:rPr>
                <w:rFonts w:ascii="Arial Narrow" w:hAnsi="Arial Narrow" w:cs="Arial"/>
                <w:b/>
                <w:sz w:val="20"/>
                <w:szCs w:val="20"/>
              </w:rPr>
            </w:pPr>
            <w:r>
              <w:rPr>
                <w:rFonts w:ascii="Arial Narrow" w:hAnsi="Arial Narrow" w:cs="Arial"/>
                <w:b/>
                <w:sz w:val="20"/>
                <w:szCs w:val="20"/>
              </w:rPr>
              <w:t>R$56,00</w:t>
            </w:r>
          </w:p>
        </w:tc>
        <w:tc>
          <w:tcPr>
            <w:tcW w:w="709" w:type="dxa"/>
            <w:tcBorders>
              <w:bottom w:val="single" w:sz="4" w:space="0" w:color="auto"/>
            </w:tcBorders>
            <w:vAlign w:val="center"/>
          </w:tcPr>
          <w:p w14:paraId="2F936A26" w14:textId="77777777" w:rsidR="00451A56" w:rsidRDefault="00451A56" w:rsidP="00891633">
            <w:pPr>
              <w:jc w:val="center"/>
              <w:rPr>
                <w:rFonts w:ascii="Arial Narrow" w:hAnsi="Arial Narrow" w:cs="Arial"/>
                <w:b/>
                <w:sz w:val="18"/>
                <w:szCs w:val="18"/>
              </w:rPr>
            </w:pPr>
          </w:p>
          <w:p w14:paraId="6CDDAE14" w14:textId="1CA579FF" w:rsidR="00891633" w:rsidRPr="00891633" w:rsidRDefault="00891633" w:rsidP="00891633">
            <w:pPr>
              <w:jc w:val="center"/>
              <w:rPr>
                <w:rFonts w:ascii="Arial Narrow" w:hAnsi="Arial Narrow" w:cs="Arial"/>
                <w:b/>
                <w:sz w:val="18"/>
                <w:szCs w:val="18"/>
              </w:rPr>
            </w:pPr>
            <w:r w:rsidRPr="00891633">
              <w:rPr>
                <w:rFonts w:ascii="Arial Narrow" w:hAnsi="Arial Narrow" w:cs="Arial"/>
                <w:b/>
                <w:sz w:val="18"/>
                <w:szCs w:val="18"/>
              </w:rPr>
              <w:t>200</w:t>
            </w:r>
          </w:p>
        </w:tc>
        <w:tc>
          <w:tcPr>
            <w:tcW w:w="1134" w:type="dxa"/>
            <w:tcBorders>
              <w:bottom w:val="single" w:sz="4" w:space="0" w:color="auto"/>
            </w:tcBorders>
            <w:vAlign w:val="center"/>
          </w:tcPr>
          <w:p w14:paraId="455C1044" w14:textId="77777777" w:rsidR="00451A56" w:rsidRDefault="00451A56" w:rsidP="00891633">
            <w:pPr>
              <w:jc w:val="center"/>
              <w:rPr>
                <w:rFonts w:ascii="Arial Narrow" w:hAnsi="Arial Narrow" w:cs="Arial"/>
                <w:b/>
                <w:sz w:val="18"/>
                <w:szCs w:val="18"/>
              </w:rPr>
            </w:pPr>
          </w:p>
          <w:p w14:paraId="0F6C2A3B" w14:textId="55E07891" w:rsidR="00891633" w:rsidRPr="00891633" w:rsidRDefault="00891633" w:rsidP="00891633">
            <w:pPr>
              <w:jc w:val="center"/>
              <w:rPr>
                <w:rFonts w:ascii="Arial Narrow" w:hAnsi="Arial Narrow" w:cs="Arial"/>
                <w:b/>
                <w:sz w:val="18"/>
                <w:szCs w:val="18"/>
              </w:rPr>
            </w:pPr>
            <w:r w:rsidRPr="00891633">
              <w:rPr>
                <w:rFonts w:ascii="Arial Narrow" w:hAnsi="Arial Narrow" w:cs="Arial"/>
                <w:b/>
                <w:sz w:val="18"/>
                <w:szCs w:val="18"/>
              </w:rPr>
              <w:t>R$11.200,00</w:t>
            </w:r>
          </w:p>
        </w:tc>
        <w:tc>
          <w:tcPr>
            <w:tcW w:w="709" w:type="dxa"/>
            <w:tcBorders>
              <w:bottom w:val="single" w:sz="4" w:space="0" w:color="auto"/>
            </w:tcBorders>
            <w:vAlign w:val="center"/>
          </w:tcPr>
          <w:p w14:paraId="77E8E015" w14:textId="77777777" w:rsidR="00451A56" w:rsidRDefault="00451A56" w:rsidP="00891633">
            <w:pPr>
              <w:jc w:val="center"/>
              <w:rPr>
                <w:rFonts w:ascii="Arial Narrow" w:hAnsi="Arial Narrow" w:cs="Arial"/>
                <w:b/>
                <w:sz w:val="18"/>
                <w:szCs w:val="18"/>
              </w:rPr>
            </w:pPr>
          </w:p>
          <w:p w14:paraId="439CE1BD" w14:textId="1F7E4000" w:rsidR="00891633" w:rsidRPr="00891633" w:rsidRDefault="00891633" w:rsidP="00891633">
            <w:pPr>
              <w:jc w:val="center"/>
              <w:rPr>
                <w:rFonts w:ascii="Arial Narrow" w:hAnsi="Arial Narrow" w:cs="Arial"/>
                <w:b/>
                <w:sz w:val="18"/>
                <w:szCs w:val="18"/>
              </w:rPr>
            </w:pPr>
            <w:r w:rsidRPr="00891633">
              <w:rPr>
                <w:rFonts w:ascii="Arial Narrow" w:hAnsi="Arial Narrow" w:cs="Arial"/>
                <w:b/>
                <w:sz w:val="18"/>
                <w:szCs w:val="18"/>
              </w:rPr>
              <w:t>10</w:t>
            </w:r>
          </w:p>
        </w:tc>
        <w:tc>
          <w:tcPr>
            <w:tcW w:w="992" w:type="dxa"/>
            <w:tcBorders>
              <w:bottom w:val="single" w:sz="4" w:space="0" w:color="auto"/>
            </w:tcBorders>
            <w:vAlign w:val="center"/>
          </w:tcPr>
          <w:p w14:paraId="0A105EEC" w14:textId="77777777" w:rsidR="00451A56" w:rsidRDefault="00451A56" w:rsidP="00891633">
            <w:pPr>
              <w:jc w:val="center"/>
              <w:rPr>
                <w:rFonts w:ascii="Arial Narrow" w:hAnsi="Arial Narrow" w:cs="Arial"/>
                <w:b/>
                <w:sz w:val="18"/>
                <w:szCs w:val="18"/>
              </w:rPr>
            </w:pPr>
          </w:p>
          <w:p w14:paraId="748CF45C" w14:textId="3BE98E99" w:rsidR="00891633" w:rsidRPr="00891633" w:rsidRDefault="00451A56" w:rsidP="00891633">
            <w:pPr>
              <w:jc w:val="center"/>
              <w:rPr>
                <w:rFonts w:ascii="Arial Narrow" w:hAnsi="Arial Narrow" w:cs="Arial"/>
                <w:b/>
                <w:sz w:val="18"/>
                <w:szCs w:val="18"/>
              </w:rPr>
            </w:pPr>
            <w:r>
              <w:rPr>
                <w:rFonts w:ascii="Arial Narrow" w:hAnsi="Arial Narrow" w:cs="Arial"/>
                <w:b/>
                <w:sz w:val="18"/>
                <w:szCs w:val="18"/>
              </w:rPr>
              <w:t>R$</w:t>
            </w:r>
            <w:r w:rsidR="00891633" w:rsidRPr="00891633">
              <w:rPr>
                <w:rFonts w:ascii="Arial Narrow" w:hAnsi="Arial Narrow" w:cs="Arial"/>
                <w:b/>
                <w:sz w:val="18"/>
                <w:szCs w:val="18"/>
              </w:rPr>
              <w:t>560,00</w:t>
            </w:r>
          </w:p>
        </w:tc>
        <w:tc>
          <w:tcPr>
            <w:tcW w:w="850" w:type="dxa"/>
            <w:tcBorders>
              <w:bottom w:val="single" w:sz="4" w:space="0" w:color="auto"/>
            </w:tcBorders>
            <w:vAlign w:val="center"/>
          </w:tcPr>
          <w:p w14:paraId="31164752" w14:textId="77777777" w:rsidR="00451A56" w:rsidRDefault="00451A56" w:rsidP="00891633">
            <w:pPr>
              <w:jc w:val="center"/>
              <w:rPr>
                <w:rFonts w:ascii="Arial Narrow" w:hAnsi="Arial Narrow" w:cs="Arial"/>
                <w:b/>
                <w:sz w:val="18"/>
                <w:szCs w:val="18"/>
              </w:rPr>
            </w:pPr>
          </w:p>
          <w:p w14:paraId="5E87726B" w14:textId="00C28017" w:rsidR="00891633" w:rsidRPr="00891633" w:rsidRDefault="00891633" w:rsidP="00891633">
            <w:pPr>
              <w:jc w:val="center"/>
              <w:rPr>
                <w:rFonts w:ascii="Arial Narrow" w:hAnsi="Arial Narrow" w:cs="Arial"/>
                <w:b/>
                <w:sz w:val="18"/>
                <w:szCs w:val="18"/>
              </w:rPr>
            </w:pPr>
            <w:r w:rsidRPr="00891633">
              <w:rPr>
                <w:rFonts w:ascii="Arial Narrow" w:hAnsi="Arial Narrow" w:cs="Arial"/>
                <w:b/>
                <w:sz w:val="18"/>
                <w:szCs w:val="18"/>
              </w:rPr>
              <w:t>210</w:t>
            </w:r>
          </w:p>
        </w:tc>
        <w:tc>
          <w:tcPr>
            <w:tcW w:w="1134" w:type="dxa"/>
            <w:tcBorders>
              <w:bottom w:val="single" w:sz="4" w:space="0" w:color="auto"/>
            </w:tcBorders>
            <w:vAlign w:val="center"/>
          </w:tcPr>
          <w:p w14:paraId="03222DE0" w14:textId="77777777" w:rsidR="00891633" w:rsidRDefault="00891633" w:rsidP="00891633">
            <w:pPr>
              <w:jc w:val="center"/>
              <w:rPr>
                <w:rFonts w:ascii="Arial Narrow" w:hAnsi="Arial Narrow" w:cs="Arial"/>
                <w:b/>
                <w:sz w:val="18"/>
                <w:szCs w:val="18"/>
              </w:rPr>
            </w:pPr>
          </w:p>
          <w:p w14:paraId="0D3D5C99" w14:textId="081A7E68" w:rsidR="00891633" w:rsidRPr="00891633" w:rsidRDefault="00891633" w:rsidP="00891633">
            <w:pPr>
              <w:jc w:val="center"/>
              <w:rPr>
                <w:rFonts w:ascii="Arial Narrow" w:hAnsi="Arial Narrow" w:cs="Arial"/>
                <w:b/>
                <w:sz w:val="18"/>
                <w:szCs w:val="18"/>
              </w:rPr>
            </w:pPr>
            <w:r w:rsidRPr="00891633">
              <w:rPr>
                <w:rFonts w:ascii="Arial Narrow" w:hAnsi="Arial Narrow" w:cs="Arial"/>
                <w:b/>
                <w:sz w:val="18"/>
                <w:szCs w:val="18"/>
              </w:rPr>
              <w:t>R$11.760,00</w:t>
            </w:r>
          </w:p>
        </w:tc>
      </w:tr>
      <w:tr w:rsidR="00451A56" w:rsidRPr="00891633" w14:paraId="18CBA493" w14:textId="77777777" w:rsidTr="00451A56">
        <w:trPr>
          <w:trHeight w:val="232"/>
        </w:trPr>
        <w:tc>
          <w:tcPr>
            <w:tcW w:w="8613" w:type="dxa"/>
            <w:gridSpan w:val="9"/>
            <w:shd w:val="clear" w:color="auto" w:fill="D9D9D9" w:themeFill="background1" w:themeFillShade="D9"/>
            <w:vAlign w:val="center"/>
          </w:tcPr>
          <w:p w14:paraId="040A0F00" w14:textId="286B7B90" w:rsidR="00451A56" w:rsidRDefault="00451A56" w:rsidP="00451A56">
            <w:pPr>
              <w:jc w:val="center"/>
              <w:rPr>
                <w:rFonts w:ascii="Arial Narrow" w:hAnsi="Arial Narrow" w:cs="Arial"/>
                <w:b/>
                <w:sz w:val="18"/>
                <w:szCs w:val="18"/>
              </w:rPr>
            </w:pPr>
            <w:r>
              <w:rPr>
                <w:rFonts w:ascii="Arial Narrow" w:hAnsi="Arial Narrow" w:cs="Arial"/>
                <w:b/>
                <w:sz w:val="18"/>
                <w:szCs w:val="18"/>
              </w:rPr>
              <w:t>TOTAL GERAL</w:t>
            </w:r>
          </w:p>
        </w:tc>
        <w:tc>
          <w:tcPr>
            <w:tcW w:w="1134" w:type="dxa"/>
            <w:shd w:val="clear" w:color="auto" w:fill="D9D9D9" w:themeFill="background1" w:themeFillShade="D9"/>
            <w:vAlign w:val="center"/>
          </w:tcPr>
          <w:p w14:paraId="2C7AEC9F" w14:textId="77777777" w:rsidR="00451A56" w:rsidRDefault="00451A56" w:rsidP="00451A56">
            <w:pPr>
              <w:jc w:val="center"/>
              <w:rPr>
                <w:rFonts w:ascii="Arial Narrow" w:hAnsi="Arial Narrow" w:cs="Arial"/>
                <w:b/>
                <w:sz w:val="18"/>
                <w:szCs w:val="18"/>
              </w:rPr>
            </w:pPr>
          </w:p>
          <w:p w14:paraId="10EE15EB" w14:textId="02D45FCA" w:rsidR="00451A56" w:rsidRDefault="00451A56" w:rsidP="00891633">
            <w:pPr>
              <w:jc w:val="center"/>
              <w:rPr>
                <w:rFonts w:ascii="Arial Narrow" w:hAnsi="Arial Narrow" w:cs="Arial"/>
                <w:b/>
                <w:sz w:val="18"/>
                <w:szCs w:val="18"/>
              </w:rPr>
            </w:pPr>
            <w:r w:rsidRPr="00891633">
              <w:rPr>
                <w:rFonts w:ascii="Arial Narrow" w:hAnsi="Arial Narrow" w:cs="Arial"/>
                <w:b/>
                <w:sz w:val="18"/>
                <w:szCs w:val="18"/>
              </w:rPr>
              <w:t>R$11.760,00</w:t>
            </w:r>
          </w:p>
        </w:tc>
      </w:tr>
    </w:tbl>
    <w:p w14:paraId="2285111B" w14:textId="77777777" w:rsidR="006F3B7E" w:rsidRPr="00891633" w:rsidRDefault="006F3B7E" w:rsidP="00D36591">
      <w:pPr>
        <w:spacing w:line="240" w:lineRule="auto"/>
        <w:jc w:val="both"/>
        <w:rPr>
          <w:rFonts w:ascii="Arial Narrow" w:hAnsi="Arial Narrow" w:cs="Arial"/>
          <w:b/>
          <w:sz w:val="24"/>
          <w:szCs w:val="24"/>
        </w:rPr>
      </w:pPr>
    </w:p>
    <w:p w14:paraId="6BC2B12D" w14:textId="13406A14" w:rsidR="00FF1853" w:rsidRPr="00FB3BCF" w:rsidRDefault="00FF1853" w:rsidP="00F43E1A">
      <w:pPr>
        <w:pStyle w:val="PargrafodaLista"/>
        <w:numPr>
          <w:ilvl w:val="0"/>
          <w:numId w:val="30"/>
        </w:numPr>
        <w:jc w:val="both"/>
        <w:rPr>
          <w:rFonts w:ascii="Arial" w:hAnsi="Arial" w:cs="Arial"/>
          <w:b/>
          <w:sz w:val="24"/>
          <w:szCs w:val="24"/>
        </w:rPr>
      </w:pPr>
      <w:r w:rsidRPr="00FB3BCF">
        <w:rPr>
          <w:rFonts w:ascii="Arial" w:hAnsi="Arial" w:cs="Arial"/>
          <w:b/>
          <w:sz w:val="24"/>
          <w:szCs w:val="24"/>
        </w:rPr>
        <w:t>Link para consultar o código</w:t>
      </w:r>
      <w:r w:rsidR="00F43E1A" w:rsidRPr="00FB3BCF">
        <w:rPr>
          <w:rFonts w:ascii="Arial" w:hAnsi="Arial" w:cs="Arial"/>
          <w:b/>
          <w:sz w:val="24"/>
          <w:szCs w:val="24"/>
        </w:rPr>
        <w:t xml:space="preserve"> de identificação</w:t>
      </w:r>
      <w:r w:rsidRPr="00FB3BCF">
        <w:rPr>
          <w:rFonts w:ascii="Arial" w:hAnsi="Arial" w:cs="Arial"/>
          <w:b/>
          <w:sz w:val="24"/>
          <w:szCs w:val="24"/>
        </w:rPr>
        <w:t xml:space="preserve"> (ID) e descrição do </w:t>
      </w:r>
      <w:r w:rsidR="00F43E1A" w:rsidRPr="00FB3BCF">
        <w:rPr>
          <w:rFonts w:ascii="Arial" w:hAnsi="Arial" w:cs="Arial"/>
          <w:b/>
          <w:sz w:val="24"/>
          <w:szCs w:val="24"/>
        </w:rPr>
        <w:t>item no C</w:t>
      </w:r>
      <w:r w:rsidRPr="00FB3BCF">
        <w:rPr>
          <w:rFonts w:ascii="Arial" w:hAnsi="Arial" w:cs="Arial"/>
          <w:b/>
          <w:sz w:val="24"/>
          <w:szCs w:val="24"/>
        </w:rPr>
        <w:t xml:space="preserve">atálogo Eletrônico de Padronização do Estado do Amazonas: </w:t>
      </w:r>
    </w:p>
    <w:p w14:paraId="53B4B9CF" w14:textId="613BD83C" w:rsidR="00A148D6" w:rsidRDefault="00B10193" w:rsidP="00D36591">
      <w:pPr>
        <w:jc w:val="both"/>
        <w:rPr>
          <w:rFonts w:ascii="Arial" w:hAnsi="Arial" w:cs="Arial"/>
          <w:b/>
          <w:sz w:val="24"/>
          <w:szCs w:val="24"/>
        </w:rPr>
      </w:pPr>
      <w:hyperlink r:id="rId13" w:history="1">
        <w:r w:rsidR="00F43E1A" w:rsidRPr="00AB62FF">
          <w:rPr>
            <w:rStyle w:val="Hyperlink"/>
            <w:rFonts w:ascii="Arial" w:hAnsi="Arial" w:cs="Arial"/>
            <w:b/>
            <w:sz w:val="24"/>
            <w:szCs w:val="24"/>
          </w:rPr>
          <w:t>https://www.e-compras.am.gov.br/publico/catalogo_virtual_resultado.asp</w:t>
        </w:r>
      </w:hyperlink>
    </w:p>
    <w:p w14:paraId="29324C1F" w14:textId="731B1216" w:rsidR="00F43E1A" w:rsidRPr="00FB3BCF" w:rsidRDefault="00F43E1A" w:rsidP="00F43E1A">
      <w:pPr>
        <w:pStyle w:val="PargrafodaLista"/>
        <w:numPr>
          <w:ilvl w:val="0"/>
          <w:numId w:val="30"/>
        </w:numPr>
        <w:jc w:val="both"/>
        <w:rPr>
          <w:rFonts w:ascii="Arial" w:hAnsi="Arial" w:cs="Arial"/>
          <w:b/>
          <w:sz w:val="24"/>
          <w:szCs w:val="24"/>
        </w:rPr>
      </w:pPr>
      <w:r w:rsidRPr="00FB3BCF">
        <w:rPr>
          <w:rFonts w:ascii="Arial" w:hAnsi="Arial" w:cs="Arial"/>
          <w:sz w:val="24"/>
          <w:szCs w:val="24"/>
        </w:rPr>
        <w:lastRenderedPageBreak/>
        <w:t>Quando a aquisição ou contratação se referir a item não constante do Catálogo Eletrônico de Padronização, seja em aquisição direta ou mediante licitação, o órgão executor interessado deverá encaminhar ao CSC a solicitação de classificação e codificação do objeto, contendo informações necessárias que o caracterizem, com indicação de endereço eletrônico para consulta de catálogo técnico, sempre que possível</w:t>
      </w:r>
      <w:r w:rsidR="00FB3BCF" w:rsidRPr="00FB3BCF">
        <w:rPr>
          <w:rFonts w:ascii="Arial" w:hAnsi="Arial" w:cs="Arial"/>
          <w:sz w:val="24"/>
          <w:szCs w:val="24"/>
        </w:rPr>
        <w:t xml:space="preserve">, conforme § 1º, Art. 21 do </w:t>
      </w:r>
      <w:r w:rsidR="00A51CA8" w:rsidRPr="00FB3BCF">
        <w:rPr>
          <w:rFonts w:ascii="Arial" w:hAnsi="Arial" w:cs="Arial"/>
          <w:sz w:val="24"/>
          <w:szCs w:val="24"/>
        </w:rPr>
        <w:t>Decreto 47.133/23</w:t>
      </w:r>
    </w:p>
    <w:p w14:paraId="281A0640" w14:textId="227B2F19" w:rsidR="00A148D6" w:rsidRPr="00ED1F45" w:rsidRDefault="00933E88" w:rsidP="00D36591">
      <w:pPr>
        <w:pStyle w:val="PargrafodaLista"/>
        <w:numPr>
          <w:ilvl w:val="0"/>
          <w:numId w:val="30"/>
        </w:numPr>
        <w:tabs>
          <w:tab w:val="center" w:pos="4252"/>
          <w:tab w:val="right" w:pos="8504"/>
        </w:tabs>
        <w:jc w:val="both"/>
        <w:rPr>
          <w:rFonts w:ascii="Arial" w:hAnsi="Arial" w:cs="Arial"/>
          <w:sz w:val="24"/>
          <w:szCs w:val="24"/>
        </w:rPr>
      </w:pPr>
      <w:r w:rsidRPr="00FB3BCF">
        <w:rPr>
          <w:rFonts w:ascii="Arial" w:hAnsi="Arial" w:cs="Arial"/>
        </w:rPr>
        <w:t xml:space="preserve">Os processos poderão ser instruídos com o limite máximo de 30 (trinta) itens ou 10 (dez) lotes, compostos por até 15 (quinze) itens, cada de acordo com o Parágrafo único, Art. 46, Decreto 47.133/23. </w:t>
      </w:r>
    </w:p>
    <w:p w14:paraId="6ACA857B" w14:textId="77777777" w:rsidR="00ED1F45" w:rsidRPr="00ED1F45" w:rsidRDefault="00ED1F45" w:rsidP="00ED1F45">
      <w:pPr>
        <w:pStyle w:val="PargrafodaLista"/>
        <w:tabs>
          <w:tab w:val="center" w:pos="4252"/>
          <w:tab w:val="right" w:pos="8504"/>
        </w:tabs>
        <w:jc w:val="both"/>
        <w:rPr>
          <w:rFonts w:ascii="Arial" w:hAnsi="Arial" w:cs="Arial"/>
          <w:sz w:val="24"/>
          <w:szCs w:val="24"/>
        </w:rPr>
      </w:pPr>
    </w:p>
    <w:p w14:paraId="04741F8E" w14:textId="5E5ED946" w:rsidR="00D36591" w:rsidRPr="00A23374" w:rsidRDefault="00A23374" w:rsidP="00A23374">
      <w:pPr>
        <w:pStyle w:val="PargrafodaLista"/>
        <w:tabs>
          <w:tab w:val="left" w:pos="284"/>
        </w:tabs>
        <w:spacing w:line="360" w:lineRule="auto"/>
        <w:ind w:left="0"/>
        <w:rPr>
          <w:rFonts w:ascii="Arial" w:hAnsi="Arial" w:cs="Arial"/>
          <w:sz w:val="24"/>
          <w:szCs w:val="24"/>
        </w:rPr>
      </w:pPr>
      <w:r w:rsidRPr="00D36591">
        <w:rPr>
          <w:rFonts w:ascii="Arial" w:hAnsi="Arial" w:cs="Arial"/>
          <w:noProof/>
          <w:sz w:val="24"/>
          <w:szCs w:val="24"/>
          <w:lang w:eastAsia="pt-BR"/>
        </w:rPr>
        <mc:AlternateContent>
          <mc:Choice Requires="wps">
            <w:drawing>
              <wp:anchor distT="4294967294" distB="4294967294" distL="114300" distR="114300" simplePos="0" relativeHeight="251686400" behindDoc="0" locked="0" layoutInCell="1" allowOverlap="1" wp14:anchorId="35C5FFF6" wp14:editId="6DCA5A47">
                <wp:simplePos x="0" y="0"/>
                <wp:positionH relativeFrom="column">
                  <wp:posOffset>0</wp:posOffset>
                </wp:positionH>
                <wp:positionV relativeFrom="paragraph">
                  <wp:posOffset>250825</wp:posOffset>
                </wp:positionV>
                <wp:extent cx="6134100" cy="0"/>
                <wp:effectExtent l="0" t="19050" r="0" b="19050"/>
                <wp:wrapNone/>
                <wp:docPr id="27" name="Conector reto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41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110B29" id="Conector reto 27" o:spid="_x0000_s1026" style="position:absolute;z-index:2516864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19.75pt" to="483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" strokeweight="2.25pt"/>
            </w:pict>
          </mc:Fallback>
        </mc:AlternateContent>
      </w:r>
      <w:r w:rsidR="00D36591">
        <w:rPr>
          <w:rFonts w:ascii="Arial" w:hAnsi="Arial" w:cs="Arial"/>
          <w:b/>
          <w:sz w:val="24"/>
          <w:szCs w:val="24"/>
        </w:rPr>
        <w:t>4. JUSTIFICATIVA</w:t>
      </w:r>
    </w:p>
    <w:p w14:paraId="28634DFC" w14:textId="4E3A9D5C" w:rsidR="00D36591" w:rsidRPr="00D36591" w:rsidRDefault="00D36591" w:rsidP="00D36591">
      <w:pPr>
        <w:jc w:val="both"/>
        <w:rPr>
          <w:rFonts w:ascii="Arial" w:hAnsi="Arial" w:cs="Arial"/>
          <w:b/>
          <w:sz w:val="24"/>
          <w:szCs w:val="24"/>
        </w:rPr>
      </w:pPr>
      <w:r w:rsidRPr="00D36591">
        <w:rPr>
          <w:rFonts w:ascii="Arial" w:hAnsi="Arial" w:cs="Arial"/>
          <w:b/>
          <w:sz w:val="24"/>
          <w:szCs w:val="24"/>
        </w:rPr>
        <w:t xml:space="preserve">         Fundamentação</w:t>
      </w:r>
      <w:r w:rsidR="00A23374">
        <w:rPr>
          <w:rFonts w:ascii="Arial" w:hAnsi="Arial" w:cs="Arial"/>
          <w:sz w:val="24"/>
          <w:szCs w:val="24"/>
        </w:rPr>
        <w:t xml:space="preserve">: </w:t>
      </w:r>
      <w:r w:rsidRPr="00D36591">
        <w:rPr>
          <w:rFonts w:ascii="Arial" w:hAnsi="Arial" w:cs="Arial"/>
          <w:sz w:val="24"/>
          <w:szCs w:val="24"/>
        </w:rPr>
        <w:t xml:space="preserve">Nos termos da </w:t>
      </w:r>
      <w:r w:rsidRPr="00D36591">
        <w:rPr>
          <w:rFonts w:ascii="Arial" w:hAnsi="Arial" w:cs="Arial"/>
          <w:b/>
          <w:i/>
          <w:sz w:val="24"/>
          <w:szCs w:val="24"/>
        </w:rPr>
        <w:t>alínea b</w:t>
      </w:r>
      <w:r w:rsidR="00A23374">
        <w:rPr>
          <w:rFonts w:ascii="Arial" w:hAnsi="Arial" w:cs="Arial"/>
          <w:b/>
          <w:i/>
          <w:sz w:val="24"/>
          <w:szCs w:val="24"/>
        </w:rPr>
        <w:t>,</w:t>
      </w:r>
      <w:r w:rsidRPr="00D36591">
        <w:rPr>
          <w:rFonts w:ascii="Arial" w:hAnsi="Arial" w:cs="Arial"/>
          <w:b/>
          <w:sz w:val="24"/>
          <w:szCs w:val="24"/>
        </w:rPr>
        <w:t xml:space="preserve"> inciso XXIII da Lei nº 14.133/21</w:t>
      </w:r>
      <w:r w:rsidRPr="00D36591">
        <w:rPr>
          <w:rFonts w:ascii="Arial" w:hAnsi="Arial" w:cs="Arial"/>
          <w:sz w:val="24"/>
          <w:szCs w:val="24"/>
        </w:rPr>
        <w:t xml:space="preserve"> e </w:t>
      </w:r>
      <w:r w:rsidR="00A23374">
        <w:rPr>
          <w:rFonts w:ascii="Arial" w:hAnsi="Arial" w:cs="Arial"/>
          <w:b/>
          <w:sz w:val="24"/>
          <w:szCs w:val="24"/>
        </w:rPr>
        <w:t>do   inciso I e II. Art. 56 do</w:t>
      </w:r>
      <w:r w:rsidRPr="00D36591">
        <w:rPr>
          <w:rFonts w:ascii="Arial" w:hAnsi="Arial" w:cs="Arial"/>
          <w:b/>
          <w:sz w:val="24"/>
          <w:szCs w:val="24"/>
        </w:rPr>
        <w:t xml:space="preserve"> Decreto Estadual nº47.133/23</w:t>
      </w:r>
      <w:r w:rsidRPr="00D36591">
        <w:rPr>
          <w:rFonts w:ascii="Arial" w:hAnsi="Arial" w:cs="Arial"/>
          <w:sz w:val="24"/>
          <w:szCs w:val="24"/>
        </w:rPr>
        <w:t>.</w:t>
      </w:r>
    </w:p>
    <w:p w14:paraId="5BCFDE58" w14:textId="77777777" w:rsidR="00A23374" w:rsidRDefault="00D36591" w:rsidP="00A23374">
      <w:pPr>
        <w:spacing w:after="120"/>
        <w:jc w:val="both"/>
        <w:rPr>
          <w:rFonts w:ascii="Arial" w:hAnsi="Arial" w:cs="Arial"/>
          <w:b/>
          <w:sz w:val="24"/>
          <w:szCs w:val="24"/>
        </w:rPr>
      </w:pPr>
      <w:r w:rsidRPr="00D36591">
        <w:rPr>
          <w:rFonts w:ascii="Arial" w:hAnsi="Arial" w:cs="Arial"/>
          <w:b/>
          <w:sz w:val="24"/>
          <w:szCs w:val="24"/>
        </w:rPr>
        <w:t xml:space="preserve">         Orientações para o preenchimento: </w:t>
      </w:r>
    </w:p>
    <w:p w14:paraId="74029AA8" w14:textId="3BE09E17" w:rsidR="00D36591" w:rsidRPr="00D36591" w:rsidRDefault="00D36591" w:rsidP="00D36591">
      <w:pPr>
        <w:pStyle w:val="PargrafodaLista"/>
        <w:numPr>
          <w:ilvl w:val="0"/>
          <w:numId w:val="20"/>
        </w:numPr>
        <w:spacing w:after="0"/>
        <w:jc w:val="both"/>
        <w:rPr>
          <w:rFonts w:ascii="Arial" w:hAnsi="Arial" w:cs="Arial"/>
          <w:b/>
          <w:sz w:val="24"/>
          <w:szCs w:val="24"/>
        </w:rPr>
      </w:pPr>
      <w:r w:rsidRPr="00D36591">
        <w:rPr>
          <w:rFonts w:ascii="Arial" w:hAnsi="Arial" w:cs="Arial"/>
          <w:b/>
          <w:sz w:val="24"/>
          <w:szCs w:val="24"/>
        </w:rPr>
        <w:t>A Fundamentação da con</w:t>
      </w:r>
      <w:r w:rsidR="00A23374">
        <w:rPr>
          <w:rFonts w:ascii="Arial" w:hAnsi="Arial" w:cs="Arial"/>
          <w:b/>
          <w:sz w:val="24"/>
          <w:szCs w:val="24"/>
        </w:rPr>
        <w:t>tratada e de seus quantitativos</w:t>
      </w:r>
      <w:r w:rsidRPr="00D36591">
        <w:rPr>
          <w:rFonts w:ascii="Arial" w:hAnsi="Arial" w:cs="Arial"/>
          <w:b/>
          <w:sz w:val="24"/>
          <w:szCs w:val="24"/>
        </w:rPr>
        <w:t xml:space="preserve"> </w:t>
      </w:r>
      <w:r w:rsidR="00A23374">
        <w:rPr>
          <w:rFonts w:ascii="Arial" w:hAnsi="Arial" w:cs="Arial"/>
          <w:sz w:val="24"/>
          <w:szCs w:val="24"/>
        </w:rPr>
        <w:t>de acordo com que está pormenorizado</w:t>
      </w:r>
      <w:r w:rsidRPr="00D36591">
        <w:rPr>
          <w:rFonts w:ascii="Arial" w:hAnsi="Arial" w:cs="Arial"/>
          <w:sz w:val="24"/>
          <w:szCs w:val="24"/>
        </w:rPr>
        <w:t xml:space="preserve"> </w:t>
      </w:r>
      <w:r w:rsidR="00ED1F45">
        <w:rPr>
          <w:rFonts w:ascii="Arial" w:hAnsi="Arial" w:cs="Arial"/>
          <w:sz w:val="24"/>
          <w:szCs w:val="24"/>
        </w:rPr>
        <w:t>n</w:t>
      </w:r>
      <w:r w:rsidRPr="00D36591">
        <w:rPr>
          <w:rFonts w:ascii="Arial" w:hAnsi="Arial" w:cs="Arial"/>
          <w:sz w:val="24"/>
          <w:szCs w:val="24"/>
        </w:rPr>
        <w:t>os</w:t>
      </w:r>
      <w:r w:rsidR="00A23374">
        <w:rPr>
          <w:rFonts w:ascii="Arial" w:hAnsi="Arial" w:cs="Arial"/>
          <w:sz w:val="24"/>
          <w:szCs w:val="24"/>
        </w:rPr>
        <w:t xml:space="preserve"> Estudos Técnicos Preliminares.</w:t>
      </w:r>
    </w:p>
    <w:p w14:paraId="22F4206F" w14:textId="198D6CF2" w:rsidR="00D36591" w:rsidRPr="00D36591" w:rsidRDefault="00D36591" w:rsidP="00D36591">
      <w:pPr>
        <w:pStyle w:val="PargrafodaLista"/>
        <w:numPr>
          <w:ilvl w:val="0"/>
          <w:numId w:val="20"/>
        </w:numPr>
        <w:spacing w:after="0"/>
        <w:jc w:val="both"/>
        <w:rPr>
          <w:rFonts w:ascii="Arial" w:hAnsi="Arial" w:cs="Arial"/>
          <w:b/>
          <w:sz w:val="24"/>
          <w:szCs w:val="24"/>
        </w:rPr>
      </w:pPr>
      <w:r w:rsidRPr="00D36591">
        <w:rPr>
          <w:rFonts w:ascii="Arial" w:hAnsi="Arial" w:cs="Arial"/>
          <w:b/>
          <w:sz w:val="24"/>
          <w:szCs w:val="24"/>
        </w:rPr>
        <w:t>Descrever acerca da demanda</w:t>
      </w:r>
      <w:r w:rsidRPr="00D36591">
        <w:rPr>
          <w:rFonts w:ascii="Arial" w:hAnsi="Arial" w:cs="Arial"/>
          <w:sz w:val="24"/>
          <w:szCs w:val="24"/>
        </w:rPr>
        <w:t xml:space="preserve"> administrativa ensejadora da contratada: Ex</w:t>
      </w:r>
      <w:r w:rsidR="005A2C5A">
        <w:rPr>
          <w:rFonts w:ascii="Arial" w:hAnsi="Arial" w:cs="Arial"/>
          <w:sz w:val="24"/>
          <w:szCs w:val="24"/>
        </w:rPr>
        <w:t>.</w:t>
      </w:r>
      <w:r w:rsidRPr="00D36591">
        <w:rPr>
          <w:rFonts w:ascii="Arial" w:hAnsi="Arial" w:cs="Arial"/>
          <w:sz w:val="24"/>
          <w:szCs w:val="24"/>
        </w:rPr>
        <w:t>: Obje</w:t>
      </w:r>
      <w:r w:rsidR="00A23374">
        <w:rPr>
          <w:rFonts w:ascii="Arial" w:hAnsi="Arial" w:cs="Arial"/>
          <w:sz w:val="24"/>
          <w:szCs w:val="24"/>
        </w:rPr>
        <w:t>to está previsto no Plano/Programa ... (</w:t>
      </w:r>
      <w:r w:rsidRPr="00D36591">
        <w:rPr>
          <w:rFonts w:ascii="Arial" w:hAnsi="Arial" w:cs="Arial"/>
          <w:sz w:val="24"/>
          <w:szCs w:val="24"/>
        </w:rPr>
        <w:t>elencar a previsão da locação do re</w:t>
      </w:r>
      <w:r w:rsidR="00A23374">
        <w:rPr>
          <w:rFonts w:ascii="Arial" w:hAnsi="Arial" w:cs="Arial"/>
          <w:sz w:val="24"/>
          <w:szCs w:val="24"/>
        </w:rPr>
        <w:t>curso que custeará a despesa).</w:t>
      </w:r>
      <w:r w:rsidRPr="00D36591">
        <w:rPr>
          <w:rFonts w:ascii="Arial" w:hAnsi="Arial" w:cs="Arial"/>
          <w:sz w:val="24"/>
          <w:szCs w:val="24"/>
        </w:rPr>
        <w:t xml:space="preserve"> </w:t>
      </w:r>
    </w:p>
    <w:p w14:paraId="6077628F" w14:textId="161F558C" w:rsidR="00D36591" w:rsidRDefault="00D36591" w:rsidP="00A23374">
      <w:pPr>
        <w:pStyle w:val="PargrafodaLista"/>
        <w:numPr>
          <w:ilvl w:val="0"/>
          <w:numId w:val="20"/>
        </w:numPr>
        <w:spacing w:before="100" w:beforeAutospacing="1" w:after="100" w:afterAutospacing="1"/>
        <w:jc w:val="both"/>
        <w:rPr>
          <w:rFonts w:ascii="Arial" w:hAnsi="Arial" w:cs="Arial"/>
          <w:sz w:val="24"/>
          <w:szCs w:val="24"/>
        </w:rPr>
      </w:pPr>
      <w:r w:rsidRPr="00D36591">
        <w:rPr>
          <w:rFonts w:ascii="Arial" w:hAnsi="Arial" w:cs="Arial"/>
          <w:b/>
          <w:sz w:val="24"/>
          <w:szCs w:val="24"/>
        </w:rPr>
        <w:t xml:space="preserve">Necessidade do objeto: </w:t>
      </w:r>
      <w:r w:rsidRPr="00D36591">
        <w:rPr>
          <w:rFonts w:ascii="Arial" w:hAnsi="Arial" w:cs="Arial"/>
          <w:sz w:val="24"/>
          <w:szCs w:val="24"/>
        </w:rPr>
        <w:t>Explicar a finalidade expondo os motivos nos quais deve ser elencado as razões daquilo que se pretende contratar.</w:t>
      </w:r>
    </w:p>
    <w:p w14:paraId="4B218E49" w14:textId="77777777" w:rsidR="00A148D6" w:rsidRDefault="00A148D6" w:rsidP="00A148D6">
      <w:pPr>
        <w:pStyle w:val="PargrafodaLista"/>
        <w:spacing w:before="100" w:beforeAutospacing="1" w:after="100" w:afterAutospacing="1"/>
        <w:jc w:val="both"/>
        <w:rPr>
          <w:rFonts w:ascii="Arial" w:hAnsi="Arial" w:cs="Arial"/>
          <w:sz w:val="24"/>
          <w:szCs w:val="24"/>
        </w:rPr>
      </w:pPr>
    </w:p>
    <w:p w14:paraId="5949DD0B" w14:textId="3672BFA5" w:rsidR="00D36591" w:rsidRPr="00D36591" w:rsidRDefault="00A23374" w:rsidP="00A23374">
      <w:pPr>
        <w:pStyle w:val="PargrafodaLista"/>
        <w:tabs>
          <w:tab w:val="left" w:pos="284"/>
        </w:tabs>
        <w:spacing w:line="360" w:lineRule="auto"/>
        <w:ind w:left="0"/>
        <w:rPr>
          <w:rFonts w:ascii="Arial" w:hAnsi="Arial" w:cs="Arial"/>
          <w:sz w:val="24"/>
          <w:szCs w:val="24"/>
        </w:rPr>
      </w:pPr>
      <w:r w:rsidRPr="00D36591">
        <w:rPr>
          <w:rFonts w:ascii="Arial" w:hAnsi="Arial" w:cs="Arial"/>
          <w:noProof/>
          <w:sz w:val="24"/>
          <w:szCs w:val="24"/>
          <w:lang w:eastAsia="pt-BR"/>
        </w:rPr>
        <mc:AlternateContent>
          <mc:Choice Requires="wps">
            <w:drawing>
              <wp:anchor distT="4294967294" distB="4294967294" distL="114300" distR="114300" simplePos="0" relativeHeight="251683328" behindDoc="0" locked="0" layoutInCell="1" allowOverlap="1" wp14:anchorId="08B47208" wp14:editId="52013551">
                <wp:simplePos x="0" y="0"/>
                <wp:positionH relativeFrom="column">
                  <wp:posOffset>0</wp:posOffset>
                </wp:positionH>
                <wp:positionV relativeFrom="paragraph">
                  <wp:posOffset>244475</wp:posOffset>
                </wp:positionV>
                <wp:extent cx="6134100" cy="0"/>
                <wp:effectExtent l="0" t="19050" r="0" b="19050"/>
                <wp:wrapNone/>
                <wp:docPr id="26" name="Conector reto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41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45D745" id="Conector reto 26" o:spid="_x0000_s1026" style="position:absolute;z-index:2516833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19.25pt" to="483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" strokeweight="2.25pt"/>
            </w:pict>
          </mc:Fallback>
        </mc:AlternateContent>
      </w:r>
      <w:r w:rsidR="00D36591">
        <w:rPr>
          <w:rFonts w:ascii="Arial" w:hAnsi="Arial" w:cs="Arial"/>
          <w:b/>
          <w:sz w:val="24"/>
          <w:szCs w:val="24"/>
        </w:rPr>
        <w:t>5. DOS PRAZOS E LOCAL PARA ENTREGA/EXECUÇÃO</w:t>
      </w:r>
    </w:p>
    <w:p w14:paraId="0419F56D" w14:textId="719A9396" w:rsidR="00D36591" w:rsidRPr="00D36591" w:rsidRDefault="00D36591" w:rsidP="00D36591">
      <w:pPr>
        <w:pStyle w:val="Corpodetexto"/>
        <w:spacing w:line="360" w:lineRule="auto"/>
        <w:contextualSpacing/>
        <w:jc w:val="both"/>
        <w:rPr>
          <w:rFonts w:ascii="Arial" w:hAnsi="Arial" w:cs="Arial"/>
          <w:b/>
          <w:sz w:val="24"/>
          <w:szCs w:val="24"/>
        </w:rPr>
      </w:pPr>
      <w:r w:rsidRPr="00D36591">
        <w:rPr>
          <w:rFonts w:ascii="Arial" w:hAnsi="Arial" w:cs="Arial"/>
          <w:b/>
          <w:sz w:val="24"/>
          <w:szCs w:val="24"/>
        </w:rPr>
        <w:t xml:space="preserve">           Fundamentação: </w:t>
      </w:r>
      <w:r w:rsidRPr="00D36591">
        <w:rPr>
          <w:rFonts w:ascii="Arial" w:hAnsi="Arial" w:cs="Arial"/>
          <w:sz w:val="24"/>
          <w:szCs w:val="24"/>
        </w:rPr>
        <w:t>Nos termos</w:t>
      </w:r>
      <w:r w:rsidRPr="00D36591">
        <w:rPr>
          <w:rFonts w:ascii="Arial" w:hAnsi="Arial" w:cs="Arial"/>
          <w:b/>
          <w:sz w:val="24"/>
          <w:szCs w:val="24"/>
        </w:rPr>
        <w:t xml:space="preserve"> </w:t>
      </w:r>
      <w:r w:rsidRPr="00D36591">
        <w:rPr>
          <w:rFonts w:ascii="Arial" w:hAnsi="Arial" w:cs="Arial"/>
          <w:sz w:val="24"/>
          <w:szCs w:val="24"/>
        </w:rPr>
        <w:t xml:space="preserve">da </w:t>
      </w:r>
      <w:r w:rsidRPr="00D36591">
        <w:rPr>
          <w:rFonts w:ascii="Arial" w:hAnsi="Arial" w:cs="Arial"/>
          <w:b/>
          <w:i/>
          <w:sz w:val="24"/>
          <w:szCs w:val="24"/>
        </w:rPr>
        <w:t>alínea a</w:t>
      </w:r>
      <w:r w:rsidRPr="00D36591">
        <w:rPr>
          <w:rFonts w:ascii="Arial" w:hAnsi="Arial" w:cs="Arial"/>
          <w:b/>
          <w:sz w:val="24"/>
          <w:szCs w:val="24"/>
        </w:rPr>
        <w:t>,</w:t>
      </w:r>
      <w:r w:rsidRPr="00D36591">
        <w:rPr>
          <w:rFonts w:ascii="Arial" w:hAnsi="Arial" w:cs="Arial"/>
          <w:sz w:val="24"/>
          <w:szCs w:val="24"/>
        </w:rPr>
        <w:t xml:space="preserve"> inciso </w:t>
      </w:r>
      <w:r w:rsidRPr="00D36591">
        <w:rPr>
          <w:rFonts w:ascii="Arial" w:hAnsi="Arial" w:cs="Arial"/>
          <w:b/>
          <w:sz w:val="24"/>
          <w:szCs w:val="24"/>
        </w:rPr>
        <w:t>VIII Art. 5</w:t>
      </w:r>
      <w:r w:rsidR="00A23374">
        <w:rPr>
          <w:rFonts w:ascii="Arial" w:hAnsi="Arial" w:cs="Arial"/>
          <w:b/>
          <w:sz w:val="24"/>
          <w:szCs w:val="24"/>
        </w:rPr>
        <w:t>6 do Decreto Estadual nº 47.133 de 20</w:t>
      </w:r>
      <w:r w:rsidRPr="00D36591">
        <w:rPr>
          <w:rFonts w:ascii="Arial" w:hAnsi="Arial" w:cs="Arial"/>
          <w:b/>
          <w:sz w:val="24"/>
          <w:szCs w:val="24"/>
        </w:rPr>
        <w:t>23</w:t>
      </w:r>
      <w:r w:rsidRPr="00D36591">
        <w:rPr>
          <w:rFonts w:ascii="Arial" w:hAnsi="Arial" w:cs="Arial"/>
          <w:sz w:val="24"/>
          <w:szCs w:val="24"/>
        </w:rPr>
        <w:t>,</w:t>
      </w:r>
      <w:r w:rsidRPr="00D36591">
        <w:rPr>
          <w:rFonts w:ascii="Arial" w:hAnsi="Arial" w:cs="Arial"/>
          <w:b/>
          <w:sz w:val="24"/>
          <w:szCs w:val="24"/>
        </w:rPr>
        <w:t xml:space="preserve"> </w:t>
      </w:r>
      <w:r w:rsidRPr="00D36591">
        <w:rPr>
          <w:rFonts w:ascii="Arial" w:hAnsi="Arial" w:cs="Arial"/>
          <w:sz w:val="24"/>
          <w:szCs w:val="24"/>
        </w:rPr>
        <w:t xml:space="preserve">artigo </w:t>
      </w:r>
      <w:r w:rsidR="00A23374">
        <w:rPr>
          <w:rFonts w:ascii="Arial" w:hAnsi="Arial" w:cs="Arial"/>
          <w:b/>
          <w:sz w:val="24"/>
          <w:szCs w:val="24"/>
        </w:rPr>
        <w:t>105 e 107 da Lei n° 14.133</w:t>
      </w:r>
      <w:r w:rsidRPr="00D36591">
        <w:rPr>
          <w:rFonts w:ascii="Arial" w:hAnsi="Arial" w:cs="Arial"/>
          <w:b/>
          <w:sz w:val="24"/>
          <w:szCs w:val="24"/>
        </w:rPr>
        <w:t xml:space="preserve"> de 2021.</w:t>
      </w:r>
    </w:p>
    <w:p w14:paraId="72E91A8E" w14:textId="77777777" w:rsidR="00D36591" w:rsidRPr="00D36591" w:rsidRDefault="00D36591" w:rsidP="00D36591">
      <w:pPr>
        <w:pStyle w:val="Corpodetexto"/>
        <w:spacing w:line="360" w:lineRule="auto"/>
        <w:ind w:left="360"/>
        <w:contextualSpacing/>
        <w:jc w:val="both"/>
        <w:rPr>
          <w:rFonts w:ascii="Arial" w:hAnsi="Arial" w:cs="Arial"/>
          <w:sz w:val="24"/>
          <w:szCs w:val="24"/>
        </w:rPr>
      </w:pPr>
      <w:r w:rsidRPr="00D36591">
        <w:rPr>
          <w:rFonts w:ascii="Arial" w:hAnsi="Arial" w:cs="Arial"/>
          <w:b/>
          <w:sz w:val="24"/>
          <w:szCs w:val="24"/>
        </w:rPr>
        <w:t xml:space="preserve">     Orientações para o preenchimento: Determinar com objetividade:</w:t>
      </w:r>
    </w:p>
    <w:p w14:paraId="73ACB01F" w14:textId="77777777" w:rsidR="00D36591" w:rsidRPr="00D36591" w:rsidRDefault="00D36591" w:rsidP="00D36591">
      <w:pPr>
        <w:pStyle w:val="Corpodetexto"/>
        <w:numPr>
          <w:ilvl w:val="1"/>
          <w:numId w:val="21"/>
        </w:numPr>
        <w:spacing w:line="360" w:lineRule="auto"/>
        <w:contextualSpacing/>
        <w:jc w:val="both"/>
        <w:rPr>
          <w:rFonts w:ascii="Arial" w:hAnsi="Arial" w:cs="Arial"/>
          <w:b/>
          <w:sz w:val="24"/>
          <w:szCs w:val="24"/>
        </w:rPr>
      </w:pPr>
      <w:r w:rsidRPr="00D36591">
        <w:rPr>
          <w:rFonts w:ascii="Arial" w:hAnsi="Arial" w:cs="Arial"/>
          <w:b/>
          <w:sz w:val="24"/>
          <w:szCs w:val="24"/>
        </w:rPr>
        <w:t>PRAZO:</w:t>
      </w:r>
    </w:p>
    <w:p w14:paraId="42ED7CE3" w14:textId="7F939233" w:rsidR="00D36591" w:rsidRPr="00D36591" w:rsidRDefault="00D36591" w:rsidP="00D36591">
      <w:pPr>
        <w:pStyle w:val="Corpodetexto"/>
        <w:numPr>
          <w:ilvl w:val="2"/>
          <w:numId w:val="21"/>
        </w:numPr>
        <w:spacing w:line="360" w:lineRule="auto"/>
        <w:contextualSpacing/>
        <w:jc w:val="both"/>
        <w:rPr>
          <w:rFonts w:ascii="Arial" w:hAnsi="Arial" w:cs="Arial"/>
          <w:sz w:val="24"/>
          <w:szCs w:val="24"/>
        </w:rPr>
      </w:pPr>
      <w:r w:rsidRPr="00D36591">
        <w:rPr>
          <w:rFonts w:ascii="Arial" w:hAnsi="Arial" w:cs="Arial"/>
          <w:sz w:val="24"/>
          <w:szCs w:val="24"/>
        </w:rPr>
        <w:t>O prazo de vigência da contratação é de</w:t>
      </w:r>
      <w:r w:rsidRPr="00ED1F45">
        <w:rPr>
          <w:rFonts w:ascii="Arial" w:hAnsi="Arial" w:cs="Arial"/>
          <w:sz w:val="24"/>
          <w:szCs w:val="24"/>
        </w:rPr>
        <w:t xml:space="preserve">...... </w:t>
      </w:r>
      <w:r w:rsidR="00A148D6" w:rsidRPr="00ED1F45">
        <w:rPr>
          <w:rFonts w:ascii="Arial" w:hAnsi="Arial" w:cs="Arial"/>
          <w:sz w:val="24"/>
          <w:szCs w:val="24"/>
        </w:rPr>
        <w:t xml:space="preserve">(meses) </w:t>
      </w:r>
      <w:r w:rsidRPr="00ED1F45">
        <w:rPr>
          <w:rFonts w:ascii="Arial" w:hAnsi="Arial" w:cs="Arial"/>
          <w:sz w:val="24"/>
          <w:szCs w:val="24"/>
        </w:rPr>
        <w:t>contados</w:t>
      </w:r>
      <w:r w:rsidR="00ED1F45">
        <w:rPr>
          <w:rFonts w:ascii="Arial" w:hAnsi="Arial" w:cs="Arial"/>
          <w:sz w:val="24"/>
          <w:szCs w:val="24"/>
        </w:rPr>
        <w:t xml:space="preserve"> do</w:t>
      </w:r>
      <w:r w:rsidRPr="00D36591">
        <w:rPr>
          <w:rFonts w:ascii="Arial" w:hAnsi="Arial" w:cs="Arial"/>
          <w:sz w:val="24"/>
          <w:szCs w:val="24"/>
        </w:rPr>
        <w:t>(a) ............................., na forma do artigo 105 da Lei n° 14.133, de 2021.</w:t>
      </w:r>
    </w:p>
    <w:p w14:paraId="2BDCF266" w14:textId="77777777" w:rsidR="00D36591" w:rsidRPr="00D36591" w:rsidRDefault="00D36591" w:rsidP="00D36591">
      <w:pPr>
        <w:pStyle w:val="ou"/>
        <w:spacing w:before="120" w:afterLines="120" w:after="288" w:line="312" w:lineRule="auto"/>
        <w:ind w:left="360"/>
        <w:rPr>
          <w:color w:val="000000" w:themeColor="text1"/>
        </w:rPr>
      </w:pPr>
      <w:r w:rsidRPr="00D36591">
        <w:rPr>
          <w:color w:val="000000" w:themeColor="text1"/>
        </w:rPr>
        <w:t>OU</w:t>
      </w:r>
    </w:p>
    <w:p w14:paraId="564BF60A" w14:textId="77777777" w:rsidR="00D36591" w:rsidRPr="00D36591" w:rsidRDefault="00D36591" w:rsidP="00D36591">
      <w:pPr>
        <w:pStyle w:val="Nvel2-Red"/>
        <w:numPr>
          <w:ilvl w:val="2"/>
          <w:numId w:val="21"/>
        </w:numPr>
        <w:spacing w:afterLines="120" w:after="288" w:line="312" w:lineRule="auto"/>
        <w:rPr>
          <w:color w:val="000000" w:themeColor="text1"/>
          <w:sz w:val="24"/>
          <w:szCs w:val="24"/>
        </w:rPr>
      </w:pPr>
      <w:r w:rsidRPr="00D36591">
        <w:rPr>
          <w:color w:val="000000" w:themeColor="text1"/>
          <w:sz w:val="24"/>
          <w:szCs w:val="24"/>
        </w:rPr>
        <w:t>O prazo de vigência da contratação é de .............................. (máximo de 5 anos) contados do(a) ............................., prorrogável por até 10 anos, na forma dos artigos 106 e 107 da Lei n° 14.133, de 2021.</w:t>
      </w:r>
    </w:p>
    <w:p w14:paraId="3B2AC64F" w14:textId="7C7453D3" w:rsidR="00D36591" w:rsidRPr="00A23374" w:rsidRDefault="00A23374" w:rsidP="00A23374">
      <w:pPr>
        <w:pStyle w:val="PargrafodaLista"/>
        <w:numPr>
          <w:ilvl w:val="2"/>
          <w:numId w:val="21"/>
        </w:numPr>
        <w:tabs>
          <w:tab w:val="left" w:pos="0"/>
          <w:tab w:val="left" w:pos="284"/>
          <w:tab w:val="left" w:pos="567"/>
          <w:tab w:val="left" w:pos="851"/>
        </w:tabs>
        <w:spacing w:afterLines="120" w:after="288" w:line="312" w:lineRule="auto"/>
        <w:ind w:left="0" w:firstLine="0"/>
        <w:jc w:val="both"/>
        <w:rPr>
          <w:rFonts w:ascii="Arial" w:hAnsi="Arial" w:cs="Arial"/>
          <w:color w:val="000000" w:themeColor="text1"/>
          <w:sz w:val="24"/>
          <w:szCs w:val="24"/>
        </w:rPr>
      </w:pPr>
      <w:r w:rsidRPr="00A23374">
        <w:rPr>
          <w:rFonts w:ascii="Arial" w:hAnsi="Arial" w:cs="Arial"/>
          <w:sz w:val="24"/>
          <w:szCs w:val="24"/>
        </w:rPr>
        <w:lastRenderedPageBreak/>
        <w:t xml:space="preserve"> Informar os c</w:t>
      </w:r>
      <w:r w:rsidR="00D36591" w:rsidRPr="00A23374">
        <w:rPr>
          <w:rFonts w:ascii="Arial" w:hAnsi="Arial" w:cs="Arial"/>
          <w:sz w:val="24"/>
          <w:szCs w:val="24"/>
        </w:rPr>
        <w:t xml:space="preserve">ritérios de prorrogação do contrato ou determinar sua vedação, se for o caso a possibilidade de sua prorrogação.  </w:t>
      </w:r>
    </w:p>
    <w:p w14:paraId="73069505" w14:textId="77777777" w:rsidR="00D36591" w:rsidRPr="00D36591" w:rsidRDefault="00D36591" w:rsidP="00D36591">
      <w:pPr>
        <w:pStyle w:val="Corpodetexto"/>
        <w:numPr>
          <w:ilvl w:val="1"/>
          <w:numId w:val="21"/>
        </w:numPr>
        <w:spacing w:line="360" w:lineRule="auto"/>
        <w:contextualSpacing/>
        <w:jc w:val="both"/>
        <w:rPr>
          <w:rFonts w:ascii="Arial" w:hAnsi="Arial" w:cs="Arial"/>
          <w:sz w:val="24"/>
          <w:szCs w:val="24"/>
        </w:rPr>
      </w:pPr>
      <w:r w:rsidRPr="00D36591">
        <w:rPr>
          <w:rFonts w:ascii="Arial" w:hAnsi="Arial" w:cs="Arial"/>
          <w:b/>
          <w:sz w:val="24"/>
          <w:szCs w:val="24"/>
        </w:rPr>
        <w:t>LOCAL</w:t>
      </w:r>
      <w:r w:rsidRPr="00D36591">
        <w:rPr>
          <w:rFonts w:ascii="Arial" w:hAnsi="Arial" w:cs="Arial"/>
          <w:sz w:val="24"/>
          <w:szCs w:val="24"/>
        </w:rPr>
        <w:t xml:space="preserve">: </w:t>
      </w:r>
    </w:p>
    <w:p w14:paraId="5E8FD63A" w14:textId="602F7776" w:rsidR="00D36591" w:rsidRPr="00D36591" w:rsidRDefault="00A23374" w:rsidP="00D36591">
      <w:pPr>
        <w:pStyle w:val="Corpodetexto"/>
        <w:spacing w:line="360" w:lineRule="auto"/>
        <w:contextualSpacing/>
        <w:jc w:val="both"/>
        <w:rPr>
          <w:rFonts w:ascii="Arial" w:hAnsi="Arial" w:cs="Arial"/>
          <w:sz w:val="24"/>
          <w:szCs w:val="24"/>
        </w:rPr>
      </w:pPr>
      <w:r>
        <w:rPr>
          <w:rFonts w:ascii="Arial" w:hAnsi="Arial" w:cs="Arial"/>
          <w:sz w:val="24"/>
          <w:szCs w:val="24"/>
        </w:rPr>
        <w:t xml:space="preserve">5.2.1 </w:t>
      </w:r>
      <w:r w:rsidR="00D36591" w:rsidRPr="00D36591">
        <w:rPr>
          <w:rFonts w:ascii="Arial" w:hAnsi="Arial" w:cs="Arial"/>
          <w:sz w:val="24"/>
          <w:szCs w:val="24"/>
        </w:rPr>
        <w:t>A entrega do material deverá ocorrer de acordo com o cronograma de execução.</w:t>
      </w:r>
    </w:p>
    <w:p w14:paraId="13F1A90C" w14:textId="117BA3EB" w:rsidR="00D36591" w:rsidRDefault="00A23374" w:rsidP="00ED1F45">
      <w:pPr>
        <w:pStyle w:val="Corpodetexto"/>
        <w:spacing w:line="360" w:lineRule="auto"/>
        <w:contextualSpacing/>
        <w:jc w:val="both"/>
        <w:rPr>
          <w:rFonts w:ascii="Arial" w:hAnsi="Arial" w:cs="Arial"/>
          <w:sz w:val="24"/>
          <w:szCs w:val="24"/>
        </w:rPr>
      </w:pPr>
      <w:r>
        <w:rPr>
          <w:rFonts w:ascii="Arial" w:hAnsi="Arial" w:cs="Arial"/>
          <w:sz w:val="24"/>
          <w:szCs w:val="24"/>
        </w:rPr>
        <w:t xml:space="preserve">5.2.2 </w:t>
      </w:r>
      <w:r w:rsidR="00D36591" w:rsidRPr="00D36591">
        <w:rPr>
          <w:rFonts w:ascii="Arial" w:hAnsi="Arial" w:cs="Arial"/>
          <w:sz w:val="24"/>
          <w:szCs w:val="24"/>
        </w:rPr>
        <w:t>As entregas deverão ocorrer na Gerência de</w:t>
      </w:r>
      <w:r>
        <w:rPr>
          <w:rFonts w:ascii="Arial" w:hAnsi="Arial" w:cs="Arial"/>
          <w:sz w:val="24"/>
          <w:szCs w:val="24"/>
        </w:rPr>
        <w:t xml:space="preserve"> Suprimentos-GESUP/DELOG/SEDUC, </w:t>
      </w:r>
      <w:r w:rsidR="00D36591" w:rsidRPr="00D36591">
        <w:rPr>
          <w:rFonts w:ascii="Arial" w:hAnsi="Arial" w:cs="Arial"/>
          <w:sz w:val="24"/>
          <w:szCs w:val="24"/>
        </w:rPr>
        <w:t>Depósito da SEDUC, localizado na Av. Torquato Tapajós s/</w:t>
      </w:r>
      <w:r>
        <w:rPr>
          <w:rFonts w:ascii="Arial" w:hAnsi="Arial" w:cs="Arial"/>
          <w:sz w:val="24"/>
          <w:szCs w:val="24"/>
        </w:rPr>
        <w:t xml:space="preserve">n – ao lado da Distribuidora </w:t>
      </w:r>
      <w:r w:rsidR="00D36591" w:rsidRPr="00D36591">
        <w:rPr>
          <w:rFonts w:ascii="Arial" w:hAnsi="Arial" w:cs="Arial"/>
          <w:sz w:val="24"/>
          <w:szCs w:val="24"/>
        </w:rPr>
        <w:t>N</w:t>
      </w:r>
      <w:r w:rsidR="00ED1F45">
        <w:rPr>
          <w:rFonts w:ascii="Arial" w:hAnsi="Arial" w:cs="Arial"/>
          <w:sz w:val="24"/>
          <w:szCs w:val="24"/>
        </w:rPr>
        <w:t>ova Era – Bairro Santos Dumont.</w:t>
      </w:r>
    </w:p>
    <w:p w14:paraId="67F2C306" w14:textId="7BE01485" w:rsidR="00D36591" w:rsidRPr="00D36591" w:rsidRDefault="00A23374" w:rsidP="00A23374">
      <w:pPr>
        <w:pStyle w:val="PargrafodaLista"/>
        <w:tabs>
          <w:tab w:val="left" w:pos="0"/>
        </w:tabs>
        <w:spacing w:line="360" w:lineRule="auto"/>
        <w:ind w:left="0"/>
        <w:rPr>
          <w:rFonts w:ascii="Arial" w:hAnsi="Arial" w:cs="Arial"/>
          <w:sz w:val="24"/>
          <w:szCs w:val="24"/>
        </w:rPr>
      </w:pPr>
      <w:r w:rsidRPr="00D36591">
        <w:rPr>
          <w:rFonts w:ascii="Arial" w:hAnsi="Arial" w:cs="Arial"/>
          <w:noProof/>
          <w:sz w:val="24"/>
          <w:szCs w:val="24"/>
          <w:lang w:eastAsia="pt-BR"/>
        </w:rPr>
        <mc:AlternateContent>
          <mc:Choice Requires="wps">
            <w:drawing>
              <wp:anchor distT="4294967294" distB="4294967294" distL="114300" distR="114300" simplePos="0" relativeHeight="251680256" behindDoc="0" locked="0" layoutInCell="1" allowOverlap="1" wp14:anchorId="33B1401E" wp14:editId="1248F7AB">
                <wp:simplePos x="0" y="0"/>
                <wp:positionH relativeFrom="column">
                  <wp:posOffset>-12700</wp:posOffset>
                </wp:positionH>
                <wp:positionV relativeFrom="paragraph">
                  <wp:posOffset>231775</wp:posOffset>
                </wp:positionV>
                <wp:extent cx="6134100" cy="0"/>
                <wp:effectExtent l="0" t="19050" r="0" b="19050"/>
                <wp:wrapNone/>
                <wp:docPr id="25" name="Conector reto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41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DEDE62" id="Conector reto 25" o:spid="_x0000_s1026" style="position:absolute;z-index:2516802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pt,18.25pt" to="482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" strokeweight="2.25pt"/>
            </w:pict>
          </mc:Fallback>
        </mc:AlternateContent>
      </w:r>
      <w:r w:rsidR="00D36591">
        <w:rPr>
          <w:rFonts w:ascii="Arial" w:hAnsi="Arial" w:cs="Arial"/>
          <w:b/>
          <w:sz w:val="24"/>
          <w:szCs w:val="24"/>
        </w:rPr>
        <w:t>6. LICITAÇÃO</w:t>
      </w:r>
    </w:p>
    <w:p w14:paraId="38EEEA9B" w14:textId="5B5CB8C5" w:rsidR="00D36591" w:rsidRPr="00D36591" w:rsidRDefault="00D36591" w:rsidP="00A23374">
      <w:pPr>
        <w:pStyle w:val="Cabealho"/>
        <w:spacing w:line="360" w:lineRule="auto"/>
        <w:ind w:firstLine="851"/>
        <w:jc w:val="both"/>
        <w:rPr>
          <w:rFonts w:ascii="Arial" w:hAnsi="Arial" w:cs="Arial"/>
          <w:b/>
          <w:sz w:val="24"/>
          <w:szCs w:val="24"/>
        </w:rPr>
      </w:pPr>
      <w:r w:rsidRPr="00D36591">
        <w:rPr>
          <w:rFonts w:ascii="Arial" w:hAnsi="Arial" w:cs="Arial"/>
          <w:b/>
          <w:sz w:val="24"/>
          <w:szCs w:val="24"/>
        </w:rPr>
        <w:t>Fundamentação:</w:t>
      </w:r>
      <w:r w:rsidRPr="00D36591">
        <w:rPr>
          <w:rFonts w:ascii="Arial" w:hAnsi="Arial" w:cs="Arial"/>
          <w:sz w:val="24"/>
          <w:szCs w:val="24"/>
        </w:rPr>
        <w:t xml:space="preserve"> Nos termos da Lei Federal n.º 14.133, de 1.º de abril de 2021 com inciso </w:t>
      </w:r>
      <w:r w:rsidRPr="00D36591">
        <w:rPr>
          <w:rFonts w:ascii="Arial" w:hAnsi="Arial" w:cs="Arial"/>
          <w:b/>
          <w:sz w:val="24"/>
          <w:szCs w:val="24"/>
        </w:rPr>
        <w:t>VI, Art. 56 do Decreto nº 47.133 de 10 de março de 2023.</w:t>
      </w:r>
    </w:p>
    <w:p w14:paraId="40AB0D75" w14:textId="77777777" w:rsidR="00D36591" w:rsidRPr="00D36591" w:rsidRDefault="00D36591" w:rsidP="00A23374">
      <w:pPr>
        <w:pStyle w:val="Cabealho"/>
        <w:spacing w:line="360" w:lineRule="auto"/>
        <w:ind w:firstLine="851"/>
        <w:jc w:val="both"/>
        <w:rPr>
          <w:rFonts w:ascii="Arial" w:hAnsi="Arial" w:cs="Arial"/>
          <w:b/>
          <w:sz w:val="24"/>
          <w:szCs w:val="24"/>
        </w:rPr>
      </w:pPr>
      <w:r w:rsidRPr="00D36591">
        <w:rPr>
          <w:rFonts w:ascii="Arial" w:hAnsi="Arial" w:cs="Arial"/>
          <w:b/>
          <w:sz w:val="24"/>
          <w:szCs w:val="24"/>
        </w:rPr>
        <w:t xml:space="preserve">Orientações para o preenchimento: </w:t>
      </w:r>
    </w:p>
    <w:p w14:paraId="08170C84" w14:textId="77777777" w:rsidR="00A23374" w:rsidRPr="00A23374" w:rsidRDefault="00D36591" w:rsidP="00A23374">
      <w:pPr>
        <w:pStyle w:val="Ttulo2"/>
        <w:numPr>
          <w:ilvl w:val="1"/>
          <w:numId w:val="22"/>
        </w:numPr>
        <w:spacing w:before="0" w:line="360" w:lineRule="auto"/>
        <w:ind w:left="0" w:firstLine="0"/>
        <w:jc w:val="both"/>
        <w:rPr>
          <w:rFonts w:ascii="Arial" w:hAnsi="Arial" w:cs="Arial"/>
          <w:color w:val="000000" w:themeColor="text1"/>
          <w:sz w:val="24"/>
          <w:szCs w:val="24"/>
        </w:rPr>
      </w:pPr>
      <w:r w:rsidRPr="00A23374">
        <w:rPr>
          <w:rFonts w:ascii="Arial" w:hAnsi="Arial" w:cs="Arial"/>
          <w:b/>
          <w:color w:val="000000" w:themeColor="text1"/>
          <w:sz w:val="24"/>
          <w:szCs w:val="24"/>
        </w:rPr>
        <w:t xml:space="preserve">Forma de Seleção:  </w:t>
      </w:r>
      <w:r w:rsidRPr="00A23374">
        <w:rPr>
          <w:rFonts w:ascii="Arial" w:eastAsia="Arial" w:hAnsi="Arial" w:cs="Arial"/>
          <w:color w:val="000000" w:themeColor="text1"/>
          <w:sz w:val="24"/>
          <w:szCs w:val="24"/>
        </w:rPr>
        <w:t>O fornecedor será selecionado por meio da realiza</w:t>
      </w:r>
      <w:r w:rsidR="00A23374">
        <w:rPr>
          <w:rFonts w:ascii="Arial" w:eastAsia="Arial" w:hAnsi="Arial" w:cs="Arial"/>
          <w:color w:val="000000" w:themeColor="text1"/>
          <w:sz w:val="24"/>
          <w:szCs w:val="24"/>
        </w:rPr>
        <w:t>ção de procedimento licitatório</w:t>
      </w:r>
      <w:r w:rsidRPr="00A23374">
        <w:rPr>
          <w:rFonts w:ascii="Arial" w:eastAsia="Arial" w:hAnsi="Arial" w:cs="Arial"/>
          <w:color w:val="000000" w:themeColor="text1"/>
          <w:sz w:val="24"/>
          <w:szCs w:val="24"/>
        </w:rPr>
        <w:t>, na modalidade PREGÃO, sob a forma ELETRÔNICA.</w:t>
      </w:r>
    </w:p>
    <w:p w14:paraId="37F50365" w14:textId="50C5B18F" w:rsidR="00D36591" w:rsidRPr="00A23374" w:rsidRDefault="00D36591" w:rsidP="00A23374">
      <w:pPr>
        <w:pStyle w:val="Ttulo2"/>
        <w:numPr>
          <w:ilvl w:val="1"/>
          <w:numId w:val="22"/>
        </w:numPr>
        <w:spacing w:before="0" w:line="360" w:lineRule="auto"/>
        <w:ind w:left="0" w:firstLine="0"/>
        <w:jc w:val="both"/>
        <w:rPr>
          <w:rFonts w:ascii="Arial" w:eastAsia="Arial" w:hAnsi="Arial" w:cs="Arial"/>
          <w:color w:val="000000" w:themeColor="text1"/>
          <w:sz w:val="24"/>
          <w:szCs w:val="24"/>
        </w:rPr>
      </w:pPr>
      <w:r w:rsidRPr="00A23374">
        <w:rPr>
          <w:rFonts w:ascii="Arial" w:eastAsia="Arial" w:hAnsi="Arial" w:cs="Arial"/>
          <w:b/>
          <w:color w:val="000000" w:themeColor="text1"/>
          <w:sz w:val="24"/>
          <w:szCs w:val="24"/>
        </w:rPr>
        <w:t>Critério de Julgamento:</w:t>
      </w:r>
      <w:r w:rsidRPr="00A23374">
        <w:rPr>
          <w:rFonts w:ascii="Arial" w:eastAsia="Arial" w:hAnsi="Arial" w:cs="Arial"/>
          <w:color w:val="000000" w:themeColor="text1"/>
          <w:sz w:val="24"/>
          <w:szCs w:val="24"/>
        </w:rPr>
        <w:t xml:space="preserve"> (</w:t>
      </w:r>
      <w:r w:rsidR="00A23374">
        <w:rPr>
          <w:rFonts w:ascii="Arial" w:eastAsia="Arial" w:hAnsi="Arial" w:cs="Arial"/>
          <w:color w:val="000000" w:themeColor="text1"/>
          <w:sz w:val="24"/>
          <w:szCs w:val="24"/>
        </w:rPr>
        <w:t xml:space="preserve">se </w:t>
      </w:r>
      <w:r w:rsidRPr="00A23374">
        <w:rPr>
          <w:rFonts w:ascii="Arial" w:eastAsia="Arial" w:hAnsi="Arial" w:cs="Arial"/>
          <w:color w:val="000000" w:themeColor="text1"/>
          <w:sz w:val="24"/>
          <w:szCs w:val="24"/>
        </w:rPr>
        <w:t>menor preço, maior desconto, melhor combinação de técnica e preço, melhor</w:t>
      </w:r>
      <w:r w:rsidR="00A23374">
        <w:rPr>
          <w:rFonts w:ascii="Arial" w:eastAsia="Arial" w:hAnsi="Arial" w:cs="Arial"/>
          <w:color w:val="000000" w:themeColor="text1"/>
          <w:sz w:val="24"/>
          <w:szCs w:val="24"/>
        </w:rPr>
        <w:t xml:space="preserve"> técnica</w:t>
      </w:r>
      <w:r w:rsidR="00BE6DE6">
        <w:rPr>
          <w:rFonts w:ascii="Arial" w:eastAsia="Arial" w:hAnsi="Arial" w:cs="Arial"/>
          <w:color w:val="000000" w:themeColor="text1"/>
          <w:sz w:val="24"/>
          <w:szCs w:val="24"/>
        </w:rPr>
        <w:t xml:space="preserve"> e outros</w:t>
      </w:r>
      <w:r w:rsidR="00A23374">
        <w:rPr>
          <w:rFonts w:ascii="Arial" w:eastAsia="Arial" w:hAnsi="Arial" w:cs="Arial"/>
          <w:color w:val="000000" w:themeColor="text1"/>
          <w:sz w:val="24"/>
          <w:szCs w:val="24"/>
        </w:rPr>
        <w:t>)</w:t>
      </w:r>
    </w:p>
    <w:p w14:paraId="4D9002E5" w14:textId="77777777" w:rsidR="00D36591" w:rsidRPr="00D36591" w:rsidRDefault="00D36591" w:rsidP="00A23374">
      <w:pPr>
        <w:pStyle w:val="Nivel2"/>
        <w:numPr>
          <w:ilvl w:val="1"/>
          <w:numId w:val="22"/>
        </w:numPr>
        <w:spacing w:before="0" w:after="0" w:line="360" w:lineRule="auto"/>
        <w:ind w:left="0" w:firstLine="0"/>
        <w:rPr>
          <w:sz w:val="24"/>
          <w:szCs w:val="24"/>
        </w:rPr>
      </w:pPr>
      <w:r w:rsidRPr="00D36591">
        <w:rPr>
          <w:b/>
          <w:sz w:val="24"/>
          <w:szCs w:val="24"/>
        </w:rPr>
        <w:t>Proposta de Preços:</w:t>
      </w:r>
    </w:p>
    <w:p w14:paraId="28CBF6CA" w14:textId="4B399726" w:rsidR="00D36591" w:rsidRPr="00D36591" w:rsidRDefault="00D36591" w:rsidP="00A23374">
      <w:pPr>
        <w:pStyle w:val="Nivel2"/>
        <w:numPr>
          <w:ilvl w:val="2"/>
          <w:numId w:val="22"/>
        </w:numPr>
        <w:spacing w:before="0" w:after="0" w:line="360" w:lineRule="auto"/>
        <w:ind w:left="0" w:firstLine="0"/>
        <w:rPr>
          <w:sz w:val="24"/>
          <w:szCs w:val="24"/>
        </w:rPr>
      </w:pPr>
      <w:r w:rsidRPr="00D36591">
        <w:rPr>
          <w:sz w:val="24"/>
          <w:szCs w:val="24"/>
        </w:rPr>
        <w:t>Os critérios de aceitação das propostas de preços</w:t>
      </w:r>
      <w:r w:rsidR="00BE6DE6">
        <w:rPr>
          <w:sz w:val="24"/>
          <w:szCs w:val="24"/>
        </w:rPr>
        <w:t>;</w:t>
      </w:r>
    </w:p>
    <w:p w14:paraId="33C776EE" w14:textId="09F0B516" w:rsidR="00D36591" w:rsidRPr="00D36591" w:rsidRDefault="00D36591" w:rsidP="00A23374">
      <w:pPr>
        <w:pStyle w:val="Nivel2"/>
        <w:numPr>
          <w:ilvl w:val="2"/>
          <w:numId w:val="22"/>
        </w:numPr>
        <w:spacing w:before="0" w:after="0" w:line="360" w:lineRule="auto"/>
        <w:ind w:left="0" w:firstLine="0"/>
        <w:rPr>
          <w:sz w:val="24"/>
          <w:szCs w:val="24"/>
        </w:rPr>
      </w:pPr>
      <w:r w:rsidRPr="00D36591">
        <w:rPr>
          <w:sz w:val="24"/>
          <w:szCs w:val="24"/>
        </w:rPr>
        <w:t>Validade da Proposta:</w:t>
      </w:r>
      <w:r w:rsidR="00BE6DE6">
        <w:rPr>
          <w:sz w:val="24"/>
          <w:szCs w:val="24"/>
        </w:rPr>
        <w:t xml:space="preserve"> </w:t>
      </w:r>
    </w:p>
    <w:p w14:paraId="062A503F" w14:textId="5DDD9EF9" w:rsidR="00D36591" w:rsidRPr="00D36591" w:rsidRDefault="00D36591" w:rsidP="00BE6DE6">
      <w:pPr>
        <w:pStyle w:val="Ttulo3"/>
        <w:keepNext w:val="0"/>
        <w:keepLines w:val="0"/>
        <w:widowControl w:val="0"/>
        <w:numPr>
          <w:ilvl w:val="2"/>
          <w:numId w:val="26"/>
        </w:numPr>
        <w:spacing w:before="0" w:line="360" w:lineRule="auto"/>
        <w:ind w:left="993" w:hanging="284"/>
        <w:jc w:val="both"/>
        <w:rPr>
          <w:rFonts w:ascii="Arial" w:hAnsi="Arial" w:cs="Arial"/>
          <w:color w:val="auto"/>
        </w:rPr>
      </w:pPr>
      <w:r w:rsidRPr="00D36591">
        <w:rPr>
          <w:rFonts w:ascii="Arial" w:hAnsi="Arial" w:cs="Arial"/>
          <w:color w:val="auto"/>
        </w:rPr>
        <w:t>O prazo de validade da proposta não será inferior a 90 (noventa) dias, a contar da data de sua apresentação;</w:t>
      </w:r>
    </w:p>
    <w:p w14:paraId="7FD7E4AD" w14:textId="66C62826" w:rsidR="00D36591" w:rsidRPr="00BE6DE6" w:rsidRDefault="00D36591" w:rsidP="00BE6DE6">
      <w:pPr>
        <w:pStyle w:val="PargrafodaLista"/>
        <w:numPr>
          <w:ilvl w:val="2"/>
          <w:numId w:val="26"/>
        </w:numPr>
        <w:spacing w:after="0" w:line="360" w:lineRule="auto"/>
        <w:ind w:left="993" w:hanging="284"/>
        <w:rPr>
          <w:rFonts w:ascii="Arial" w:hAnsi="Arial" w:cs="Arial"/>
          <w:sz w:val="24"/>
          <w:szCs w:val="24"/>
        </w:rPr>
      </w:pPr>
      <w:r w:rsidRPr="00BE6DE6">
        <w:rPr>
          <w:rFonts w:ascii="Arial" w:hAnsi="Arial" w:cs="Arial"/>
          <w:sz w:val="24"/>
          <w:szCs w:val="24"/>
        </w:rPr>
        <w:t>Critérios objetivos de julgamento para análise da amostra, ficha técnica, prova de conceito ou in</w:t>
      </w:r>
      <w:r w:rsidR="00BE6DE6">
        <w:rPr>
          <w:rFonts w:ascii="Arial" w:hAnsi="Arial" w:cs="Arial"/>
          <w:sz w:val="24"/>
          <w:szCs w:val="24"/>
        </w:rPr>
        <w:t>speção técnica, quando exigir (</w:t>
      </w:r>
      <w:r w:rsidRPr="00BE6DE6">
        <w:rPr>
          <w:rFonts w:ascii="Arial" w:hAnsi="Arial" w:cs="Arial"/>
          <w:sz w:val="24"/>
          <w:szCs w:val="24"/>
        </w:rPr>
        <w:t>quando houver);</w:t>
      </w:r>
    </w:p>
    <w:p w14:paraId="186CCE3D" w14:textId="2BAFFD19" w:rsidR="00D36591" w:rsidRPr="00BE6DE6" w:rsidRDefault="00BE6DE6" w:rsidP="00BE6DE6">
      <w:pPr>
        <w:pStyle w:val="Nivel2"/>
        <w:numPr>
          <w:ilvl w:val="1"/>
          <w:numId w:val="22"/>
        </w:numPr>
        <w:spacing w:before="0" w:after="0" w:line="360" w:lineRule="auto"/>
        <w:ind w:left="0" w:firstLine="0"/>
        <w:rPr>
          <w:b/>
          <w:sz w:val="24"/>
          <w:szCs w:val="24"/>
        </w:rPr>
      </w:pPr>
      <w:r w:rsidRPr="00BE6DE6">
        <w:rPr>
          <w:b/>
          <w:sz w:val="24"/>
          <w:szCs w:val="24"/>
        </w:rPr>
        <w:t>Qualificação técnica:</w:t>
      </w:r>
      <w:r>
        <w:rPr>
          <w:b/>
          <w:sz w:val="24"/>
          <w:szCs w:val="24"/>
        </w:rPr>
        <w:t xml:space="preserve"> </w:t>
      </w:r>
      <w:r>
        <w:rPr>
          <w:sz w:val="24"/>
          <w:szCs w:val="24"/>
        </w:rPr>
        <w:t>Obs</w:t>
      </w:r>
      <w:r w:rsidR="005A2C5A">
        <w:rPr>
          <w:sz w:val="24"/>
          <w:szCs w:val="24"/>
        </w:rPr>
        <w:t>.</w:t>
      </w:r>
      <w:r>
        <w:rPr>
          <w:sz w:val="24"/>
          <w:szCs w:val="24"/>
        </w:rPr>
        <w:t>: Quando houver exigência de atestado de aptidão técnica acima de 10%, deverá haver justificativa plausível.</w:t>
      </w:r>
    </w:p>
    <w:p w14:paraId="6C1D8E4C" w14:textId="77777777" w:rsidR="00BE6DE6" w:rsidRDefault="00BE6DE6" w:rsidP="00D36591">
      <w:pPr>
        <w:pStyle w:val="PargrafodaLista"/>
        <w:tabs>
          <w:tab w:val="left" w:pos="284"/>
        </w:tabs>
        <w:spacing w:line="360" w:lineRule="auto"/>
        <w:ind w:left="0"/>
        <w:rPr>
          <w:rFonts w:ascii="Arial" w:hAnsi="Arial" w:cs="Arial"/>
          <w:b/>
          <w:sz w:val="24"/>
          <w:szCs w:val="24"/>
        </w:rPr>
      </w:pPr>
    </w:p>
    <w:p w14:paraId="0BC01EFB" w14:textId="4C034537" w:rsidR="00D36591" w:rsidRPr="00D36591" w:rsidRDefault="00BE6DE6" w:rsidP="00D36591">
      <w:pPr>
        <w:pStyle w:val="PargrafodaLista"/>
        <w:tabs>
          <w:tab w:val="left" w:pos="284"/>
        </w:tabs>
        <w:spacing w:line="360" w:lineRule="auto"/>
        <w:ind w:left="0"/>
        <w:rPr>
          <w:rFonts w:ascii="Arial" w:hAnsi="Arial" w:cs="Arial"/>
          <w:sz w:val="24"/>
          <w:szCs w:val="24"/>
        </w:rPr>
      </w:pPr>
      <w:r w:rsidRPr="00D36591">
        <w:rPr>
          <w:rFonts w:ascii="Arial" w:hAnsi="Arial" w:cs="Arial"/>
          <w:noProof/>
          <w:sz w:val="24"/>
          <w:szCs w:val="24"/>
          <w:lang w:eastAsia="pt-BR"/>
        </w:rPr>
        <mc:AlternateContent>
          <mc:Choice Requires="wps">
            <w:drawing>
              <wp:anchor distT="4294967294" distB="4294967294" distL="114300" distR="114300" simplePos="0" relativeHeight="251677184" behindDoc="0" locked="0" layoutInCell="1" allowOverlap="1" wp14:anchorId="64713EAD" wp14:editId="48DA57BB">
                <wp:simplePos x="0" y="0"/>
                <wp:positionH relativeFrom="column">
                  <wp:posOffset>0</wp:posOffset>
                </wp:positionH>
                <wp:positionV relativeFrom="paragraph">
                  <wp:posOffset>227965</wp:posOffset>
                </wp:positionV>
                <wp:extent cx="6134100" cy="0"/>
                <wp:effectExtent l="0" t="19050" r="0" b="19050"/>
                <wp:wrapNone/>
                <wp:docPr id="24" name="Conector reto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41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10D829" id="Conector reto 24" o:spid="_x0000_s1026" style="position:absolute;z-index:2516771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17.95pt" to="483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" strokeweight="2.25pt"/>
            </w:pict>
          </mc:Fallback>
        </mc:AlternateContent>
      </w:r>
      <w:r w:rsidR="00D36591" w:rsidRPr="00D36591">
        <w:rPr>
          <w:rFonts w:ascii="Arial" w:hAnsi="Arial" w:cs="Arial"/>
          <w:b/>
          <w:sz w:val="24"/>
          <w:szCs w:val="24"/>
        </w:rPr>
        <w:t>7. JUSTIFICATIVA TÉCNICA</w:t>
      </w:r>
      <w:r w:rsidR="00D36591" w:rsidRPr="00D36591">
        <w:rPr>
          <w:rFonts w:ascii="Arial" w:hAnsi="Arial" w:cs="Arial"/>
          <w:noProof/>
          <w:sz w:val="24"/>
          <w:szCs w:val="24"/>
        </w:rPr>
        <w:t xml:space="preserve"> </w:t>
      </w:r>
    </w:p>
    <w:p w14:paraId="30715DBC" w14:textId="1301ED8F" w:rsidR="00D36591" w:rsidRPr="00D36591" w:rsidRDefault="00D36591" w:rsidP="00D36591">
      <w:pPr>
        <w:pStyle w:val="PargrafodaLista"/>
        <w:tabs>
          <w:tab w:val="left" w:pos="284"/>
        </w:tabs>
        <w:spacing w:line="360" w:lineRule="auto"/>
        <w:ind w:left="0"/>
        <w:rPr>
          <w:rFonts w:ascii="Arial" w:hAnsi="Arial" w:cs="Arial"/>
          <w:sz w:val="24"/>
          <w:szCs w:val="24"/>
        </w:rPr>
      </w:pPr>
    </w:p>
    <w:p w14:paraId="289510F2" w14:textId="77777777" w:rsidR="00D36591" w:rsidRPr="00D36591" w:rsidRDefault="00D36591" w:rsidP="00BE6DE6">
      <w:pPr>
        <w:pStyle w:val="PargrafodaLista"/>
        <w:tabs>
          <w:tab w:val="left" w:pos="284"/>
        </w:tabs>
        <w:spacing w:line="360" w:lineRule="auto"/>
        <w:ind w:left="709"/>
        <w:rPr>
          <w:rFonts w:ascii="Arial" w:hAnsi="Arial" w:cs="Arial"/>
          <w:sz w:val="24"/>
          <w:szCs w:val="24"/>
        </w:rPr>
      </w:pPr>
      <w:r w:rsidRPr="00BE6DE6">
        <w:rPr>
          <w:rFonts w:ascii="Arial" w:hAnsi="Arial" w:cs="Arial"/>
          <w:b/>
          <w:sz w:val="24"/>
          <w:szCs w:val="24"/>
        </w:rPr>
        <w:t>Fundamentação:</w:t>
      </w:r>
      <w:r w:rsidRPr="00D36591">
        <w:rPr>
          <w:rFonts w:ascii="Arial" w:hAnsi="Arial" w:cs="Arial"/>
          <w:sz w:val="24"/>
          <w:szCs w:val="24"/>
        </w:rPr>
        <w:t xml:space="preserve"> apresentar justificativa técnica, quando:</w:t>
      </w:r>
    </w:p>
    <w:p w14:paraId="79B7D09A" w14:textId="6E134A39" w:rsidR="00D36591" w:rsidRPr="00BE6DE6" w:rsidRDefault="00ED1F45" w:rsidP="00D36591">
      <w:pPr>
        <w:pStyle w:val="PargrafodaLista"/>
        <w:numPr>
          <w:ilvl w:val="0"/>
          <w:numId w:val="23"/>
        </w:numPr>
        <w:tabs>
          <w:tab w:val="left" w:pos="284"/>
        </w:tabs>
        <w:spacing w:after="0" w:line="360" w:lineRule="auto"/>
        <w:rPr>
          <w:rFonts w:ascii="Arial" w:hAnsi="Arial" w:cs="Arial"/>
          <w:sz w:val="24"/>
          <w:szCs w:val="24"/>
        </w:rPr>
      </w:pPr>
      <w:r>
        <w:rPr>
          <w:rFonts w:ascii="Arial" w:hAnsi="Arial" w:cs="Arial"/>
          <w:sz w:val="24"/>
          <w:szCs w:val="24"/>
        </w:rPr>
        <w:lastRenderedPageBreak/>
        <w:t>A</w:t>
      </w:r>
      <w:r w:rsidR="00D36591" w:rsidRPr="00D36591">
        <w:rPr>
          <w:rFonts w:ascii="Arial" w:hAnsi="Arial" w:cs="Arial"/>
          <w:sz w:val="24"/>
          <w:szCs w:val="24"/>
        </w:rPr>
        <w:t xml:space="preserve">dotar o </w:t>
      </w:r>
      <w:r w:rsidR="00D36591" w:rsidRPr="00BE6DE6">
        <w:rPr>
          <w:rFonts w:ascii="Arial" w:hAnsi="Arial" w:cs="Arial"/>
          <w:sz w:val="24"/>
          <w:szCs w:val="24"/>
        </w:rPr>
        <w:t>não parcelamento, nos termos da alínea b, inciso VII, Art.56 do Decreto nº 47.133 de 10 de março de 2023 e do artigo 40, § 3.º da Lei Federal n.º 14.133, de 1.º de abril de 2021;</w:t>
      </w:r>
    </w:p>
    <w:p w14:paraId="1BCAA918" w14:textId="75135FA5" w:rsidR="00D36591" w:rsidRPr="00BE6DE6" w:rsidRDefault="00ED1F45" w:rsidP="00D36591">
      <w:pPr>
        <w:pStyle w:val="PargrafodaLista"/>
        <w:numPr>
          <w:ilvl w:val="0"/>
          <w:numId w:val="23"/>
        </w:numPr>
        <w:tabs>
          <w:tab w:val="left" w:pos="284"/>
        </w:tabs>
        <w:spacing w:after="0" w:line="360" w:lineRule="auto"/>
        <w:rPr>
          <w:rFonts w:ascii="Arial" w:hAnsi="Arial" w:cs="Arial"/>
          <w:sz w:val="24"/>
          <w:szCs w:val="24"/>
        </w:rPr>
      </w:pPr>
      <w:r>
        <w:rPr>
          <w:rFonts w:ascii="Arial" w:hAnsi="Arial" w:cs="Arial"/>
          <w:sz w:val="24"/>
          <w:szCs w:val="24"/>
        </w:rPr>
        <w:t>I</w:t>
      </w:r>
      <w:r w:rsidR="00D36591" w:rsidRPr="00BE6DE6">
        <w:rPr>
          <w:rFonts w:ascii="Arial" w:hAnsi="Arial" w:cs="Arial"/>
          <w:sz w:val="24"/>
          <w:szCs w:val="24"/>
        </w:rPr>
        <w:t xml:space="preserve">ndicar marca ou modelo, nos termos da </w:t>
      </w:r>
      <w:r w:rsidR="00D36591" w:rsidRPr="00BE6DE6">
        <w:rPr>
          <w:rFonts w:ascii="Arial" w:hAnsi="Arial" w:cs="Arial"/>
          <w:i/>
          <w:sz w:val="24"/>
          <w:szCs w:val="24"/>
        </w:rPr>
        <w:t>alínea c</w:t>
      </w:r>
      <w:r w:rsidR="00D36591" w:rsidRPr="00BE6DE6">
        <w:rPr>
          <w:rFonts w:ascii="Arial" w:hAnsi="Arial" w:cs="Arial"/>
          <w:sz w:val="24"/>
          <w:szCs w:val="24"/>
        </w:rPr>
        <w:t xml:space="preserve">, inciso VII, Art.56 do Decreto </w:t>
      </w:r>
      <w:proofErr w:type="gramStart"/>
      <w:r w:rsidR="00D36591" w:rsidRPr="00BE6DE6">
        <w:rPr>
          <w:rFonts w:ascii="Arial" w:hAnsi="Arial" w:cs="Arial"/>
          <w:sz w:val="24"/>
          <w:szCs w:val="24"/>
        </w:rPr>
        <w:t>nº  47.133</w:t>
      </w:r>
      <w:proofErr w:type="gramEnd"/>
      <w:r w:rsidR="00D36591" w:rsidRPr="00BE6DE6">
        <w:rPr>
          <w:rFonts w:ascii="Arial" w:hAnsi="Arial" w:cs="Arial"/>
          <w:sz w:val="24"/>
          <w:szCs w:val="24"/>
        </w:rPr>
        <w:t>/23;</w:t>
      </w:r>
    </w:p>
    <w:p w14:paraId="48C5CF04" w14:textId="66479FDA" w:rsidR="00D36591" w:rsidRPr="00BE6DE6" w:rsidRDefault="00ED1F45" w:rsidP="00D36591">
      <w:pPr>
        <w:pStyle w:val="PargrafodaLista"/>
        <w:numPr>
          <w:ilvl w:val="0"/>
          <w:numId w:val="23"/>
        </w:numPr>
        <w:tabs>
          <w:tab w:val="left" w:pos="284"/>
        </w:tabs>
        <w:spacing w:after="160" w:line="360" w:lineRule="auto"/>
        <w:rPr>
          <w:rFonts w:ascii="Arial" w:hAnsi="Arial" w:cs="Arial"/>
          <w:sz w:val="24"/>
          <w:szCs w:val="24"/>
        </w:rPr>
      </w:pPr>
      <w:r>
        <w:rPr>
          <w:rFonts w:ascii="Arial" w:hAnsi="Arial" w:cs="Arial"/>
          <w:sz w:val="24"/>
          <w:szCs w:val="24"/>
        </w:rPr>
        <w:t>E</w:t>
      </w:r>
      <w:r w:rsidR="00D36591" w:rsidRPr="00BE6DE6">
        <w:rPr>
          <w:rFonts w:ascii="Arial" w:hAnsi="Arial" w:cs="Arial"/>
          <w:sz w:val="24"/>
          <w:szCs w:val="24"/>
        </w:rPr>
        <w:t xml:space="preserve">xigir amostras, fichas técnicas, prova de conceito ou inspeção técnica, nos termos da </w:t>
      </w:r>
      <w:r w:rsidR="00D36591" w:rsidRPr="00BE6DE6">
        <w:rPr>
          <w:rFonts w:ascii="Arial" w:hAnsi="Arial" w:cs="Arial"/>
          <w:i/>
          <w:sz w:val="24"/>
          <w:szCs w:val="24"/>
        </w:rPr>
        <w:t>alínea d</w:t>
      </w:r>
      <w:r w:rsidR="00D36591" w:rsidRPr="00BE6DE6">
        <w:rPr>
          <w:rFonts w:ascii="Arial" w:hAnsi="Arial" w:cs="Arial"/>
          <w:sz w:val="24"/>
          <w:szCs w:val="24"/>
        </w:rPr>
        <w:t xml:space="preserve">, inciso VII, Art.56 do Decreto </w:t>
      </w:r>
      <w:proofErr w:type="gramStart"/>
      <w:r w:rsidR="00D36591" w:rsidRPr="00BE6DE6">
        <w:rPr>
          <w:rFonts w:ascii="Arial" w:hAnsi="Arial" w:cs="Arial"/>
          <w:sz w:val="24"/>
          <w:szCs w:val="24"/>
        </w:rPr>
        <w:t>nº  47.133</w:t>
      </w:r>
      <w:proofErr w:type="gramEnd"/>
      <w:r w:rsidR="00D36591" w:rsidRPr="00BE6DE6">
        <w:rPr>
          <w:rFonts w:ascii="Arial" w:hAnsi="Arial" w:cs="Arial"/>
          <w:sz w:val="24"/>
          <w:szCs w:val="24"/>
        </w:rPr>
        <w:t>/23;</w:t>
      </w:r>
    </w:p>
    <w:p w14:paraId="67A3A95D" w14:textId="0D0E0645" w:rsidR="00D36591" w:rsidRPr="00BE6DE6" w:rsidRDefault="00ED1F45" w:rsidP="00D36591">
      <w:pPr>
        <w:pStyle w:val="PargrafodaLista"/>
        <w:numPr>
          <w:ilvl w:val="0"/>
          <w:numId w:val="23"/>
        </w:numPr>
        <w:tabs>
          <w:tab w:val="left" w:pos="284"/>
        </w:tabs>
        <w:spacing w:after="0" w:line="360" w:lineRule="auto"/>
        <w:jc w:val="both"/>
        <w:rPr>
          <w:rFonts w:ascii="Arial" w:hAnsi="Arial" w:cs="Arial"/>
          <w:sz w:val="24"/>
          <w:szCs w:val="24"/>
        </w:rPr>
      </w:pPr>
      <w:r>
        <w:rPr>
          <w:rFonts w:ascii="Arial" w:hAnsi="Arial" w:cs="Arial"/>
          <w:sz w:val="24"/>
          <w:szCs w:val="24"/>
        </w:rPr>
        <w:t>F</w:t>
      </w:r>
      <w:r w:rsidR="00D36591" w:rsidRPr="00BE6DE6">
        <w:rPr>
          <w:rFonts w:ascii="Arial" w:hAnsi="Arial" w:cs="Arial"/>
          <w:sz w:val="24"/>
          <w:szCs w:val="24"/>
        </w:rPr>
        <w:t xml:space="preserve">ixar os fatores de ponderação na avaliação das propostas de técnica e de preço, quando escolhido o critério de julgamento por técnica e preço nos termos da </w:t>
      </w:r>
      <w:r w:rsidR="00D36591" w:rsidRPr="00BE6DE6">
        <w:rPr>
          <w:rFonts w:ascii="Arial" w:hAnsi="Arial" w:cs="Arial"/>
          <w:i/>
          <w:sz w:val="24"/>
          <w:szCs w:val="24"/>
        </w:rPr>
        <w:t>alínea e,</w:t>
      </w:r>
      <w:r w:rsidR="00D36591" w:rsidRPr="00BE6DE6">
        <w:rPr>
          <w:rFonts w:ascii="Arial" w:hAnsi="Arial" w:cs="Arial"/>
          <w:sz w:val="24"/>
          <w:szCs w:val="24"/>
        </w:rPr>
        <w:t xml:space="preserve"> inciso VII, Art.56 do Decreto nº 47.133/23.</w:t>
      </w:r>
    </w:p>
    <w:p w14:paraId="73E131F5" w14:textId="290C854C" w:rsidR="00D36591" w:rsidRDefault="00D36591" w:rsidP="00D36591">
      <w:pPr>
        <w:pStyle w:val="PargrafodaLista"/>
        <w:tabs>
          <w:tab w:val="left" w:pos="284"/>
        </w:tabs>
        <w:spacing w:line="360" w:lineRule="auto"/>
        <w:ind w:left="0"/>
        <w:rPr>
          <w:rFonts w:ascii="Arial" w:hAnsi="Arial" w:cs="Arial"/>
          <w:b/>
          <w:sz w:val="24"/>
          <w:szCs w:val="24"/>
        </w:rPr>
      </w:pPr>
    </w:p>
    <w:p w14:paraId="1B79BD0F" w14:textId="5739DC04" w:rsidR="00D36591" w:rsidRDefault="00BE6DE6" w:rsidP="00D36591">
      <w:pPr>
        <w:pStyle w:val="PargrafodaLista"/>
        <w:tabs>
          <w:tab w:val="left" w:pos="284"/>
        </w:tabs>
        <w:spacing w:line="360" w:lineRule="auto"/>
        <w:ind w:left="0"/>
        <w:rPr>
          <w:rFonts w:ascii="Arial" w:hAnsi="Arial" w:cs="Arial"/>
          <w:sz w:val="24"/>
          <w:szCs w:val="24"/>
        </w:rPr>
      </w:pPr>
      <w:r w:rsidRPr="00D36591">
        <w:rPr>
          <w:rFonts w:ascii="Arial" w:hAnsi="Arial" w:cs="Arial"/>
          <w:noProof/>
          <w:sz w:val="24"/>
          <w:szCs w:val="24"/>
          <w:lang w:eastAsia="pt-BR"/>
        </w:rPr>
        <mc:AlternateContent>
          <mc:Choice Requires="wps">
            <w:drawing>
              <wp:anchor distT="4294967294" distB="4294967294" distL="114300" distR="114300" simplePos="0" relativeHeight="251672064" behindDoc="0" locked="0" layoutInCell="1" allowOverlap="1" wp14:anchorId="363CE647" wp14:editId="5420759E">
                <wp:simplePos x="0" y="0"/>
                <wp:positionH relativeFrom="column">
                  <wp:posOffset>0</wp:posOffset>
                </wp:positionH>
                <wp:positionV relativeFrom="paragraph">
                  <wp:posOffset>224155</wp:posOffset>
                </wp:positionV>
                <wp:extent cx="6134100" cy="0"/>
                <wp:effectExtent l="0" t="19050" r="0" b="19050"/>
                <wp:wrapNone/>
                <wp:docPr id="23" name="Conector reto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41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E2820D" id="Conector reto 23" o:spid="_x0000_s1026" style="position:absolute;z-index:2516720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17.65pt" to="483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" strokeweight="2.25pt"/>
            </w:pict>
          </mc:Fallback>
        </mc:AlternateContent>
      </w:r>
      <w:r w:rsidR="00D36591" w:rsidRPr="00D36591">
        <w:rPr>
          <w:rFonts w:ascii="Arial" w:hAnsi="Arial" w:cs="Arial"/>
          <w:b/>
          <w:sz w:val="24"/>
          <w:szCs w:val="24"/>
        </w:rPr>
        <w:t>8. CRITÉRIOS DE SUSTENTABILIDADE</w:t>
      </w:r>
    </w:p>
    <w:p w14:paraId="443E63FE" w14:textId="12977395" w:rsidR="00D36591" w:rsidRPr="00D36591" w:rsidRDefault="00D36591" w:rsidP="00D36591">
      <w:pPr>
        <w:pStyle w:val="PargrafodaLista"/>
        <w:tabs>
          <w:tab w:val="left" w:pos="284"/>
        </w:tabs>
        <w:spacing w:line="360" w:lineRule="auto"/>
        <w:rPr>
          <w:rFonts w:ascii="Arial" w:hAnsi="Arial" w:cs="Arial"/>
          <w:sz w:val="24"/>
          <w:szCs w:val="24"/>
        </w:rPr>
      </w:pPr>
    </w:p>
    <w:p w14:paraId="2856B39B" w14:textId="61BA6AD4" w:rsidR="00D36591" w:rsidRPr="00D36591" w:rsidRDefault="00D36591" w:rsidP="00BE6DE6">
      <w:pPr>
        <w:pStyle w:val="PargrafodaLista"/>
        <w:tabs>
          <w:tab w:val="left" w:pos="284"/>
        </w:tabs>
        <w:spacing w:line="360" w:lineRule="auto"/>
        <w:ind w:left="709"/>
        <w:rPr>
          <w:rFonts w:ascii="Arial" w:hAnsi="Arial" w:cs="Arial"/>
          <w:b/>
          <w:sz w:val="24"/>
          <w:szCs w:val="24"/>
        </w:rPr>
      </w:pPr>
      <w:r w:rsidRPr="00D36591">
        <w:rPr>
          <w:rFonts w:ascii="Arial" w:hAnsi="Arial" w:cs="Arial"/>
          <w:b/>
          <w:sz w:val="24"/>
          <w:szCs w:val="24"/>
        </w:rPr>
        <w:t>Fundamentação: nos termos do inciso IV, Art.</w:t>
      </w:r>
      <w:r w:rsidR="00BE6DE6">
        <w:rPr>
          <w:rFonts w:ascii="Arial" w:hAnsi="Arial" w:cs="Arial"/>
          <w:b/>
          <w:sz w:val="24"/>
          <w:szCs w:val="24"/>
        </w:rPr>
        <w:t xml:space="preserve"> </w:t>
      </w:r>
      <w:r w:rsidRPr="00D36591">
        <w:rPr>
          <w:rFonts w:ascii="Arial" w:hAnsi="Arial" w:cs="Arial"/>
          <w:b/>
          <w:sz w:val="24"/>
          <w:szCs w:val="24"/>
        </w:rPr>
        <w:t xml:space="preserve">56 do Decreto nº 47.133/23 </w:t>
      </w:r>
    </w:p>
    <w:p w14:paraId="2134FBE8" w14:textId="0D111C60" w:rsidR="00D36591" w:rsidRDefault="00D36591" w:rsidP="00BE6DE6">
      <w:pPr>
        <w:pStyle w:val="PargrafodaLista"/>
        <w:tabs>
          <w:tab w:val="left" w:pos="284"/>
        </w:tabs>
        <w:spacing w:line="360" w:lineRule="auto"/>
        <w:ind w:left="0" w:firstLine="720"/>
        <w:jc w:val="both"/>
        <w:rPr>
          <w:rFonts w:ascii="Arial" w:hAnsi="Arial" w:cs="Arial"/>
          <w:sz w:val="24"/>
          <w:szCs w:val="24"/>
        </w:rPr>
      </w:pPr>
      <w:r w:rsidRPr="00BE6DE6">
        <w:rPr>
          <w:rFonts w:ascii="Arial" w:hAnsi="Arial" w:cs="Arial"/>
          <w:sz w:val="24"/>
          <w:szCs w:val="24"/>
        </w:rPr>
        <w:t>Os critérios de sustentabilidade socioambiental são aqueles previstos nos Estudos Técnicos Preliminares, presentes nos autos e que integra</w:t>
      </w:r>
      <w:r w:rsidR="00BE6DE6" w:rsidRPr="00BE6DE6">
        <w:rPr>
          <w:rFonts w:ascii="Arial" w:hAnsi="Arial" w:cs="Arial"/>
          <w:sz w:val="24"/>
          <w:szCs w:val="24"/>
        </w:rPr>
        <w:t>m este Termo de referência.</w:t>
      </w:r>
    </w:p>
    <w:p w14:paraId="62273090" w14:textId="03492F5C" w:rsidR="00D36591" w:rsidRPr="00D36591" w:rsidRDefault="00BE6DE6" w:rsidP="00ED1F45">
      <w:pPr>
        <w:pStyle w:val="PargrafodaLista"/>
        <w:tabs>
          <w:tab w:val="left" w:pos="284"/>
        </w:tabs>
        <w:spacing w:line="360" w:lineRule="auto"/>
        <w:ind w:left="0" w:firstLine="720"/>
        <w:jc w:val="both"/>
        <w:rPr>
          <w:rFonts w:ascii="Arial" w:hAnsi="Arial" w:cs="Arial"/>
          <w:sz w:val="24"/>
          <w:szCs w:val="24"/>
        </w:rPr>
      </w:pPr>
      <w:r>
        <w:rPr>
          <w:rFonts w:ascii="Arial" w:hAnsi="Arial" w:cs="Arial"/>
          <w:sz w:val="24"/>
          <w:szCs w:val="24"/>
        </w:rPr>
        <w:t>Quando houver necessidade deverá dispor também dos critérios sociais, como igualdade salarial entre gêneros, políticas de inclusão de pessoas com deficiências, dentre outros.</w:t>
      </w:r>
    </w:p>
    <w:p w14:paraId="27464F3F" w14:textId="4BBFE517" w:rsidR="00D36591" w:rsidRPr="00BE6DE6" w:rsidRDefault="00D36591" w:rsidP="00BE6DE6">
      <w:pPr>
        <w:spacing w:line="360" w:lineRule="auto"/>
        <w:rPr>
          <w:rFonts w:ascii="Arial" w:hAnsi="Arial" w:cs="Arial"/>
          <w:b/>
          <w:sz w:val="24"/>
          <w:szCs w:val="24"/>
        </w:rPr>
      </w:pPr>
      <w:r w:rsidRPr="00D36591">
        <w:rPr>
          <w:rFonts w:ascii="Arial" w:hAnsi="Arial" w:cs="Arial"/>
          <w:noProof/>
          <w:sz w:val="24"/>
          <w:szCs w:val="24"/>
          <w:lang w:eastAsia="pt-BR"/>
        </w:rPr>
        <mc:AlternateContent>
          <mc:Choice Requires="wps">
            <w:drawing>
              <wp:anchor distT="4294967294" distB="4294967294" distL="114300" distR="114300" simplePos="0" relativeHeight="251635200" behindDoc="0" locked="0" layoutInCell="1" allowOverlap="1" wp14:anchorId="7FBBAEBA" wp14:editId="63D24588">
                <wp:simplePos x="0" y="0"/>
                <wp:positionH relativeFrom="column">
                  <wp:posOffset>-2540</wp:posOffset>
                </wp:positionH>
                <wp:positionV relativeFrom="paragraph">
                  <wp:posOffset>255270</wp:posOffset>
                </wp:positionV>
                <wp:extent cx="6134100" cy="0"/>
                <wp:effectExtent l="0" t="19050" r="0" b="19050"/>
                <wp:wrapNone/>
                <wp:docPr id="290" name="Conector reto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41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9C4737" id="Conector reto 290" o:spid="_x0000_s1026" style="position:absolute;z-index:2516352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pt,20.1pt" to="482.8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" strokeweight="2.25pt"/>
            </w:pict>
          </mc:Fallback>
        </mc:AlternateContent>
      </w:r>
      <w:r w:rsidR="00BE6DE6">
        <w:rPr>
          <w:rFonts w:ascii="Arial" w:hAnsi="Arial" w:cs="Arial"/>
          <w:b/>
          <w:sz w:val="24"/>
          <w:szCs w:val="24"/>
        </w:rPr>
        <w:t>9. OBRIGAÇÃO DA CONTRATADA</w:t>
      </w:r>
    </w:p>
    <w:p w14:paraId="6D74A064" w14:textId="4999503A" w:rsidR="00D36591" w:rsidRPr="00BE6DE6" w:rsidRDefault="00D36591" w:rsidP="00BE6DE6">
      <w:pPr>
        <w:spacing w:before="120" w:line="360" w:lineRule="auto"/>
        <w:ind w:left="567"/>
        <w:jc w:val="both"/>
        <w:rPr>
          <w:rFonts w:ascii="Arial" w:hAnsi="Arial" w:cs="Arial"/>
          <w:bCs/>
          <w:sz w:val="24"/>
          <w:szCs w:val="24"/>
        </w:rPr>
      </w:pPr>
      <w:r w:rsidRPr="00D36591">
        <w:rPr>
          <w:rFonts w:ascii="Arial" w:hAnsi="Arial" w:cs="Arial"/>
          <w:b/>
          <w:bCs/>
          <w:sz w:val="24"/>
          <w:szCs w:val="24"/>
        </w:rPr>
        <w:t xml:space="preserve">Fundamentação: </w:t>
      </w:r>
      <w:r w:rsidRPr="00D36591">
        <w:rPr>
          <w:rFonts w:ascii="Arial" w:hAnsi="Arial" w:cs="Arial"/>
          <w:bCs/>
          <w:sz w:val="24"/>
          <w:szCs w:val="24"/>
        </w:rPr>
        <w:t xml:space="preserve">Lei 14.133/2021; Decreto Estadual 47.133/2023; </w:t>
      </w:r>
      <w:r w:rsidRPr="00BE6DE6">
        <w:rPr>
          <w:rFonts w:ascii="Arial" w:hAnsi="Arial" w:cs="Arial"/>
          <w:b/>
          <w:bCs/>
          <w:sz w:val="24"/>
          <w:szCs w:val="24"/>
        </w:rPr>
        <w:t>Orientações</w:t>
      </w:r>
      <w:r w:rsidRPr="00BE6DE6">
        <w:rPr>
          <w:rFonts w:ascii="Arial" w:hAnsi="Arial" w:cs="Arial"/>
          <w:b/>
          <w:sz w:val="24"/>
          <w:szCs w:val="24"/>
        </w:rPr>
        <w:t xml:space="preserve"> para o preenchimento:</w:t>
      </w:r>
    </w:p>
    <w:p w14:paraId="048B1492" w14:textId="09BEC230" w:rsidR="00D36591" w:rsidRPr="00BE6DE6" w:rsidRDefault="00D36591" w:rsidP="00BE6DE6">
      <w:pPr>
        <w:pStyle w:val="PargrafodaLista"/>
        <w:numPr>
          <w:ilvl w:val="1"/>
          <w:numId w:val="13"/>
        </w:numPr>
        <w:tabs>
          <w:tab w:val="left" w:pos="709"/>
          <w:tab w:val="left" w:pos="993"/>
        </w:tabs>
        <w:spacing w:after="120" w:line="240" w:lineRule="auto"/>
        <w:ind w:left="0" w:firstLine="0"/>
        <w:contextualSpacing w:val="0"/>
        <w:jc w:val="both"/>
        <w:rPr>
          <w:rFonts w:ascii="Arial" w:hAnsi="Arial" w:cs="Arial"/>
          <w:sz w:val="24"/>
          <w:szCs w:val="24"/>
        </w:rPr>
      </w:pPr>
      <w:r w:rsidRPr="00D36591">
        <w:rPr>
          <w:rFonts w:ascii="Arial" w:hAnsi="Arial" w:cs="Arial"/>
          <w:sz w:val="24"/>
          <w:szCs w:val="24"/>
        </w:rPr>
        <w:t xml:space="preserve"> Além das obrigações resultantes da Lei nº. 14.133/21 são obrigações da CONTRATADA:</w:t>
      </w:r>
    </w:p>
    <w:p w14:paraId="66A0DB6F" w14:textId="77777777" w:rsidR="00D36591" w:rsidRPr="00D36591" w:rsidRDefault="00D36591" w:rsidP="00BE6DE6">
      <w:pPr>
        <w:pStyle w:val="PargrafodaLista"/>
        <w:numPr>
          <w:ilvl w:val="2"/>
          <w:numId w:val="13"/>
        </w:numPr>
        <w:tabs>
          <w:tab w:val="left" w:pos="993"/>
        </w:tabs>
        <w:spacing w:after="0" w:line="360" w:lineRule="auto"/>
        <w:ind w:left="0" w:firstLine="284"/>
        <w:jc w:val="both"/>
        <w:rPr>
          <w:rFonts w:ascii="Arial" w:hAnsi="Arial" w:cs="Arial"/>
          <w:sz w:val="24"/>
          <w:szCs w:val="24"/>
        </w:rPr>
      </w:pPr>
      <w:r w:rsidRPr="00D36591">
        <w:rPr>
          <w:rFonts w:ascii="Arial" w:hAnsi="Arial" w:cs="Arial"/>
          <w:sz w:val="24"/>
          <w:szCs w:val="24"/>
        </w:rPr>
        <w:t>A CONTRATADA cumprirá todas as obrigações constantes no Termo de Referência, seus Anexos e sua proposta, assumindo como exclusivamente seus os riscos e as despesas decorrentes da boa e perfeita execução do objeto e, ainda:</w:t>
      </w:r>
    </w:p>
    <w:p w14:paraId="440F2C95" w14:textId="77777777" w:rsidR="00D36591" w:rsidRPr="00D36591" w:rsidRDefault="00D36591" w:rsidP="00BE6DE6">
      <w:pPr>
        <w:pStyle w:val="PargrafodaLista"/>
        <w:numPr>
          <w:ilvl w:val="2"/>
          <w:numId w:val="13"/>
        </w:numPr>
        <w:tabs>
          <w:tab w:val="left" w:pos="993"/>
        </w:tabs>
        <w:spacing w:after="0" w:line="360" w:lineRule="auto"/>
        <w:ind w:left="0" w:firstLine="284"/>
        <w:jc w:val="both"/>
        <w:rPr>
          <w:rFonts w:ascii="Arial" w:hAnsi="Arial" w:cs="Arial"/>
          <w:sz w:val="24"/>
          <w:szCs w:val="24"/>
        </w:rPr>
      </w:pPr>
      <w:r w:rsidRPr="00D36591">
        <w:rPr>
          <w:rFonts w:ascii="Arial" w:hAnsi="Arial" w:cs="Arial"/>
          <w:sz w:val="24"/>
          <w:szCs w:val="24"/>
        </w:rPr>
        <w:t>CONTRATADA será responsável pela observância de toda legislação pertinente direta ou indiretamente aplicável ao objeto deste Termo de Referência;</w:t>
      </w:r>
    </w:p>
    <w:p w14:paraId="152E2241" w14:textId="77777777" w:rsidR="00D36591" w:rsidRPr="00D36591" w:rsidRDefault="00D36591" w:rsidP="00BE6DE6">
      <w:pPr>
        <w:pStyle w:val="PargrafodaLista"/>
        <w:numPr>
          <w:ilvl w:val="2"/>
          <w:numId w:val="13"/>
        </w:numPr>
        <w:tabs>
          <w:tab w:val="left" w:pos="993"/>
        </w:tabs>
        <w:spacing w:after="0" w:line="360" w:lineRule="auto"/>
        <w:ind w:left="0" w:firstLine="284"/>
        <w:jc w:val="both"/>
        <w:rPr>
          <w:rFonts w:ascii="Arial" w:hAnsi="Arial" w:cs="Arial"/>
          <w:sz w:val="24"/>
          <w:szCs w:val="24"/>
        </w:rPr>
      </w:pPr>
      <w:r w:rsidRPr="00D36591">
        <w:rPr>
          <w:rFonts w:ascii="Arial" w:hAnsi="Arial" w:cs="Arial"/>
          <w:sz w:val="24"/>
          <w:szCs w:val="24"/>
        </w:rPr>
        <w:lastRenderedPageBreak/>
        <w:t>A CONTRATADA será a única responsável por danos e prejuízos, de qualquer natureza, causados ao CONTRATANTE ou a terceiros, decorrentes da execução do objeto deste Termo de Referência, isentando o CONTRATANTE de todas as reclamações que por ventura possam surgir, ainda que tais reclamações sejam resultantes de atos prepostos ou de quaisquer pessoas físicas ou jurídicas, empregadas ou ajustadas na execução deste Termo de Referência;</w:t>
      </w:r>
    </w:p>
    <w:p w14:paraId="25E4CE17" w14:textId="77777777" w:rsidR="00D36591" w:rsidRPr="00D36591" w:rsidRDefault="00D36591" w:rsidP="00BE6DE6">
      <w:pPr>
        <w:pStyle w:val="PargrafodaLista"/>
        <w:numPr>
          <w:ilvl w:val="2"/>
          <w:numId w:val="13"/>
        </w:numPr>
        <w:tabs>
          <w:tab w:val="left" w:pos="993"/>
        </w:tabs>
        <w:spacing w:after="0" w:line="360" w:lineRule="auto"/>
        <w:ind w:left="0" w:firstLine="284"/>
        <w:jc w:val="both"/>
        <w:rPr>
          <w:rFonts w:ascii="Arial" w:hAnsi="Arial" w:cs="Arial"/>
          <w:sz w:val="24"/>
          <w:szCs w:val="24"/>
        </w:rPr>
      </w:pPr>
      <w:r w:rsidRPr="00D36591">
        <w:rPr>
          <w:rFonts w:ascii="Arial" w:hAnsi="Arial" w:cs="Arial"/>
          <w:sz w:val="24"/>
          <w:szCs w:val="24"/>
        </w:rPr>
        <w:t>A CONTRATADA deverá fornecer os materiais no prazo estabelecido ou quando necessário, informar em tempo hábil qualquer motivo impeditivo que impossibilite assumir o estabelecido;</w:t>
      </w:r>
    </w:p>
    <w:p w14:paraId="55C2FDDA" w14:textId="77777777" w:rsidR="00D36591" w:rsidRPr="00D36591" w:rsidRDefault="00D36591" w:rsidP="00BE6DE6">
      <w:pPr>
        <w:pStyle w:val="PargrafodaLista"/>
        <w:numPr>
          <w:ilvl w:val="2"/>
          <w:numId w:val="13"/>
        </w:numPr>
        <w:tabs>
          <w:tab w:val="left" w:pos="993"/>
        </w:tabs>
        <w:spacing w:after="0" w:line="360" w:lineRule="auto"/>
        <w:ind w:left="0" w:firstLine="284"/>
        <w:jc w:val="both"/>
        <w:rPr>
          <w:rFonts w:ascii="Arial" w:hAnsi="Arial" w:cs="Arial"/>
          <w:sz w:val="24"/>
          <w:szCs w:val="24"/>
        </w:rPr>
      </w:pPr>
      <w:r w:rsidRPr="00D36591">
        <w:rPr>
          <w:rFonts w:ascii="Arial" w:hAnsi="Arial" w:cs="Arial"/>
          <w:sz w:val="24"/>
          <w:szCs w:val="24"/>
        </w:rPr>
        <w:t>A CONTRATADA deverá arcar com todas as despesas necessárias à execução do objeto contratado;</w:t>
      </w:r>
    </w:p>
    <w:p w14:paraId="3491888F" w14:textId="77777777" w:rsidR="00D36591" w:rsidRPr="00D36591" w:rsidRDefault="00D36591" w:rsidP="00BE6DE6">
      <w:pPr>
        <w:pStyle w:val="PargrafodaLista"/>
        <w:numPr>
          <w:ilvl w:val="2"/>
          <w:numId w:val="13"/>
        </w:numPr>
        <w:tabs>
          <w:tab w:val="left" w:pos="993"/>
        </w:tabs>
        <w:spacing w:after="0" w:line="360" w:lineRule="auto"/>
        <w:ind w:left="0" w:firstLine="284"/>
        <w:jc w:val="both"/>
        <w:rPr>
          <w:rFonts w:ascii="Arial" w:hAnsi="Arial" w:cs="Arial"/>
          <w:sz w:val="24"/>
          <w:szCs w:val="24"/>
        </w:rPr>
      </w:pPr>
      <w:r w:rsidRPr="00D36591">
        <w:rPr>
          <w:rFonts w:ascii="Arial" w:hAnsi="Arial" w:cs="Arial"/>
          <w:sz w:val="24"/>
          <w:szCs w:val="24"/>
        </w:rPr>
        <w:t>A CONTRATADA deverá cumprir fielmente o contrato, em compatibilidade com as obrigações assumidas;</w:t>
      </w:r>
    </w:p>
    <w:p w14:paraId="4E30B329" w14:textId="77777777" w:rsidR="00D36591" w:rsidRPr="00D36591" w:rsidRDefault="00D36591" w:rsidP="00BE6DE6">
      <w:pPr>
        <w:pStyle w:val="PargrafodaLista"/>
        <w:numPr>
          <w:ilvl w:val="2"/>
          <w:numId w:val="13"/>
        </w:numPr>
        <w:tabs>
          <w:tab w:val="left" w:pos="993"/>
        </w:tabs>
        <w:spacing w:after="0" w:line="360" w:lineRule="auto"/>
        <w:ind w:left="0" w:firstLine="284"/>
        <w:jc w:val="both"/>
        <w:rPr>
          <w:rFonts w:ascii="Arial" w:hAnsi="Arial" w:cs="Arial"/>
          <w:sz w:val="24"/>
          <w:szCs w:val="24"/>
        </w:rPr>
      </w:pPr>
      <w:r w:rsidRPr="00D36591">
        <w:rPr>
          <w:rFonts w:ascii="Arial" w:hAnsi="Arial" w:cs="Arial"/>
          <w:sz w:val="24"/>
          <w:szCs w:val="24"/>
        </w:rPr>
        <w:t>A CONTRATADA será também responsável por todos os ônus ou obrigações concernentes às legislações sociais, trabalhistas, fiscais, provenientes da execução do objeto deste Termo de Referência;</w:t>
      </w:r>
    </w:p>
    <w:p w14:paraId="3D56043C" w14:textId="77777777" w:rsidR="00D36591" w:rsidRPr="00D36591" w:rsidRDefault="00D36591" w:rsidP="00BE6DE6">
      <w:pPr>
        <w:pStyle w:val="PargrafodaLista"/>
        <w:numPr>
          <w:ilvl w:val="2"/>
          <w:numId w:val="13"/>
        </w:numPr>
        <w:tabs>
          <w:tab w:val="left" w:pos="993"/>
        </w:tabs>
        <w:spacing w:after="0" w:line="360" w:lineRule="auto"/>
        <w:ind w:left="0" w:firstLine="284"/>
        <w:jc w:val="both"/>
        <w:rPr>
          <w:rFonts w:ascii="Arial" w:hAnsi="Arial" w:cs="Arial"/>
          <w:sz w:val="24"/>
          <w:szCs w:val="24"/>
        </w:rPr>
      </w:pPr>
      <w:r w:rsidRPr="00D36591">
        <w:rPr>
          <w:rFonts w:ascii="Arial" w:hAnsi="Arial" w:cs="Arial"/>
          <w:sz w:val="24"/>
          <w:szCs w:val="24"/>
        </w:rPr>
        <w:t>Cumprir fielmente às cláusulas contratuais e, sempre que solicitado pela CONTRATANTE, deverá dirimir qualquer dúvida que vier a acontecer atinente execução do objeto deste Termo de Referência;</w:t>
      </w:r>
    </w:p>
    <w:p w14:paraId="27ED518F" w14:textId="77777777" w:rsidR="00D36591" w:rsidRPr="00D36591" w:rsidRDefault="00D36591" w:rsidP="00BE6DE6">
      <w:pPr>
        <w:pStyle w:val="PargrafodaLista"/>
        <w:numPr>
          <w:ilvl w:val="2"/>
          <w:numId w:val="13"/>
        </w:numPr>
        <w:tabs>
          <w:tab w:val="left" w:pos="993"/>
        </w:tabs>
        <w:spacing w:after="0" w:line="360" w:lineRule="auto"/>
        <w:ind w:left="0" w:firstLine="284"/>
        <w:jc w:val="both"/>
        <w:rPr>
          <w:rFonts w:ascii="Arial" w:hAnsi="Arial" w:cs="Arial"/>
          <w:sz w:val="24"/>
          <w:szCs w:val="24"/>
        </w:rPr>
      </w:pPr>
      <w:r w:rsidRPr="00D36591">
        <w:rPr>
          <w:rFonts w:ascii="Arial" w:hAnsi="Arial" w:cs="Arial"/>
          <w:sz w:val="24"/>
          <w:szCs w:val="24"/>
        </w:rPr>
        <w:t>Assumir inteira responsabilidade quanto à garantia do material fornecido à CONTRATANTE, atendendo plena e satisfatoriamente ao especificado neste Termo de Referência;</w:t>
      </w:r>
    </w:p>
    <w:p w14:paraId="565E93AB" w14:textId="77777777" w:rsidR="00D36591" w:rsidRPr="00D36591" w:rsidRDefault="00D36591" w:rsidP="00BE6DE6">
      <w:pPr>
        <w:pStyle w:val="PargrafodaLista"/>
        <w:numPr>
          <w:ilvl w:val="2"/>
          <w:numId w:val="13"/>
        </w:numPr>
        <w:tabs>
          <w:tab w:val="left" w:pos="1134"/>
        </w:tabs>
        <w:spacing w:after="0" w:line="360" w:lineRule="auto"/>
        <w:ind w:left="0" w:firstLine="284"/>
        <w:jc w:val="both"/>
        <w:rPr>
          <w:rFonts w:ascii="Arial" w:hAnsi="Arial" w:cs="Arial"/>
          <w:sz w:val="24"/>
          <w:szCs w:val="24"/>
        </w:rPr>
      </w:pPr>
      <w:r w:rsidRPr="00D36591">
        <w:rPr>
          <w:rFonts w:ascii="Arial" w:hAnsi="Arial" w:cs="Arial"/>
          <w:sz w:val="24"/>
          <w:szCs w:val="24"/>
        </w:rPr>
        <w:t>A CONTRATADA deverá manter, durante a execução do objeto deste Termo de Referência, em compatibilidade com as obrigações a serem assumidas, todas as condições de habilitação e qualificação exigidas na licitação;</w:t>
      </w:r>
    </w:p>
    <w:p w14:paraId="0553F438" w14:textId="77777777" w:rsidR="00D36591" w:rsidRPr="00D36591" w:rsidRDefault="00D36591" w:rsidP="00BE6DE6">
      <w:pPr>
        <w:pStyle w:val="PargrafodaLista"/>
        <w:numPr>
          <w:ilvl w:val="2"/>
          <w:numId w:val="13"/>
        </w:numPr>
        <w:tabs>
          <w:tab w:val="left" w:pos="1134"/>
        </w:tabs>
        <w:spacing w:after="0" w:line="360" w:lineRule="auto"/>
        <w:ind w:left="0" w:firstLine="284"/>
        <w:jc w:val="both"/>
        <w:rPr>
          <w:rFonts w:ascii="Arial" w:hAnsi="Arial" w:cs="Arial"/>
          <w:sz w:val="24"/>
          <w:szCs w:val="24"/>
        </w:rPr>
      </w:pPr>
      <w:r w:rsidRPr="00D36591">
        <w:rPr>
          <w:rFonts w:ascii="Arial" w:hAnsi="Arial" w:cs="Arial"/>
          <w:sz w:val="24"/>
          <w:szCs w:val="24"/>
        </w:rPr>
        <w:t>CONTRATADA deverá arcar com todas as despesas, diretas e indiretas, decorrentes do cumprimento das obrigações assumidas, sem qualquer ônus à CONTRATANTE;</w:t>
      </w:r>
    </w:p>
    <w:p w14:paraId="4C0019EC" w14:textId="79411BF4" w:rsidR="00D36591" w:rsidRPr="00BE6DE6" w:rsidRDefault="00D36591" w:rsidP="00D36591">
      <w:pPr>
        <w:pStyle w:val="PargrafodaLista"/>
        <w:numPr>
          <w:ilvl w:val="2"/>
          <w:numId w:val="13"/>
        </w:numPr>
        <w:tabs>
          <w:tab w:val="left" w:pos="1134"/>
        </w:tabs>
        <w:spacing w:after="0" w:line="360" w:lineRule="auto"/>
        <w:ind w:left="0" w:firstLine="284"/>
        <w:jc w:val="both"/>
        <w:rPr>
          <w:rFonts w:ascii="Arial" w:hAnsi="Arial" w:cs="Arial"/>
          <w:sz w:val="24"/>
          <w:szCs w:val="24"/>
        </w:rPr>
      </w:pPr>
      <w:r w:rsidRPr="00D36591">
        <w:rPr>
          <w:rFonts w:ascii="Arial" w:hAnsi="Arial" w:cs="Arial"/>
          <w:sz w:val="24"/>
          <w:szCs w:val="24"/>
        </w:rPr>
        <w:t>A CONTRATADA deverá reparar corrigir ou substituir às suas expensas, no total ou em parte, o objeto do Termo em que se verificarem vícios, defeitos, incorreções resultantes da execução ou de materiais empregados</w:t>
      </w:r>
    </w:p>
    <w:p w14:paraId="0A8A32D5" w14:textId="35DC9356" w:rsidR="00D36591" w:rsidRPr="00BE6DE6" w:rsidRDefault="00D36591" w:rsidP="00D36591">
      <w:pPr>
        <w:pStyle w:val="Ttulo1"/>
        <w:spacing w:line="360" w:lineRule="auto"/>
        <w:rPr>
          <w:rFonts w:ascii="Arial" w:hAnsi="Arial" w:cs="Arial"/>
          <w:b w:val="0"/>
          <w:color w:val="000000" w:themeColor="text1"/>
          <w:sz w:val="24"/>
          <w:szCs w:val="24"/>
        </w:rPr>
      </w:pPr>
      <w:r w:rsidRPr="00BE6DE6">
        <w:rPr>
          <w:rFonts w:ascii="Arial" w:hAnsi="Arial" w:cs="Arial"/>
          <w:caps/>
          <w:color w:val="000000" w:themeColor="text1"/>
          <w:sz w:val="24"/>
          <w:szCs w:val="24"/>
        </w:rPr>
        <w:lastRenderedPageBreak/>
        <w:t>10. OBRIGAÇÃO DA CONTRATANTE</w:t>
      </w:r>
      <w:r w:rsidRPr="00BE6DE6">
        <w:rPr>
          <w:rFonts w:ascii="Arial" w:hAnsi="Arial" w:cs="Arial"/>
          <w:b w:val="0"/>
          <w:color w:val="000000" w:themeColor="text1"/>
          <w:sz w:val="24"/>
          <w:szCs w:val="24"/>
        </w:rPr>
        <w:t xml:space="preserve">       </w:t>
      </w:r>
    </w:p>
    <w:p w14:paraId="72CCD7EA" w14:textId="6A0D1F22" w:rsidR="00D36591" w:rsidRPr="00D36591" w:rsidRDefault="00ED1F45" w:rsidP="00BE6DE6">
      <w:pPr>
        <w:spacing w:before="240" w:after="120" w:line="360" w:lineRule="auto"/>
        <w:ind w:firstLine="425"/>
        <w:jc w:val="both"/>
        <w:rPr>
          <w:rFonts w:ascii="Arial" w:hAnsi="Arial" w:cs="Arial"/>
          <w:bCs/>
          <w:sz w:val="24"/>
          <w:szCs w:val="24"/>
        </w:rPr>
      </w:pPr>
      <w:r w:rsidRPr="00D36591">
        <w:rPr>
          <w:rFonts w:ascii="Arial" w:hAnsi="Arial" w:cs="Arial"/>
          <w:noProof/>
          <w:sz w:val="24"/>
          <w:szCs w:val="24"/>
          <w:lang w:eastAsia="pt-BR"/>
        </w:rPr>
        <mc:AlternateContent>
          <mc:Choice Requires="wps">
            <w:drawing>
              <wp:anchor distT="4294967294" distB="4294967294" distL="114300" distR="114300" simplePos="0" relativeHeight="251639296" behindDoc="0" locked="0" layoutInCell="1" allowOverlap="1" wp14:anchorId="35C120BF" wp14:editId="147053D7">
                <wp:simplePos x="0" y="0"/>
                <wp:positionH relativeFrom="margin">
                  <wp:posOffset>-128905</wp:posOffset>
                </wp:positionH>
                <wp:positionV relativeFrom="paragraph">
                  <wp:posOffset>5080</wp:posOffset>
                </wp:positionV>
                <wp:extent cx="6134100" cy="0"/>
                <wp:effectExtent l="0" t="19050" r="0" b="19050"/>
                <wp:wrapNone/>
                <wp:docPr id="9" name="Conector reto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41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45340B" id="Conector reto 8" o:spid="_x0000_s1026" style="position:absolute;z-index:25163929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0.15pt,.4pt" to="472.8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" strokeweight="2.25pt">
                <w10:wrap anchorx="margin"/>
              </v:line>
            </w:pict>
          </mc:Fallback>
        </mc:AlternateContent>
      </w:r>
      <w:r w:rsidR="00D36591" w:rsidRPr="00D36591">
        <w:rPr>
          <w:rFonts w:ascii="Arial" w:hAnsi="Arial" w:cs="Arial"/>
          <w:b/>
          <w:bCs/>
          <w:sz w:val="24"/>
          <w:szCs w:val="24"/>
        </w:rPr>
        <w:t xml:space="preserve">Fundamentação: </w:t>
      </w:r>
      <w:r w:rsidR="00D36591" w:rsidRPr="00D36591">
        <w:rPr>
          <w:rFonts w:ascii="Arial" w:hAnsi="Arial" w:cs="Arial"/>
          <w:bCs/>
          <w:sz w:val="24"/>
          <w:szCs w:val="24"/>
        </w:rPr>
        <w:t>Lei 14.133/2021; Decreto Estadual 47.133/2023.</w:t>
      </w:r>
    </w:p>
    <w:p w14:paraId="3784113D" w14:textId="77777777" w:rsidR="00D36591" w:rsidRPr="00D36591" w:rsidRDefault="00D36591" w:rsidP="00BE6DE6">
      <w:pPr>
        <w:tabs>
          <w:tab w:val="left" w:pos="0"/>
        </w:tabs>
        <w:spacing w:after="120" w:line="360" w:lineRule="auto"/>
        <w:ind w:right="176" w:firstLine="425"/>
        <w:jc w:val="both"/>
        <w:rPr>
          <w:rFonts w:ascii="Arial" w:hAnsi="Arial" w:cs="Arial"/>
          <w:b/>
          <w:sz w:val="24"/>
          <w:szCs w:val="24"/>
        </w:rPr>
      </w:pPr>
      <w:r w:rsidRPr="00D36591">
        <w:rPr>
          <w:rFonts w:ascii="Arial" w:hAnsi="Arial" w:cs="Arial"/>
          <w:b/>
          <w:sz w:val="24"/>
          <w:szCs w:val="24"/>
        </w:rPr>
        <w:t>Orientações para o preenchimento:</w:t>
      </w:r>
    </w:p>
    <w:p w14:paraId="609613EB" w14:textId="77777777" w:rsidR="00D36591" w:rsidRPr="00D36591" w:rsidRDefault="00D36591" w:rsidP="00BE6DE6">
      <w:pPr>
        <w:pStyle w:val="PargrafodaLista"/>
        <w:numPr>
          <w:ilvl w:val="1"/>
          <w:numId w:val="14"/>
        </w:numPr>
        <w:tabs>
          <w:tab w:val="left" w:pos="0"/>
        </w:tabs>
        <w:spacing w:after="0" w:line="360" w:lineRule="auto"/>
        <w:ind w:left="0" w:right="176" w:firstLine="0"/>
        <w:jc w:val="both"/>
        <w:rPr>
          <w:rFonts w:ascii="Arial" w:hAnsi="Arial" w:cs="Arial"/>
          <w:color w:val="000000"/>
          <w:sz w:val="24"/>
          <w:szCs w:val="24"/>
        </w:rPr>
      </w:pPr>
      <w:r w:rsidRPr="00D36591">
        <w:rPr>
          <w:rFonts w:ascii="Arial" w:hAnsi="Arial" w:cs="Arial"/>
          <w:color w:val="000000"/>
          <w:sz w:val="24"/>
          <w:szCs w:val="24"/>
        </w:rPr>
        <w:t xml:space="preserve"> Além das obrigações resultantes da observância da Lei nº. 14.133/21 são obrigações da CONTRATANTE:</w:t>
      </w:r>
    </w:p>
    <w:p w14:paraId="78871880" w14:textId="77777777" w:rsidR="00D36591" w:rsidRPr="00D36591" w:rsidRDefault="00D36591" w:rsidP="00BE6DE6">
      <w:pPr>
        <w:pStyle w:val="PargrafodaLista"/>
        <w:numPr>
          <w:ilvl w:val="2"/>
          <w:numId w:val="15"/>
        </w:numPr>
        <w:tabs>
          <w:tab w:val="left" w:pos="0"/>
          <w:tab w:val="left" w:pos="1134"/>
        </w:tabs>
        <w:spacing w:after="0" w:line="360" w:lineRule="auto"/>
        <w:ind w:left="0" w:right="176" w:firstLine="284"/>
        <w:jc w:val="both"/>
        <w:rPr>
          <w:rFonts w:ascii="Arial" w:hAnsi="Arial" w:cs="Arial"/>
          <w:bCs/>
          <w:color w:val="000000"/>
          <w:sz w:val="24"/>
          <w:szCs w:val="24"/>
        </w:rPr>
      </w:pPr>
      <w:r w:rsidRPr="00D36591">
        <w:rPr>
          <w:rFonts w:ascii="Arial" w:hAnsi="Arial" w:cs="Arial"/>
          <w:bCs/>
          <w:color w:val="000000"/>
          <w:sz w:val="24"/>
          <w:szCs w:val="24"/>
        </w:rPr>
        <w:t>Relacionar-se com a CONTRATADA exclusivamente através de pessoa por ela credenciada;</w:t>
      </w:r>
    </w:p>
    <w:p w14:paraId="71C3E98C" w14:textId="77777777" w:rsidR="00D36591" w:rsidRPr="00D36591" w:rsidRDefault="00D36591" w:rsidP="00BE6DE6">
      <w:pPr>
        <w:pStyle w:val="PargrafodaLista"/>
        <w:numPr>
          <w:ilvl w:val="2"/>
          <w:numId w:val="15"/>
        </w:numPr>
        <w:tabs>
          <w:tab w:val="left" w:pos="0"/>
          <w:tab w:val="left" w:pos="1134"/>
        </w:tabs>
        <w:spacing w:after="0" w:line="360" w:lineRule="auto"/>
        <w:ind w:left="0" w:right="176" w:firstLine="284"/>
        <w:jc w:val="both"/>
        <w:rPr>
          <w:rFonts w:ascii="Arial" w:hAnsi="Arial" w:cs="Arial"/>
          <w:bCs/>
          <w:color w:val="000000"/>
          <w:sz w:val="24"/>
          <w:szCs w:val="24"/>
        </w:rPr>
      </w:pPr>
      <w:r w:rsidRPr="00D36591">
        <w:rPr>
          <w:rFonts w:ascii="Arial" w:hAnsi="Arial" w:cs="Arial"/>
          <w:bCs/>
          <w:color w:val="000000"/>
          <w:sz w:val="24"/>
          <w:szCs w:val="24"/>
        </w:rPr>
        <w:t>Acompanhar direta e indiretamente a qualidade na execução do objeto, verificando o atendimento às especificações e demais normas técnicas;</w:t>
      </w:r>
    </w:p>
    <w:p w14:paraId="03E3943A" w14:textId="77777777" w:rsidR="00D36591" w:rsidRPr="00D36591" w:rsidRDefault="00D36591" w:rsidP="00BE6DE6">
      <w:pPr>
        <w:numPr>
          <w:ilvl w:val="2"/>
          <w:numId w:val="15"/>
        </w:numPr>
        <w:tabs>
          <w:tab w:val="left" w:pos="0"/>
          <w:tab w:val="left" w:pos="1134"/>
        </w:tabs>
        <w:spacing w:after="0" w:line="360" w:lineRule="auto"/>
        <w:ind w:left="0" w:right="176" w:firstLine="284"/>
        <w:jc w:val="both"/>
        <w:rPr>
          <w:rFonts w:ascii="Arial" w:hAnsi="Arial" w:cs="Arial"/>
          <w:bCs/>
          <w:color w:val="000000"/>
          <w:sz w:val="24"/>
          <w:szCs w:val="24"/>
        </w:rPr>
      </w:pPr>
      <w:r w:rsidRPr="00D36591">
        <w:rPr>
          <w:rFonts w:ascii="Arial" w:hAnsi="Arial" w:cs="Arial"/>
          <w:bCs/>
          <w:color w:val="000000"/>
          <w:sz w:val="24"/>
          <w:szCs w:val="24"/>
        </w:rPr>
        <w:t>Analisar e atestar os documentos apresentados pela CONTRATADA. Caso haja incorreção nos documentos recebidos, os mesmos serão devolvidos à CONTRATADA para as devidas correções e, devolvidos à CONTRATANTE para análise, atesto e pagamento;</w:t>
      </w:r>
    </w:p>
    <w:p w14:paraId="4CBA2BFE" w14:textId="52DB7C63" w:rsidR="00D36591" w:rsidRPr="00D36591" w:rsidRDefault="00D36591" w:rsidP="00BE6DE6">
      <w:pPr>
        <w:numPr>
          <w:ilvl w:val="2"/>
          <w:numId w:val="15"/>
        </w:numPr>
        <w:tabs>
          <w:tab w:val="left" w:pos="0"/>
          <w:tab w:val="left" w:pos="1134"/>
        </w:tabs>
        <w:spacing w:after="0" w:line="360" w:lineRule="auto"/>
        <w:ind w:left="0" w:right="176" w:firstLine="284"/>
        <w:jc w:val="both"/>
        <w:rPr>
          <w:rFonts w:ascii="Arial" w:hAnsi="Arial" w:cs="Arial"/>
          <w:bCs/>
          <w:color w:val="000000"/>
          <w:sz w:val="24"/>
          <w:szCs w:val="24"/>
        </w:rPr>
      </w:pPr>
      <w:r w:rsidRPr="00D36591">
        <w:rPr>
          <w:rFonts w:ascii="Arial" w:hAnsi="Arial" w:cs="Arial"/>
          <w:bCs/>
          <w:color w:val="000000"/>
          <w:sz w:val="24"/>
          <w:szCs w:val="24"/>
        </w:rPr>
        <w:t xml:space="preserve">Prestar aos funcionários da CONTRATADA as informações e esclarecimentos de que disponha e que eventualmente venham a ser solicitados e indicar os locais onde será executado o objeto deste </w:t>
      </w:r>
      <w:r w:rsidR="00ED1F45">
        <w:rPr>
          <w:rFonts w:ascii="Arial" w:hAnsi="Arial" w:cs="Arial"/>
          <w:bCs/>
          <w:color w:val="000000"/>
          <w:sz w:val="24"/>
          <w:szCs w:val="24"/>
        </w:rPr>
        <w:t>Termo de Referência</w:t>
      </w:r>
      <w:r w:rsidRPr="00D36591">
        <w:rPr>
          <w:rFonts w:ascii="Arial" w:hAnsi="Arial" w:cs="Arial"/>
          <w:bCs/>
          <w:color w:val="000000"/>
          <w:sz w:val="24"/>
          <w:szCs w:val="24"/>
        </w:rPr>
        <w:t>;</w:t>
      </w:r>
    </w:p>
    <w:p w14:paraId="1D368E96" w14:textId="77777777" w:rsidR="00D36591" w:rsidRPr="00D36591" w:rsidRDefault="00D36591" w:rsidP="00BE6DE6">
      <w:pPr>
        <w:numPr>
          <w:ilvl w:val="2"/>
          <w:numId w:val="15"/>
        </w:numPr>
        <w:tabs>
          <w:tab w:val="left" w:pos="0"/>
          <w:tab w:val="left" w:pos="1134"/>
        </w:tabs>
        <w:spacing w:after="0" w:line="360" w:lineRule="auto"/>
        <w:ind w:left="0" w:right="176" w:firstLine="284"/>
        <w:jc w:val="both"/>
        <w:rPr>
          <w:rFonts w:ascii="Arial" w:hAnsi="Arial" w:cs="Arial"/>
          <w:bCs/>
          <w:color w:val="000000"/>
          <w:sz w:val="24"/>
          <w:szCs w:val="24"/>
        </w:rPr>
      </w:pPr>
      <w:r w:rsidRPr="00D36591">
        <w:rPr>
          <w:rFonts w:ascii="Arial" w:hAnsi="Arial" w:cs="Arial"/>
          <w:bCs/>
          <w:color w:val="000000"/>
          <w:sz w:val="24"/>
          <w:szCs w:val="24"/>
        </w:rPr>
        <w:t>Efetuar os pagamentos devidos;</w:t>
      </w:r>
    </w:p>
    <w:p w14:paraId="5108C5C4" w14:textId="77777777" w:rsidR="00D36591" w:rsidRPr="00D36591" w:rsidRDefault="00D36591" w:rsidP="00BE6DE6">
      <w:pPr>
        <w:numPr>
          <w:ilvl w:val="2"/>
          <w:numId w:val="15"/>
        </w:numPr>
        <w:tabs>
          <w:tab w:val="left" w:pos="0"/>
          <w:tab w:val="left" w:pos="1134"/>
        </w:tabs>
        <w:spacing w:after="0" w:line="360" w:lineRule="auto"/>
        <w:ind w:left="0" w:right="176" w:firstLine="284"/>
        <w:jc w:val="both"/>
        <w:rPr>
          <w:rFonts w:ascii="Arial" w:hAnsi="Arial" w:cs="Arial"/>
          <w:bCs/>
          <w:color w:val="000000"/>
          <w:sz w:val="24"/>
          <w:szCs w:val="24"/>
        </w:rPr>
      </w:pPr>
      <w:r w:rsidRPr="00D36591">
        <w:rPr>
          <w:rFonts w:ascii="Arial" w:hAnsi="Arial" w:cs="Arial"/>
          <w:bCs/>
          <w:color w:val="000000"/>
          <w:sz w:val="24"/>
          <w:szCs w:val="24"/>
        </w:rPr>
        <w:t>Notificar, à CONTRATADA, quaisquer irregularidades constatadas, solicitando providências para regularização das mesmas;</w:t>
      </w:r>
    </w:p>
    <w:p w14:paraId="53066FF8" w14:textId="060EE7D4" w:rsidR="00D36591" w:rsidRPr="00BE6DE6" w:rsidRDefault="00D36591" w:rsidP="00BE6DE6">
      <w:pPr>
        <w:numPr>
          <w:ilvl w:val="2"/>
          <w:numId w:val="15"/>
        </w:numPr>
        <w:tabs>
          <w:tab w:val="left" w:pos="0"/>
          <w:tab w:val="left" w:pos="1134"/>
        </w:tabs>
        <w:spacing w:after="0" w:line="360" w:lineRule="auto"/>
        <w:ind w:left="0" w:right="176" w:firstLine="284"/>
        <w:jc w:val="both"/>
        <w:rPr>
          <w:rFonts w:ascii="Arial" w:hAnsi="Arial" w:cs="Arial"/>
          <w:bCs/>
          <w:color w:val="000000"/>
          <w:sz w:val="24"/>
          <w:szCs w:val="24"/>
        </w:rPr>
      </w:pPr>
      <w:r w:rsidRPr="00D36591">
        <w:rPr>
          <w:rFonts w:ascii="Arial" w:hAnsi="Arial" w:cs="Arial"/>
          <w:bCs/>
          <w:color w:val="000000"/>
          <w:sz w:val="24"/>
          <w:szCs w:val="24"/>
        </w:rPr>
        <w:t>Permitir acesso aos funcionários da CONTRATADA, desde que, devidamente, identificados, aos locais onde será executad</w:t>
      </w:r>
      <w:r w:rsidR="00ED1F45">
        <w:rPr>
          <w:rFonts w:ascii="Arial" w:hAnsi="Arial" w:cs="Arial"/>
          <w:bCs/>
          <w:color w:val="000000"/>
          <w:sz w:val="24"/>
          <w:szCs w:val="24"/>
        </w:rPr>
        <w:t>o o objeto deste Termo de Referência.</w:t>
      </w:r>
    </w:p>
    <w:p w14:paraId="29694506" w14:textId="7382DB6E" w:rsidR="00D36591" w:rsidRPr="00BE6DE6" w:rsidRDefault="00BE6DE6" w:rsidP="00BE6DE6">
      <w:pPr>
        <w:pStyle w:val="Ttulo1"/>
        <w:spacing w:line="360" w:lineRule="auto"/>
        <w:rPr>
          <w:rFonts w:ascii="Arial" w:hAnsi="Arial" w:cs="Arial"/>
          <w:b w:val="0"/>
          <w:color w:val="000000" w:themeColor="text1"/>
          <w:sz w:val="24"/>
          <w:szCs w:val="24"/>
        </w:rPr>
      </w:pPr>
      <w:r w:rsidRPr="00D36591">
        <w:rPr>
          <w:rFonts w:ascii="Arial" w:hAnsi="Arial" w:cs="Arial"/>
          <w:noProof/>
          <w:sz w:val="24"/>
          <w:szCs w:val="24"/>
          <w:lang w:eastAsia="pt-BR"/>
        </w:rPr>
        <mc:AlternateContent>
          <mc:Choice Requires="wps">
            <w:drawing>
              <wp:anchor distT="4294967294" distB="4294967294" distL="114300" distR="114300" simplePos="0" relativeHeight="251624960" behindDoc="0" locked="0" layoutInCell="1" allowOverlap="1" wp14:anchorId="49BABF1D" wp14:editId="02AB8AE4">
                <wp:simplePos x="0" y="0"/>
                <wp:positionH relativeFrom="column">
                  <wp:posOffset>1270</wp:posOffset>
                </wp:positionH>
                <wp:positionV relativeFrom="paragraph">
                  <wp:posOffset>528320</wp:posOffset>
                </wp:positionV>
                <wp:extent cx="5943600" cy="0"/>
                <wp:effectExtent l="0" t="19050" r="0" b="19050"/>
                <wp:wrapNone/>
                <wp:docPr id="293" name="Conector reto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A95EED" id="Conector reto 293" o:spid="_x0000_s1026" style="position:absolute;z-index:2516249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pt,41.6pt" to="468.1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" strokeweight="2.25pt"/>
            </w:pict>
          </mc:Fallback>
        </mc:AlternateContent>
      </w:r>
      <w:r w:rsidR="00D36591" w:rsidRPr="00BE6DE6">
        <w:rPr>
          <w:rFonts w:ascii="Arial" w:hAnsi="Arial" w:cs="Arial"/>
          <w:caps/>
          <w:color w:val="000000" w:themeColor="text1"/>
          <w:sz w:val="24"/>
          <w:szCs w:val="24"/>
        </w:rPr>
        <w:t>11. GESTÃO E FISCALIZAÇÃO DO CONTRATO</w:t>
      </w:r>
      <w:r w:rsidR="00D36591" w:rsidRPr="00BE6DE6">
        <w:rPr>
          <w:rFonts w:ascii="Arial" w:hAnsi="Arial" w:cs="Arial"/>
          <w:b w:val="0"/>
          <w:color w:val="000000" w:themeColor="text1"/>
          <w:sz w:val="24"/>
          <w:szCs w:val="24"/>
        </w:rPr>
        <w:t xml:space="preserve">             </w:t>
      </w:r>
    </w:p>
    <w:p w14:paraId="4689C75A" w14:textId="77777777" w:rsidR="00D36591" w:rsidRPr="00D36591" w:rsidRDefault="00D36591" w:rsidP="00BE6DE6">
      <w:pPr>
        <w:spacing w:before="240" w:line="360" w:lineRule="auto"/>
        <w:ind w:firstLine="426"/>
        <w:jc w:val="both"/>
        <w:rPr>
          <w:rFonts w:ascii="Arial" w:hAnsi="Arial" w:cs="Arial"/>
          <w:bCs/>
          <w:sz w:val="24"/>
          <w:szCs w:val="24"/>
        </w:rPr>
      </w:pPr>
      <w:r w:rsidRPr="00D36591">
        <w:rPr>
          <w:rFonts w:ascii="Arial" w:hAnsi="Arial" w:cs="Arial"/>
          <w:b/>
          <w:bCs/>
          <w:sz w:val="24"/>
          <w:szCs w:val="24"/>
        </w:rPr>
        <w:t xml:space="preserve">Fundamentação: </w:t>
      </w:r>
      <w:r w:rsidRPr="00D36591">
        <w:rPr>
          <w:rFonts w:ascii="Arial" w:eastAsia="Times New Roman" w:hAnsi="Arial" w:cs="Arial"/>
          <w:sz w:val="24"/>
          <w:szCs w:val="24"/>
        </w:rPr>
        <w:t xml:space="preserve">Art. 7º da Lei nº 14.133/2021; Art. </w:t>
      </w:r>
      <w:r w:rsidRPr="00D36591">
        <w:rPr>
          <w:rFonts w:ascii="Arial" w:eastAsia="Calibri" w:hAnsi="Arial" w:cs="Arial"/>
          <w:sz w:val="24"/>
          <w:szCs w:val="24"/>
        </w:rPr>
        <w:t>42 e 43 do Decreto Estadual nº 47.133/2023</w:t>
      </w:r>
    </w:p>
    <w:p w14:paraId="2EB1AF2C" w14:textId="77777777" w:rsidR="00D36591" w:rsidRPr="00D36591" w:rsidRDefault="00D36591" w:rsidP="00BE6DE6">
      <w:pPr>
        <w:spacing w:after="120" w:line="360" w:lineRule="auto"/>
        <w:ind w:firstLine="425"/>
        <w:rPr>
          <w:rFonts w:ascii="Arial" w:hAnsi="Arial" w:cs="Arial"/>
          <w:b/>
          <w:sz w:val="24"/>
          <w:szCs w:val="24"/>
        </w:rPr>
      </w:pPr>
      <w:r w:rsidRPr="00D36591">
        <w:rPr>
          <w:rFonts w:ascii="Arial" w:hAnsi="Arial" w:cs="Arial"/>
          <w:b/>
          <w:sz w:val="24"/>
          <w:szCs w:val="24"/>
        </w:rPr>
        <w:t>Orientações para o preenchimento:</w:t>
      </w:r>
    </w:p>
    <w:p w14:paraId="7199FEE7" w14:textId="7F9531C0" w:rsidR="00D36591" w:rsidRPr="00D36591" w:rsidRDefault="00D36591" w:rsidP="00BE6DE6">
      <w:pPr>
        <w:pStyle w:val="PargrafodaLista"/>
        <w:widowControl w:val="0"/>
        <w:numPr>
          <w:ilvl w:val="1"/>
          <w:numId w:val="16"/>
        </w:numPr>
        <w:spacing w:after="0" w:line="360" w:lineRule="auto"/>
        <w:ind w:left="0" w:firstLine="709"/>
        <w:jc w:val="both"/>
        <w:outlineLvl w:val="1"/>
        <w:rPr>
          <w:rFonts w:ascii="Arial" w:hAnsi="Arial" w:cs="Arial"/>
          <w:sz w:val="24"/>
          <w:szCs w:val="24"/>
        </w:rPr>
      </w:pPr>
      <w:r w:rsidRPr="00D36591">
        <w:rPr>
          <w:rFonts w:ascii="Arial" w:hAnsi="Arial" w:cs="Arial"/>
          <w:sz w:val="24"/>
          <w:szCs w:val="24"/>
        </w:rPr>
        <w:t>Serão designados servidores capacitados pela CONTRATANTE para desempenhar a função de gestor e fiscal</w:t>
      </w:r>
      <w:r w:rsidR="00BE6DE6">
        <w:rPr>
          <w:rFonts w:ascii="Arial" w:hAnsi="Arial" w:cs="Arial"/>
          <w:sz w:val="24"/>
          <w:szCs w:val="24"/>
        </w:rPr>
        <w:t xml:space="preserve"> ou comissão de recebimento</w:t>
      </w:r>
      <w:r w:rsidRPr="00D36591">
        <w:rPr>
          <w:rFonts w:ascii="Arial" w:hAnsi="Arial" w:cs="Arial"/>
          <w:sz w:val="24"/>
          <w:szCs w:val="24"/>
        </w:rPr>
        <w:t xml:space="preserve"> do respectivo </w:t>
      </w:r>
      <w:r w:rsidRPr="00D36591">
        <w:rPr>
          <w:rFonts w:ascii="Arial" w:hAnsi="Arial" w:cs="Arial"/>
          <w:sz w:val="24"/>
          <w:szCs w:val="24"/>
        </w:rPr>
        <w:lastRenderedPageBreak/>
        <w:t>contrato, observando-se os requisitos estabelecidos no art. 7º da Lei nº 14.133/21;</w:t>
      </w:r>
    </w:p>
    <w:p w14:paraId="3BD4CE8B" w14:textId="77777777" w:rsidR="00D36591" w:rsidRPr="00D36591" w:rsidRDefault="00D36591" w:rsidP="00BE6DE6">
      <w:pPr>
        <w:pStyle w:val="PargrafodaLista"/>
        <w:widowControl w:val="0"/>
        <w:numPr>
          <w:ilvl w:val="1"/>
          <w:numId w:val="16"/>
        </w:numPr>
        <w:spacing w:after="0" w:line="360" w:lineRule="auto"/>
        <w:ind w:left="0" w:firstLine="709"/>
        <w:jc w:val="both"/>
        <w:outlineLvl w:val="1"/>
        <w:rPr>
          <w:rFonts w:ascii="Arial" w:hAnsi="Arial" w:cs="Arial"/>
          <w:sz w:val="24"/>
          <w:szCs w:val="24"/>
        </w:rPr>
      </w:pPr>
      <w:r w:rsidRPr="00D36591">
        <w:rPr>
          <w:rFonts w:ascii="Arial" w:hAnsi="Arial" w:cs="Arial"/>
          <w:sz w:val="24"/>
          <w:szCs w:val="24"/>
        </w:rPr>
        <w:t>A fiscalização será exercida no interesse da CONTRATANTE e não exclui nem reduz a responsabilidade da CONTRATADA, inclusive perante terceiros, por quaisquer irregularidades, e, na sua ocorrência, não implica corresponsabilidade do Poder Público ou de seus agentes e prepostos;</w:t>
      </w:r>
    </w:p>
    <w:p w14:paraId="6E047040" w14:textId="77777777" w:rsidR="00D36591" w:rsidRPr="00D36591" w:rsidRDefault="00D36591" w:rsidP="00BE6DE6">
      <w:pPr>
        <w:widowControl w:val="0"/>
        <w:numPr>
          <w:ilvl w:val="1"/>
          <w:numId w:val="16"/>
        </w:numPr>
        <w:spacing w:after="0" w:line="360" w:lineRule="auto"/>
        <w:ind w:left="0" w:firstLine="709"/>
        <w:jc w:val="both"/>
        <w:outlineLvl w:val="1"/>
        <w:rPr>
          <w:rFonts w:ascii="Arial" w:eastAsia="Times New Roman" w:hAnsi="Arial" w:cs="Arial"/>
          <w:sz w:val="24"/>
          <w:szCs w:val="24"/>
        </w:rPr>
      </w:pPr>
      <w:r w:rsidRPr="00D36591">
        <w:rPr>
          <w:rFonts w:ascii="Arial" w:eastAsia="Times New Roman" w:hAnsi="Arial" w:cs="Arial"/>
          <w:sz w:val="24"/>
          <w:szCs w:val="24"/>
        </w:rPr>
        <w:t>A contratante se reserva o direito de rejeitar, no todo ou em parte, o objeto, se em desacordo com o Contrato;</w:t>
      </w:r>
    </w:p>
    <w:p w14:paraId="3B534B93" w14:textId="77777777" w:rsidR="00D36591" w:rsidRPr="00D36591" w:rsidRDefault="00D36591" w:rsidP="00BE6DE6">
      <w:pPr>
        <w:widowControl w:val="0"/>
        <w:numPr>
          <w:ilvl w:val="1"/>
          <w:numId w:val="16"/>
        </w:numPr>
        <w:spacing w:after="0" w:line="360" w:lineRule="auto"/>
        <w:ind w:left="0" w:firstLine="709"/>
        <w:jc w:val="both"/>
        <w:outlineLvl w:val="1"/>
        <w:rPr>
          <w:rFonts w:ascii="Arial" w:eastAsia="Times New Roman" w:hAnsi="Arial" w:cs="Arial"/>
          <w:sz w:val="24"/>
          <w:szCs w:val="24"/>
        </w:rPr>
      </w:pPr>
      <w:r w:rsidRPr="00D36591">
        <w:rPr>
          <w:rFonts w:ascii="Arial" w:eastAsia="Times New Roman" w:hAnsi="Arial" w:cs="Arial"/>
          <w:sz w:val="24"/>
          <w:szCs w:val="24"/>
        </w:rPr>
        <w:t>Não obstante a contratada seja a única e exclusiva responsável pela execução do objeto, a CONTRATANTE reserva-se o direito de, sem restringir a plenitude desta responsabilidade, exercer a mais ampla e completa fiscalização sobre serviços, diretamente ou por prepostos designados;</w:t>
      </w:r>
    </w:p>
    <w:p w14:paraId="058717DA" w14:textId="77777777" w:rsidR="00D36591" w:rsidRPr="00D36591" w:rsidRDefault="00D36591" w:rsidP="00BE6DE6">
      <w:pPr>
        <w:widowControl w:val="0"/>
        <w:numPr>
          <w:ilvl w:val="1"/>
          <w:numId w:val="16"/>
        </w:numPr>
        <w:spacing w:after="0" w:line="360" w:lineRule="auto"/>
        <w:ind w:left="0" w:firstLine="709"/>
        <w:jc w:val="both"/>
        <w:outlineLvl w:val="1"/>
        <w:rPr>
          <w:rFonts w:ascii="Arial" w:eastAsia="Times New Roman" w:hAnsi="Arial" w:cs="Arial"/>
          <w:sz w:val="24"/>
          <w:szCs w:val="24"/>
        </w:rPr>
      </w:pPr>
      <w:r w:rsidRPr="00D36591">
        <w:rPr>
          <w:rFonts w:ascii="Arial" w:eastAsia="Times New Roman" w:hAnsi="Arial" w:cs="Arial"/>
          <w:sz w:val="24"/>
          <w:szCs w:val="24"/>
        </w:rPr>
        <w:t>O fiscal do contrato anotará em registro próprio todas as ocorrências relacionadas à execução do contrato, determinando o que for necessário para a regularização das faltas ou dos defeitos observados.</w:t>
      </w:r>
    </w:p>
    <w:p w14:paraId="2AAACAAE" w14:textId="77777777" w:rsidR="00D36591" w:rsidRPr="00D36591" w:rsidRDefault="00D36591" w:rsidP="00BE6DE6">
      <w:pPr>
        <w:widowControl w:val="0"/>
        <w:numPr>
          <w:ilvl w:val="1"/>
          <w:numId w:val="16"/>
        </w:numPr>
        <w:spacing w:after="0" w:line="360" w:lineRule="auto"/>
        <w:ind w:left="0" w:firstLine="709"/>
        <w:jc w:val="both"/>
        <w:outlineLvl w:val="1"/>
        <w:rPr>
          <w:rFonts w:ascii="Arial" w:eastAsia="Times New Roman" w:hAnsi="Arial" w:cs="Arial"/>
          <w:sz w:val="24"/>
          <w:szCs w:val="24"/>
        </w:rPr>
      </w:pPr>
      <w:r w:rsidRPr="00D36591">
        <w:rPr>
          <w:rFonts w:ascii="Arial" w:eastAsia="Times New Roman" w:hAnsi="Arial" w:cs="Arial"/>
          <w:sz w:val="24"/>
          <w:szCs w:val="24"/>
        </w:rPr>
        <w:t>O fiscal do contrato informará a seus superiores, em tempo hábil para a adoção das medidas convenientes, a situação que demandar decisão ou providência que ultrapasse sua competência.</w:t>
      </w:r>
    </w:p>
    <w:p w14:paraId="752E4FCC" w14:textId="77777777" w:rsidR="00D36591" w:rsidRPr="00D36591" w:rsidRDefault="00D36591" w:rsidP="00BE6DE6">
      <w:pPr>
        <w:widowControl w:val="0"/>
        <w:numPr>
          <w:ilvl w:val="1"/>
          <w:numId w:val="16"/>
        </w:numPr>
        <w:spacing w:after="0" w:line="360" w:lineRule="auto"/>
        <w:ind w:left="0" w:firstLine="709"/>
        <w:jc w:val="both"/>
        <w:outlineLvl w:val="1"/>
        <w:rPr>
          <w:rFonts w:ascii="Arial" w:eastAsia="Times New Roman" w:hAnsi="Arial" w:cs="Arial"/>
          <w:sz w:val="24"/>
          <w:szCs w:val="24"/>
        </w:rPr>
      </w:pPr>
      <w:r w:rsidRPr="00D36591">
        <w:rPr>
          <w:rFonts w:ascii="Arial" w:eastAsia="Times New Roman" w:hAnsi="Arial" w:cs="Arial"/>
          <w:sz w:val="24"/>
          <w:szCs w:val="24"/>
        </w:rPr>
        <w:t>O fiscal do contrato será auxiliado pelos órgãos de assessoramento jurídico e de controle interno da Administração, que deverão dirimir dúvidas e subsidiá-lo com informações relevantes para prevenir riscos na execução contratual.</w:t>
      </w:r>
    </w:p>
    <w:p w14:paraId="120059FE" w14:textId="294D9CF8" w:rsidR="00D36591" w:rsidRDefault="00D36591" w:rsidP="00ED1F45">
      <w:pPr>
        <w:numPr>
          <w:ilvl w:val="1"/>
          <w:numId w:val="16"/>
        </w:numPr>
        <w:spacing w:after="0" w:line="360" w:lineRule="auto"/>
        <w:ind w:left="0" w:firstLine="709"/>
        <w:jc w:val="both"/>
        <w:rPr>
          <w:rFonts w:ascii="Arial" w:eastAsia="Calibri" w:hAnsi="Arial" w:cs="Arial"/>
          <w:sz w:val="24"/>
          <w:szCs w:val="24"/>
        </w:rPr>
      </w:pPr>
      <w:r w:rsidRPr="00D36591">
        <w:rPr>
          <w:rFonts w:ascii="Arial" w:eastAsia="Calibri" w:hAnsi="Arial" w:cs="Arial"/>
          <w:sz w:val="24"/>
          <w:szCs w:val="24"/>
        </w:rPr>
        <w:t xml:space="preserve">Além disso, a gestão e fiscalização do contrato deverão observar </w:t>
      </w:r>
      <w:r w:rsidR="00ED1F45">
        <w:rPr>
          <w:rFonts w:ascii="Arial" w:eastAsia="Calibri" w:hAnsi="Arial" w:cs="Arial"/>
          <w:sz w:val="24"/>
          <w:szCs w:val="24"/>
        </w:rPr>
        <w:t xml:space="preserve">o </w:t>
      </w:r>
      <w:proofErr w:type="gramStart"/>
      <w:r w:rsidR="00ED1F45">
        <w:rPr>
          <w:rFonts w:ascii="Arial" w:eastAsia="Calibri" w:hAnsi="Arial" w:cs="Arial"/>
          <w:sz w:val="24"/>
          <w:szCs w:val="24"/>
        </w:rPr>
        <w:t>que  dispõe</w:t>
      </w:r>
      <w:proofErr w:type="gramEnd"/>
      <w:r w:rsidR="00ED1F45">
        <w:rPr>
          <w:rFonts w:ascii="Arial" w:eastAsia="Calibri" w:hAnsi="Arial" w:cs="Arial"/>
          <w:sz w:val="24"/>
          <w:szCs w:val="24"/>
        </w:rPr>
        <w:t xml:space="preserve"> os</w:t>
      </w:r>
      <w:r w:rsidRPr="00D36591">
        <w:rPr>
          <w:rFonts w:ascii="Arial" w:eastAsia="Calibri" w:hAnsi="Arial" w:cs="Arial"/>
          <w:sz w:val="24"/>
          <w:szCs w:val="24"/>
        </w:rPr>
        <w:t xml:space="preserve"> artigos 42 e 43 do Decreto Estadual nº 47.133, de 10 de março de 2023.</w:t>
      </w:r>
    </w:p>
    <w:p w14:paraId="218BA60B" w14:textId="77777777" w:rsidR="00ED1F45" w:rsidRPr="00ED1F45" w:rsidRDefault="00ED1F45" w:rsidP="00ED1F45">
      <w:pPr>
        <w:spacing w:after="0" w:line="360" w:lineRule="auto"/>
        <w:ind w:left="709"/>
        <w:jc w:val="both"/>
        <w:rPr>
          <w:rFonts w:ascii="Arial" w:eastAsia="Calibri" w:hAnsi="Arial" w:cs="Arial"/>
          <w:sz w:val="24"/>
          <w:szCs w:val="24"/>
        </w:rPr>
      </w:pPr>
    </w:p>
    <w:p w14:paraId="4F597D00" w14:textId="3FFE159B" w:rsidR="00D36591" w:rsidRPr="00BE6DE6" w:rsidRDefault="00BE6DE6" w:rsidP="00BE6DE6">
      <w:pPr>
        <w:spacing w:line="360" w:lineRule="auto"/>
        <w:rPr>
          <w:rFonts w:ascii="Arial" w:hAnsi="Arial" w:cs="Arial"/>
          <w:b/>
          <w:sz w:val="24"/>
          <w:szCs w:val="24"/>
        </w:rPr>
      </w:pPr>
      <w:r w:rsidRPr="00D36591">
        <w:rPr>
          <w:rFonts w:ascii="Arial" w:hAnsi="Arial" w:cs="Arial"/>
          <w:noProof/>
          <w:sz w:val="24"/>
          <w:szCs w:val="24"/>
          <w:lang w:eastAsia="pt-BR"/>
        </w:rPr>
        <mc:AlternateContent>
          <mc:Choice Requires="wps">
            <w:drawing>
              <wp:anchor distT="4294967294" distB="4294967294" distL="114300" distR="114300" simplePos="0" relativeHeight="251653632" behindDoc="0" locked="0" layoutInCell="1" allowOverlap="1" wp14:anchorId="420D2E2D" wp14:editId="361229F3">
                <wp:simplePos x="0" y="0"/>
                <wp:positionH relativeFrom="column">
                  <wp:posOffset>-42545</wp:posOffset>
                </wp:positionH>
                <wp:positionV relativeFrom="paragraph">
                  <wp:posOffset>247015</wp:posOffset>
                </wp:positionV>
                <wp:extent cx="5943600" cy="0"/>
                <wp:effectExtent l="0" t="19050" r="0" b="19050"/>
                <wp:wrapNone/>
                <wp:docPr id="13" name="Conector re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8BA3B0" id="Conector reto 2" o:spid="_x0000_s1026" style="position:absolute;z-index:2516536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35pt,19.45pt" to="464.65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" strokeweight="2.25pt"/>
            </w:pict>
          </mc:Fallback>
        </mc:AlternateContent>
      </w:r>
      <w:r w:rsidR="00D36591" w:rsidRPr="00D36591">
        <w:rPr>
          <w:rFonts w:ascii="Arial" w:hAnsi="Arial" w:cs="Arial"/>
          <w:b/>
          <w:sz w:val="24"/>
          <w:szCs w:val="24"/>
        </w:rPr>
        <w:t>12. DO PAGAMENTO</w:t>
      </w:r>
    </w:p>
    <w:p w14:paraId="371D4D1B" w14:textId="4F3E6F11" w:rsidR="00D36591" w:rsidRPr="00D36591" w:rsidRDefault="00D36591" w:rsidP="00BE6DE6">
      <w:pPr>
        <w:spacing w:after="120" w:line="360" w:lineRule="auto"/>
        <w:ind w:firstLine="425"/>
        <w:jc w:val="both"/>
        <w:rPr>
          <w:rFonts w:ascii="Arial" w:hAnsi="Arial" w:cs="Arial"/>
          <w:bCs/>
          <w:sz w:val="24"/>
          <w:szCs w:val="24"/>
        </w:rPr>
      </w:pPr>
      <w:r w:rsidRPr="00D36591">
        <w:rPr>
          <w:rFonts w:ascii="Arial" w:hAnsi="Arial" w:cs="Arial"/>
          <w:b/>
          <w:bCs/>
          <w:sz w:val="24"/>
          <w:szCs w:val="24"/>
        </w:rPr>
        <w:t xml:space="preserve">Fundamentação: </w:t>
      </w:r>
      <w:r w:rsidR="00BE6DE6">
        <w:rPr>
          <w:rFonts w:ascii="Arial" w:hAnsi="Arial" w:cs="Arial"/>
          <w:bCs/>
          <w:sz w:val="24"/>
          <w:szCs w:val="24"/>
        </w:rPr>
        <w:t xml:space="preserve">Capítulo VI do Decreto nº 47.133/23; </w:t>
      </w:r>
      <w:r w:rsidRPr="00D36591">
        <w:rPr>
          <w:rFonts w:ascii="Arial" w:hAnsi="Arial" w:cs="Arial"/>
          <w:bCs/>
          <w:sz w:val="24"/>
          <w:szCs w:val="24"/>
        </w:rPr>
        <w:t>Lei nº 14.133/21.</w:t>
      </w:r>
    </w:p>
    <w:p w14:paraId="7A23D20E" w14:textId="77777777" w:rsidR="00D36591" w:rsidRPr="00D36591" w:rsidRDefault="00D36591" w:rsidP="00BE6DE6">
      <w:pPr>
        <w:spacing w:after="120" w:line="360" w:lineRule="auto"/>
        <w:ind w:firstLine="425"/>
        <w:rPr>
          <w:rFonts w:ascii="Arial" w:hAnsi="Arial" w:cs="Arial"/>
          <w:b/>
          <w:sz w:val="24"/>
          <w:szCs w:val="24"/>
        </w:rPr>
      </w:pPr>
      <w:r w:rsidRPr="00D36591">
        <w:rPr>
          <w:rFonts w:ascii="Arial" w:hAnsi="Arial" w:cs="Arial"/>
          <w:b/>
          <w:sz w:val="24"/>
          <w:szCs w:val="24"/>
        </w:rPr>
        <w:t>Orientações para o preenchimento:</w:t>
      </w:r>
    </w:p>
    <w:p w14:paraId="4B3E6DB4" w14:textId="34F5E75F" w:rsidR="00D36591" w:rsidRPr="00D36591" w:rsidRDefault="00D36591" w:rsidP="00BE6DE6">
      <w:pPr>
        <w:spacing w:after="120" w:line="360" w:lineRule="auto"/>
        <w:jc w:val="both"/>
        <w:rPr>
          <w:rFonts w:ascii="Arial" w:hAnsi="Arial" w:cs="Arial"/>
          <w:sz w:val="24"/>
          <w:szCs w:val="24"/>
        </w:rPr>
      </w:pPr>
      <w:r w:rsidRPr="00D36591">
        <w:rPr>
          <w:rFonts w:ascii="Arial" w:hAnsi="Arial" w:cs="Arial"/>
          <w:b/>
          <w:sz w:val="24"/>
          <w:szCs w:val="24"/>
        </w:rPr>
        <w:t xml:space="preserve">12.1. </w:t>
      </w:r>
      <w:r w:rsidRPr="00D36591">
        <w:rPr>
          <w:rFonts w:ascii="Arial" w:hAnsi="Arial" w:cs="Arial"/>
          <w:sz w:val="24"/>
          <w:szCs w:val="24"/>
        </w:rPr>
        <w:t>Os pagamentos serão efetuados mediante apresentação de Requerimento, encaminhando a nota fiscal/fatura, acompanhada dos documentos que comprovem a regularidade com a Seguridade Social (CND); o FGTS (CRF); a Certidão Negativa de Débitos Traba</w:t>
      </w:r>
      <w:r w:rsidR="00BE6DE6">
        <w:rPr>
          <w:rFonts w:ascii="Arial" w:hAnsi="Arial" w:cs="Arial"/>
          <w:sz w:val="24"/>
          <w:szCs w:val="24"/>
        </w:rPr>
        <w:t>lhistas (CNDT)</w:t>
      </w:r>
      <w:r w:rsidRPr="00D36591">
        <w:rPr>
          <w:rFonts w:ascii="Arial" w:hAnsi="Arial" w:cs="Arial"/>
          <w:sz w:val="24"/>
          <w:szCs w:val="24"/>
        </w:rPr>
        <w:t xml:space="preserve">; e quitação de tributos e contribuições federais </w:t>
      </w:r>
      <w:r w:rsidRPr="00D36591">
        <w:rPr>
          <w:rFonts w:ascii="Arial" w:hAnsi="Arial" w:cs="Arial"/>
          <w:sz w:val="24"/>
          <w:szCs w:val="24"/>
        </w:rPr>
        <w:lastRenderedPageBreak/>
        <w:t>(juntamente com a Certidão Negativa quanto à Dívida Ativa da União – PGFN), Estaduais e Municipais;</w:t>
      </w:r>
    </w:p>
    <w:p w14:paraId="35036DBB" w14:textId="63B20375" w:rsidR="00D36591" w:rsidRPr="00D36591" w:rsidRDefault="00D36591" w:rsidP="00BE6DE6">
      <w:pPr>
        <w:spacing w:after="120" w:line="360" w:lineRule="auto"/>
        <w:jc w:val="both"/>
        <w:rPr>
          <w:rFonts w:ascii="Arial" w:hAnsi="Arial" w:cs="Arial"/>
          <w:sz w:val="24"/>
          <w:szCs w:val="24"/>
        </w:rPr>
      </w:pPr>
      <w:r w:rsidRPr="00D36591">
        <w:rPr>
          <w:rFonts w:ascii="Arial" w:hAnsi="Arial" w:cs="Arial"/>
          <w:b/>
          <w:sz w:val="24"/>
          <w:szCs w:val="24"/>
        </w:rPr>
        <w:t>12.2.</w:t>
      </w:r>
      <w:r w:rsidR="00BE6DE6">
        <w:rPr>
          <w:rFonts w:ascii="Arial" w:hAnsi="Arial" w:cs="Arial"/>
          <w:sz w:val="24"/>
          <w:szCs w:val="24"/>
        </w:rPr>
        <w:t xml:space="preserve"> O pagamento da(s) fatura(s)/nota(s) fiscal(</w:t>
      </w:r>
      <w:proofErr w:type="spellStart"/>
      <w:r w:rsidR="00BE6DE6">
        <w:rPr>
          <w:rFonts w:ascii="Arial" w:hAnsi="Arial" w:cs="Arial"/>
          <w:sz w:val="24"/>
          <w:szCs w:val="24"/>
        </w:rPr>
        <w:t>is</w:t>
      </w:r>
      <w:proofErr w:type="spellEnd"/>
      <w:r w:rsidR="00BE6DE6">
        <w:rPr>
          <w:rFonts w:ascii="Arial" w:hAnsi="Arial" w:cs="Arial"/>
          <w:sz w:val="24"/>
          <w:szCs w:val="24"/>
        </w:rPr>
        <w:t>) apresentada</w:t>
      </w:r>
      <w:r w:rsidRPr="00D36591">
        <w:rPr>
          <w:rFonts w:ascii="Arial" w:hAnsi="Arial" w:cs="Arial"/>
          <w:sz w:val="24"/>
          <w:szCs w:val="24"/>
        </w:rPr>
        <w:t>(s) pela CONTRATADA fica vinculado à apresentação dos seguintes documentos:</w:t>
      </w:r>
    </w:p>
    <w:p w14:paraId="5F956284" w14:textId="77777777" w:rsidR="00D36591" w:rsidRPr="00D36591" w:rsidRDefault="00D36591" w:rsidP="00BE6DE6">
      <w:pPr>
        <w:spacing w:after="120" w:line="360" w:lineRule="auto"/>
        <w:ind w:left="851"/>
        <w:jc w:val="both"/>
        <w:rPr>
          <w:rFonts w:ascii="Arial" w:hAnsi="Arial" w:cs="Arial"/>
          <w:sz w:val="24"/>
          <w:szCs w:val="24"/>
        </w:rPr>
      </w:pPr>
      <w:r w:rsidRPr="00D36591">
        <w:rPr>
          <w:rFonts w:ascii="Arial" w:hAnsi="Arial" w:cs="Arial"/>
          <w:sz w:val="24"/>
          <w:szCs w:val="24"/>
        </w:rPr>
        <w:t>a) Requerimento, solicitando o pagamento;</w:t>
      </w:r>
    </w:p>
    <w:p w14:paraId="4663B4CF" w14:textId="371916D6" w:rsidR="00D36591" w:rsidRPr="00D36591" w:rsidRDefault="00BE6DE6" w:rsidP="00BE6DE6">
      <w:pPr>
        <w:spacing w:after="120" w:line="360" w:lineRule="auto"/>
        <w:ind w:left="851"/>
        <w:jc w:val="both"/>
        <w:rPr>
          <w:rFonts w:ascii="Arial" w:hAnsi="Arial" w:cs="Arial"/>
          <w:sz w:val="24"/>
          <w:szCs w:val="24"/>
        </w:rPr>
      </w:pPr>
      <w:r>
        <w:rPr>
          <w:rFonts w:ascii="Arial" w:hAnsi="Arial" w:cs="Arial"/>
          <w:sz w:val="24"/>
          <w:szCs w:val="24"/>
        </w:rPr>
        <w:t>b</w:t>
      </w:r>
      <w:r w:rsidR="00D36591" w:rsidRPr="00D36591">
        <w:rPr>
          <w:rFonts w:ascii="Arial" w:hAnsi="Arial" w:cs="Arial"/>
          <w:sz w:val="24"/>
          <w:szCs w:val="24"/>
        </w:rPr>
        <w:t>) Certidões de regularidade;</w:t>
      </w:r>
    </w:p>
    <w:p w14:paraId="7A1C3B3E" w14:textId="584E4EB2" w:rsidR="00D36591" w:rsidRPr="00D36591" w:rsidRDefault="00BE6DE6" w:rsidP="00BE6DE6">
      <w:pPr>
        <w:spacing w:after="120" w:line="360" w:lineRule="auto"/>
        <w:ind w:left="851"/>
        <w:jc w:val="both"/>
        <w:rPr>
          <w:rFonts w:ascii="Arial" w:hAnsi="Arial" w:cs="Arial"/>
          <w:sz w:val="24"/>
          <w:szCs w:val="24"/>
        </w:rPr>
      </w:pPr>
      <w:r>
        <w:rPr>
          <w:rFonts w:ascii="Arial" w:hAnsi="Arial" w:cs="Arial"/>
          <w:sz w:val="24"/>
          <w:szCs w:val="24"/>
        </w:rPr>
        <w:t>c</w:t>
      </w:r>
      <w:r w:rsidR="00D36591" w:rsidRPr="00D36591">
        <w:rPr>
          <w:rFonts w:ascii="Arial" w:hAnsi="Arial" w:cs="Arial"/>
          <w:sz w:val="24"/>
          <w:szCs w:val="24"/>
        </w:rPr>
        <w:t>) Nota Fiscal;</w:t>
      </w:r>
    </w:p>
    <w:p w14:paraId="2819C138" w14:textId="67E6EC54" w:rsidR="00D36591" w:rsidRPr="00D36591" w:rsidRDefault="00BE6DE6" w:rsidP="00BE6DE6">
      <w:pPr>
        <w:spacing w:after="120" w:line="360" w:lineRule="auto"/>
        <w:ind w:left="851"/>
        <w:jc w:val="both"/>
        <w:rPr>
          <w:rFonts w:ascii="Arial" w:hAnsi="Arial" w:cs="Arial"/>
          <w:sz w:val="24"/>
          <w:szCs w:val="24"/>
        </w:rPr>
      </w:pPr>
      <w:r>
        <w:rPr>
          <w:rFonts w:ascii="Arial" w:hAnsi="Arial" w:cs="Arial"/>
          <w:sz w:val="24"/>
          <w:szCs w:val="24"/>
        </w:rPr>
        <w:t>d</w:t>
      </w:r>
      <w:r w:rsidR="00D36591" w:rsidRPr="00D36591">
        <w:rPr>
          <w:rFonts w:ascii="Arial" w:hAnsi="Arial" w:cs="Arial"/>
          <w:sz w:val="24"/>
          <w:szCs w:val="24"/>
        </w:rPr>
        <w:t>) Cópia da Nota de Empenho;</w:t>
      </w:r>
    </w:p>
    <w:p w14:paraId="7F165962" w14:textId="45D84025" w:rsidR="00D36591" w:rsidRPr="00D36591" w:rsidRDefault="00BE6DE6" w:rsidP="00BE6DE6">
      <w:pPr>
        <w:spacing w:after="120" w:line="360" w:lineRule="auto"/>
        <w:ind w:left="851"/>
        <w:jc w:val="both"/>
        <w:rPr>
          <w:rFonts w:ascii="Arial" w:hAnsi="Arial" w:cs="Arial"/>
          <w:sz w:val="24"/>
          <w:szCs w:val="24"/>
        </w:rPr>
      </w:pPr>
      <w:r>
        <w:rPr>
          <w:rFonts w:ascii="Arial" w:hAnsi="Arial" w:cs="Arial"/>
          <w:sz w:val="24"/>
          <w:szCs w:val="24"/>
        </w:rPr>
        <w:t>e</w:t>
      </w:r>
      <w:r w:rsidR="00D36591" w:rsidRPr="00D36591">
        <w:rPr>
          <w:rFonts w:ascii="Arial" w:hAnsi="Arial" w:cs="Arial"/>
          <w:sz w:val="24"/>
          <w:szCs w:val="24"/>
        </w:rPr>
        <w:t>) Cópia do contrato e aditivos (se houver);</w:t>
      </w:r>
    </w:p>
    <w:p w14:paraId="176FEEDA" w14:textId="7142416A" w:rsidR="00D36591" w:rsidRPr="00D36591" w:rsidRDefault="00BE6DE6" w:rsidP="00BE6DE6">
      <w:pPr>
        <w:spacing w:after="120" w:line="360" w:lineRule="auto"/>
        <w:ind w:left="851"/>
        <w:jc w:val="both"/>
        <w:rPr>
          <w:rFonts w:ascii="Arial" w:hAnsi="Arial" w:cs="Arial"/>
          <w:sz w:val="24"/>
          <w:szCs w:val="24"/>
        </w:rPr>
      </w:pPr>
      <w:r>
        <w:rPr>
          <w:rFonts w:ascii="Arial" w:hAnsi="Arial" w:cs="Arial"/>
          <w:sz w:val="24"/>
          <w:szCs w:val="24"/>
        </w:rPr>
        <w:t>f</w:t>
      </w:r>
      <w:r w:rsidR="00D36591" w:rsidRPr="00D36591">
        <w:rPr>
          <w:rFonts w:ascii="Arial" w:hAnsi="Arial" w:cs="Arial"/>
          <w:sz w:val="24"/>
          <w:szCs w:val="24"/>
        </w:rPr>
        <w:t>) Publicação do extrato do contrato no diário oficial;</w:t>
      </w:r>
    </w:p>
    <w:p w14:paraId="3C2AEA8D" w14:textId="77777777" w:rsidR="00D36591" w:rsidRPr="00D36591" w:rsidRDefault="00D36591" w:rsidP="00BE6DE6">
      <w:pPr>
        <w:spacing w:after="120" w:line="360" w:lineRule="auto"/>
        <w:jc w:val="both"/>
        <w:rPr>
          <w:rFonts w:ascii="Arial" w:hAnsi="Arial" w:cs="Arial"/>
          <w:sz w:val="24"/>
          <w:szCs w:val="24"/>
        </w:rPr>
      </w:pPr>
      <w:r w:rsidRPr="00D36591">
        <w:rPr>
          <w:rFonts w:ascii="Arial" w:hAnsi="Arial" w:cs="Arial"/>
          <w:b/>
          <w:sz w:val="24"/>
          <w:szCs w:val="24"/>
        </w:rPr>
        <w:t>12.3.</w:t>
      </w:r>
      <w:r w:rsidRPr="00D36591">
        <w:rPr>
          <w:rFonts w:ascii="Arial" w:hAnsi="Arial" w:cs="Arial"/>
          <w:sz w:val="24"/>
          <w:szCs w:val="24"/>
        </w:rPr>
        <w:t xml:space="preserve"> A apresentação dos documentos relacionados no item acima não exime a contratada a CONTRATADA da apresentação de outros solicitados pela CONTRATANTE;</w:t>
      </w:r>
    </w:p>
    <w:p w14:paraId="031D4C00" w14:textId="1D113CBC" w:rsidR="00D36591" w:rsidRPr="00D36591" w:rsidRDefault="00D36591" w:rsidP="00BE6DE6">
      <w:pPr>
        <w:spacing w:after="120" w:line="360" w:lineRule="auto"/>
        <w:jc w:val="both"/>
        <w:rPr>
          <w:rFonts w:ascii="Arial" w:hAnsi="Arial" w:cs="Arial"/>
          <w:sz w:val="24"/>
          <w:szCs w:val="24"/>
        </w:rPr>
      </w:pPr>
      <w:r w:rsidRPr="00D36591">
        <w:rPr>
          <w:rFonts w:ascii="Arial" w:hAnsi="Arial" w:cs="Arial"/>
          <w:b/>
          <w:sz w:val="24"/>
          <w:szCs w:val="24"/>
        </w:rPr>
        <w:t>12.4.</w:t>
      </w:r>
      <w:r w:rsidRPr="00D36591">
        <w:rPr>
          <w:rFonts w:ascii="Arial" w:hAnsi="Arial" w:cs="Arial"/>
          <w:sz w:val="24"/>
          <w:szCs w:val="24"/>
        </w:rPr>
        <w:t xml:space="preserve"> A liberação do pagamento dar-se-á conforme a ordem cronológica para cada fonte, de acordo com o art. 141 da Lei nº 14.133/21.</w:t>
      </w:r>
    </w:p>
    <w:p w14:paraId="15D2CADF" w14:textId="72915D19" w:rsidR="00D36591" w:rsidRPr="00BE6DE6" w:rsidRDefault="00BE6DE6" w:rsidP="00BE6DE6">
      <w:pPr>
        <w:pStyle w:val="Ttulo1"/>
        <w:spacing w:after="240" w:line="360" w:lineRule="auto"/>
        <w:rPr>
          <w:rFonts w:ascii="Arial" w:eastAsiaTheme="minorHAnsi" w:hAnsi="Arial" w:cs="Arial"/>
          <w:b w:val="0"/>
          <w:bCs w:val="0"/>
          <w:noProof/>
          <w:color w:val="auto"/>
          <w:sz w:val="24"/>
          <w:szCs w:val="24"/>
        </w:rPr>
      </w:pPr>
      <w:r w:rsidRPr="00D36591">
        <w:rPr>
          <w:rFonts w:ascii="Arial" w:hAnsi="Arial" w:cs="Arial"/>
          <w:noProof/>
          <w:sz w:val="24"/>
          <w:szCs w:val="24"/>
          <w:lang w:eastAsia="pt-BR"/>
        </w:rPr>
        <mc:AlternateContent>
          <mc:Choice Requires="wps">
            <w:drawing>
              <wp:anchor distT="4294967294" distB="4294967294" distL="114300" distR="114300" simplePos="0" relativeHeight="251649536" behindDoc="0" locked="0" layoutInCell="1" allowOverlap="1" wp14:anchorId="424B0208" wp14:editId="4079D3D9">
                <wp:simplePos x="0" y="0"/>
                <wp:positionH relativeFrom="column">
                  <wp:posOffset>-50165</wp:posOffset>
                </wp:positionH>
                <wp:positionV relativeFrom="paragraph">
                  <wp:posOffset>443865</wp:posOffset>
                </wp:positionV>
                <wp:extent cx="5943600" cy="0"/>
                <wp:effectExtent l="0" t="19050" r="0" b="19050"/>
                <wp:wrapNone/>
                <wp:docPr id="305" name="Conector reto 3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C8352A" id="Conector reto 305" o:spid="_x0000_s1026" style="position:absolute;z-index:2516495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95pt,34.95pt" to="464.05pt,3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" strokeweight="2.25pt"/>
            </w:pict>
          </mc:Fallback>
        </mc:AlternateContent>
      </w:r>
      <w:r w:rsidR="00D36591" w:rsidRPr="00BE6DE6">
        <w:rPr>
          <w:rFonts w:ascii="Arial" w:hAnsi="Arial" w:cs="Arial"/>
          <w:caps/>
          <w:color w:val="000000" w:themeColor="text1"/>
          <w:sz w:val="24"/>
          <w:szCs w:val="24"/>
        </w:rPr>
        <w:t>13. SANÇÕES ADMINISTRATIVAS</w:t>
      </w:r>
      <w:r w:rsidR="00D36591" w:rsidRPr="00BE6DE6">
        <w:rPr>
          <w:rFonts w:ascii="Arial" w:hAnsi="Arial" w:cs="Arial"/>
          <w:b w:val="0"/>
          <w:color w:val="000000" w:themeColor="text1"/>
          <w:sz w:val="24"/>
          <w:szCs w:val="24"/>
        </w:rPr>
        <w:t xml:space="preserve">  </w:t>
      </w:r>
      <w:r w:rsidR="00D36591" w:rsidRPr="00BE6DE6">
        <w:rPr>
          <w:rFonts w:ascii="Arial" w:eastAsiaTheme="minorHAnsi" w:hAnsi="Arial" w:cs="Arial"/>
          <w:b w:val="0"/>
          <w:bCs w:val="0"/>
          <w:noProof/>
          <w:color w:val="auto"/>
          <w:sz w:val="24"/>
          <w:szCs w:val="24"/>
        </w:rPr>
        <w:t xml:space="preserve">         </w:t>
      </w:r>
    </w:p>
    <w:p w14:paraId="52BD8FEC" w14:textId="0F5E0BB8" w:rsidR="00D36591" w:rsidRPr="00D36591" w:rsidRDefault="00D36591" w:rsidP="00CD36A2">
      <w:pPr>
        <w:spacing w:after="120" w:line="360" w:lineRule="auto"/>
        <w:ind w:firstLine="425"/>
        <w:jc w:val="both"/>
        <w:rPr>
          <w:rFonts w:ascii="Arial" w:hAnsi="Arial" w:cs="Arial"/>
          <w:bCs/>
          <w:sz w:val="24"/>
          <w:szCs w:val="24"/>
        </w:rPr>
      </w:pPr>
      <w:r w:rsidRPr="00D36591">
        <w:rPr>
          <w:rFonts w:ascii="Arial" w:hAnsi="Arial" w:cs="Arial"/>
          <w:b/>
          <w:bCs/>
          <w:sz w:val="24"/>
          <w:szCs w:val="24"/>
        </w:rPr>
        <w:t xml:space="preserve">Fundamentação: </w:t>
      </w:r>
      <w:r w:rsidRPr="00D36591">
        <w:rPr>
          <w:rFonts w:ascii="Arial" w:hAnsi="Arial" w:cs="Arial"/>
          <w:bCs/>
          <w:sz w:val="24"/>
          <w:szCs w:val="24"/>
        </w:rPr>
        <w:t>Art. 155 e 156 da Lei nº 14.133/21</w:t>
      </w:r>
      <w:r w:rsidR="00BE6DE6">
        <w:rPr>
          <w:rFonts w:ascii="Arial" w:hAnsi="Arial" w:cs="Arial"/>
          <w:bCs/>
          <w:sz w:val="24"/>
          <w:szCs w:val="24"/>
        </w:rPr>
        <w:t xml:space="preserve">; </w:t>
      </w:r>
      <w:r w:rsidR="00CD36A2">
        <w:rPr>
          <w:rFonts w:ascii="Arial" w:hAnsi="Arial" w:cs="Arial"/>
          <w:bCs/>
          <w:sz w:val="24"/>
          <w:szCs w:val="24"/>
        </w:rPr>
        <w:t>Título IV do Decreto nº 47.133/23.</w:t>
      </w:r>
    </w:p>
    <w:p w14:paraId="4D473271" w14:textId="77777777" w:rsidR="00D36591" w:rsidRPr="00D36591" w:rsidRDefault="00D36591" w:rsidP="00CD36A2">
      <w:pPr>
        <w:spacing w:after="120" w:line="360" w:lineRule="auto"/>
        <w:ind w:firstLine="425"/>
        <w:rPr>
          <w:rFonts w:ascii="Arial" w:hAnsi="Arial" w:cs="Arial"/>
          <w:b/>
          <w:sz w:val="24"/>
          <w:szCs w:val="24"/>
        </w:rPr>
      </w:pPr>
      <w:r w:rsidRPr="00D36591">
        <w:rPr>
          <w:rFonts w:ascii="Arial" w:hAnsi="Arial" w:cs="Arial"/>
          <w:b/>
          <w:sz w:val="24"/>
          <w:szCs w:val="24"/>
        </w:rPr>
        <w:t>Orientações para o preenchimento:</w:t>
      </w:r>
    </w:p>
    <w:p w14:paraId="3F66ED7F" w14:textId="77777777" w:rsidR="00D36591" w:rsidRPr="00D36591" w:rsidRDefault="00D36591" w:rsidP="00CD36A2">
      <w:pPr>
        <w:pStyle w:val="PargrafodaLista"/>
        <w:widowControl w:val="0"/>
        <w:numPr>
          <w:ilvl w:val="1"/>
          <w:numId w:val="17"/>
        </w:numPr>
        <w:spacing w:after="0" w:line="360" w:lineRule="auto"/>
        <w:ind w:left="0" w:firstLine="0"/>
        <w:jc w:val="both"/>
        <w:outlineLvl w:val="1"/>
        <w:rPr>
          <w:rFonts w:ascii="Arial" w:hAnsi="Arial" w:cs="Arial"/>
          <w:sz w:val="24"/>
          <w:szCs w:val="24"/>
        </w:rPr>
      </w:pPr>
      <w:r w:rsidRPr="00D36591">
        <w:rPr>
          <w:rFonts w:ascii="Arial" w:hAnsi="Arial" w:cs="Arial"/>
          <w:sz w:val="24"/>
          <w:szCs w:val="24"/>
        </w:rPr>
        <w:t>Nos termos do artigo 155 e 156 da Lei nº 14.133/21, no caso de atraso injustificado ou inexecução total ou parcial do compromisso assumido, a Administração poderá aplicar à CONTRATADA, mediante publicação no Diário Oficial, garantida a prévia defesa, às seguintes sanções:</w:t>
      </w:r>
    </w:p>
    <w:p w14:paraId="6AB1EFCF" w14:textId="77777777" w:rsidR="00D36591" w:rsidRPr="00D36591" w:rsidRDefault="00D36591" w:rsidP="00CD36A2">
      <w:pPr>
        <w:pStyle w:val="PargrafodaLista"/>
        <w:widowControl w:val="0"/>
        <w:numPr>
          <w:ilvl w:val="2"/>
          <w:numId w:val="17"/>
        </w:numPr>
        <w:spacing w:after="0" w:line="360" w:lineRule="auto"/>
        <w:ind w:left="567" w:firstLine="0"/>
        <w:jc w:val="both"/>
        <w:outlineLvl w:val="2"/>
        <w:rPr>
          <w:rFonts w:ascii="Arial" w:hAnsi="Arial" w:cs="Arial"/>
          <w:bCs/>
          <w:sz w:val="24"/>
          <w:szCs w:val="24"/>
        </w:rPr>
      </w:pPr>
      <w:r w:rsidRPr="00D36591">
        <w:rPr>
          <w:rFonts w:ascii="Arial" w:hAnsi="Arial" w:cs="Arial"/>
          <w:bCs/>
          <w:sz w:val="24"/>
          <w:szCs w:val="24"/>
        </w:rPr>
        <w:t>Advertência;</w:t>
      </w:r>
    </w:p>
    <w:p w14:paraId="4749CDC3" w14:textId="77777777" w:rsidR="00D36591" w:rsidRPr="00D36591" w:rsidRDefault="00D36591" w:rsidP="00CD36A2">
      <w:pPr>
        <w:widowControl w:val="0"/>
        <w:numPr>
          <w:ilvl w:val="2"/>
          <w:numId w:val="17"/>
        </w:numPr>
        <w:spacing w:after="0" w:line="360" w:lineRule="auto"/>
        <w:ind w:left="567" w:firstLine="0"/>
        <w:jc w:val="both"/>
        <w:outlineLvl w:val="2"/>
        <w:rPr>
          <w:rFonts w:ascii="Arial" w:eastAsia="Times New Roman" w:hAnsi="Arial" w:cs="Arial"/>
          <w:bCs/>
          <w:sz w:val="24"/>
          <w:szCs w:val="24"/>
        </w:rPr>
      </w:pPr>
      <w:r w:rsidRPr="00D36591">
        <w:rPr>
          <w:rFonts w:ascii="Arial" w:eastAsia="Times New Roman" w:hAnsi="Arial" w:cs="Arial"/>
          <w:bCs/>
          <w:sz w:val="24"/>
          <w:szCs w:val="24"/>
        </w:rPr>
        <w:t>Multas moratórias de 1% (um por cento) do valor adjudicado por dia, até o trigésimo dia de atraso, se o objeto não for executado na data prevista, sem justificativas aceitas pelo Estado;</w:t>
      </w:r>
    </w:p>
    <w:p w14:paraId="75678B73" w14:textId="77777777" w:rsidR="00D36591" w:rsidRPr="00D36591" w:rsidRDefault="00D36591" w:rsidP="00CD36A2">
      <w:pPr>
        <w:widowControl w:val="0"/>
        <w:numPr>
          <w:ilvl w:val="2"/>
          <w:numId w:val="17"/>
        </w:numPr>
        <w:spacing w:after="0" w:line="360" w:lineRule="auto"/>
        <w:ind w:left="567" w:firstLine="0"/>
        <w:jc w:val="both"/>
        <w:outlineLvl w:val="2"/>
        <w:rPr>
          <w:rFonts w:ascii="Arial" w:eastAsia="Times New Roman" w:hAnsi="Arial" w:cs="Arial"/>
          <w:bCs/>
          <w:sz w:val="24"/>
          <w:szCs w:val="24"/>
        </w:rPr>
      </w:pPr>
      <w:r w:rsidRPr="00D36591">
        <w:rPr>
          <w:rFonts w:ascii="Arial" w:eastAsia="Times New Roman" w:hAnsi="Arial" w:cs="Arial"/>
          <w:bCs/>
          <w:sz w:val="24"/>
          <w:szCs w:val="24"/>
        </w:rPr>
        <w:lastRenderedPageBreak/>
        <w:t>Multa de 10% (dez por cento) sobre o valor do contrato não realizado, em caso de inexecução parcial da obrigação assumida;</w:t>
      </w:r>
    </w:p>
    <w:p w14:paraId="205DC446" w14:textId="77777777" w:rsidR="00D36591" w:rsidRPr="00D36591" w:rsidRDefault="00D36591" w:rsidP="00CD36A2">
      <w:pPr>
        <w:widowControl w:val="0"/>
        <w:numPr>
          <w:ilvl w:val="2"/>
          <w:numId w:val="17"/>
        </w:numPr>
        <w:spacing w:after="0" w:line="360" w:lineRule="auto"/>
        <w:ind w:left="567" w:firstLine="0"/>
        <w:jc w:val="both"/>
        <w:outlineLvl w:val="2"/>
        <w:rPr>
          <w:rFonts w:ascii="Arial" w:eastAsia="Times New Roman" w:hAnsi="Arial" w:cs="Arial"/>
          <w:bCs/>
          <w:sz w:val="24"/>
          <w:szCs w:val="24"/>
        </w:rPr>
      </w:pPr>
      <w:r w:rsidRPr="00D36591">
        <w:rPr>
          <w:rFonts w:ascii="Arial" w:eastAsia="Times New Roman" w:hAnsi="Arial" w:cs="Arial"/>
          <w:bCs/>
          <w:sz w:val="24"/>
          <w:szCs w:val="24"/>
        </w:rPr>
        <w:t>Multa de 30% (trinta por cento) sobre o valor adjudicado, em caso de inexecução total da obrigação assumida;</w:t>
      </w:r>
    </w:p>
    <w:p w14:paraId="483F70E5" w14:textId="77777777" w:rsidR="00D36591" w:rsidRPr="00D36591" w:rsidRDefault="00D36591" w:rsidP="00CD36A2">
      <w:pPr>
        <w:widowControl w:val="0"/>
        <w:numPr>
          <w:ilvl w:val="2"/>
          <w:numId w:val="17"/>
        </w:numPr>
        <w:spacing w:after="0" w:line="360" w:lineRule="auto"/>
        <w:ind w:left="567" w:firstLine="0"/>
        <w:jc w:val="both"/>
        <w:outlineLvl w:val="2"/>
        <w:rPr>
          <w:rFonts w:ascii="Arial" w:eastAsia="Times New Roman" w:hAnsi="Arial" w:cs="Arial"/>
          <w:bCs/>
          <w:sz w:val="24"/>
          <w:szCs w:val="24"/>
        </w:rPr>
      </w:pPr>
      <w:r w:rsidRPr="00D36591">
        <w:rPr>
          <w:rFonts w:ascii="Arial" w:eastAsia="Times New Roman" w:hAnsi="Arial" w:cs="Arial"/>
          <w:bCs/>
          <w:sz w:val="24"/>
          <w:szCs w:val="24"/>
        </w:rPr>
        <w:t>Multa de 10% sobre o valor adjudicado, em caso de recusa do fornecedor em assinar o contrato;</w:t>
      </w:r>
    </w:p>
    <w:p w14:paraId="44DAD543" w14:textId="77777777" w:rsidR="00D36591" w:rsidRPr="00D36591" w:rsidRDefault="00D36591" w:rsidP="00CD36A2">
      <w:pPr>
        <w:widowControl w:val="0"/>
        <w:numPr>
          <w:ilvl w:val="2"/>
          <w:numId w:val="17"/>
        </w:numPr>
        <w:spacing w:after="0" w:line="360" w:lineRule="auto"/>
        <w:ind w:left="567" w:firstLine="0"/>
        <w:jc w:val="both"/>
        <w:outlineLvl w:val="2"/>
        <w:rPr>
          <w:rFonts w:ascii="Arial" w:eastAsia="Times New Roman" w:hAnsi="Arial" w:cs="Arial"/>
          <w:bCs/>
          <w:sz w:val="24"/>
          <w:szCs w:val="24"/>
        </w:rPr>
      </w:pPr>
      <w:r w:rsidRPr="00D36591">
        <w:rPr>
          <w:rFonts w:ascii="Arial" w:eastAsia="Times New Roman" w:hAnsi="Arial" w:cs="Arial"/>
          <w:bCs/>
          <w:sz w:val="24"/>
          <w:szCs w:val="24"/>
        </w:rPr>
        <w:t>Impedimento de licitar e contratar com a Administração, por prazo não superior a 03 (três) anos;</w:t>
      </w:r>
    </w:p>
    <w:p w14:paraId="61299493" w14:textId="4BFB77F3" w:rsidR="00D36591" w:rsidRPr="00CD36A2" w:rsidRDefault="00D36591" w:rsidP="00D36591">
      <w:pPr>
        <w:widowControl w:val="0"/>
        <w:numPr>
          <w:ilvl w:val="2"/>
          <w:numId w:val="17"/>
        </w:numPr>
        <w:spacing w:after="0" w:line="360" w:lineRule="auto"/>
        <w:ind w:left="567" w:firstLine="0"/>
        <w:jc w:val="both"/>
        <w:outlineLvl w:val="2"/>
        <w:rPr>
          <w:rFonts w:ascii="Arial" w:eastAsia="Times New Roman" w:hAnsi="Arial" w:cs="Arial"/>
          <w:bCs/>
          <w:sz w:val="24"/>
          <w:szCs w:val="24"/>
        </w:rPr>
      </w:pPr>
      <w:r w:rsidRPr="00D36591">
        <w:rPr>
          <w:rFonts w:ascii="Arial" w:eastAsia="Times New Roman" w:hAnsi="Arial" w:cs="Arial"/>
          <w:bCs/>
          <w:sz w:val="24"/>
          <w:szCs w:val="24"/>
        </w:rPr>
        <w:t>Declaração de Inidoneidade para licitar ou contratar com a Administração Pública enquanto perdurarem os motivos determinantes da punição ou até que seja promovida a reabilitação perante a própria autoridade que aplicou a penalidade, em conformidade com o art. 156, § 5º e 6º da Lei nº 14.133/21.</w:t>
      </w:r>
    </w:p>
    <w:p w14:paraId="0BC090D2" w14:textId="15FCA397" w:rsidR="00D36591" w:rsidRPr="00CD36A2" w:rsidRDefault="00D36591" w:rsidP="000179E7">
      <w:pPr>
        <w:pStyle w:val="Ttulo1"/>
        <w:spacing w:before="120" w:line="360" w:lineRule="auto"/>
        <w:rPr>
          <w:rFonts w:ascii="Arial" w:hAnsi="Arial" w:cs="Arial"/>
          <w:caps/>
          <w:color w:val="000000" w:themeColor="text1"/>
          <w:sz w:val="24"/>
          <w:szCs w:val="24"/>
        </w:rPr>
      </w:pPr>
      <w:r w:rsidRPr="00CD36A2">
        <w:rPr>
          <w:rFonts w:ascii="Arial" w:hAnsi="Arial" w:cs="Arial"/>
          <w:caps/>
          <w:color w:val="000000" w:themeColor="text1"/>
          <w:sz w:val="24"/>
          <w:szCs w:val="24"/>
        </w:rPr>
        <w:t>14. CRITÉRIOS DE REAJUSTES</w:t>
      </w:r>
    </w:p>
    <w:p w14:paraId="75807B9D" w14:textId="181CA3D6" w:rsidR="00D36591" w:rsidRPr="00D36591" w:rsidRDefault="000179E7" w:rsidP="00CD36A2">
      <w:pPr>
        <w:spacing w:before="240" w:line="360" w:lineRule="auto"/>
        <w:ind w:firstLine="426"/>
        <w:jc w:val="both"/>
        <w:rPr>
          <w:rFonts w:ascii="Arial" w:hAnsi="Arial" w:cs="Arial"/>
          <w:bCs/>
          <w:sz w:val="24"/>
          <w:szCs w:val="24"/>
        </w:rPr>
      </w:pPr>
      <w:r w:rsidRPr="00D36591">
        <w:rPr>
          <w:rFonts w:ascii="Arial" w:hAnsi="Arial" w:cs="Arial"/>
          <w:noProof/>
          <w:sz w:val="24"/>
          <w:szCs w:val="24"/>
          <w:lang w:eastAsia="pt-BR"/>
        </w:rPr>
        <mc:AlternateContent>
          <mc:Choice Requires="wps">
            <w:drawing>
              <wp:anchor distT="4294967294" distB="4294967294" distL="114300" distR="114300" simplePos="0" relativeHeight="251630080" behindDoc="0" locked="0" layoutInCell="1" allowOverlap="1" wp14:anchorId="72B7A48B" wp14:editId="6980D51A">
                <wp:simplePos x="0" y="0"/>
                <wp:positionH relativeFrom="margin">
                  <wp:posOffset>-54058</wp:posOffset>
                </wp:positionH>
                <wp:positionV relativeFrom="paragraph">
                  <wp:posOffset>-635</wp:posOffset>
                </wp:positionV>
                <wp:extent cx="6172200" cy="0"/>
                <wp:effectExtent l="0" t="19050" r="0" b="19050"/>
                <wp:wrapNone/>
                <wp:docPr id="14" name="Conector reto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C62EDC" id="Conector reto 14" o:spid="_x0000_s1026" style="position:absolute;z-index:25163008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4.25pt,-.05pt" to="481.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" strokeweight="2.25pt">
                <w10:wrap anchorx="margin"/>
              </v:line>
            </w:pict>
          </mc:Fallback>
        </mc:AlternateContent>
      </w:r>
      <w:r w:rsidR="00D36591" w:rsidRPr="00D36591">
        <w:rPr>
          <w:rFonts w:ascii="Arial" w:hAnsi="Arial" w:cs="Arial"/>
          <w:b/>
          <w:bCs/>
          <w:sz w:val="24"/>
          <w:szCs w:val="24"/>
        </w:rPr>
        <w:t xml:space="preserve">Fundamentação: </w:t>
      </w:r>
      <w:r w:rsidR="00D36591" w:rsidRPr="00D36591">
        <w:rPr>
          <w:rFonts w:ascii="Arial" w:hAnsi="Arial" w:cs="Arial"/>
          <w:bCs/>
          <w:sz w:val="24"/>
          <w:szCs w:val="24"/>
        </w:rPr>
        <w:t>Art. 6º, LVIII da</w:t>
      </w:r>
      <w:r w:rsidR="00D36591" w:rsidRPr="00D36591">
        <w:rPr>
          <w:rFonts w:ascii="Arial" w:hAnsi="Arial" w:cs="Arial"/>
          <w:b/>
          <w:bCs/>
          <w:sz w:val="24"/>
          <w:szCs w:val="24"/>
        </w:rPr>
        <w:t xml:space="preserve"> </w:t>
      </w:r>
      <w:r w:rsidR="00D36591" w:rsidRPr="00D36591">
        <w:rPr>
          <w:rFonts w:ascii="Arial" w:hAnsi="Arial" w:cs="Arial"/>
          <w:bCs/>
          <w:sz w:val="24"/>
          <w:szCs w:val="24"/>
        </w:rPr>
        <w:t>Lei 14.133/2021; Decreto Estadual 47.133/2023.</w:t>
      </w:r>
    </w:p>
    <w:p w14:paraId="5D132022" w14:textId="77777777" w:rsidR="00D36591" w:rsidRPr="00D36591" w:rsidRDefault="00D36591" w:rsidP="00CD36A2">
      <w:pPr>
        <w:spacing w:line="360" w:lineRule="auto"/>
        <w:ind w:firstLine="426"/>
        <w:rPr>
          <w:rFonts w:ascii="Arial" w:hAnsi="Arial" w:cs="Arial"/>
          <w:b/>
          <w:sz w:val="24"/>
          <w:szCs w:val="24"/>
        </w:rPr>
      </w:pPr>
      <w:r w:rsidRPr="00D36591">
        <w:rPr>
          <w:rFonts w:ascii="Arial" w:hAnsi="Arial" w:cs="Arial"/>
          <w:b/>
          <w:sz w:val="24"/>
          <w:szCs w:val="24"/>
        </w:rPr>
        <w:t>Orientações para o preenchimento:</w:t>
      </w:r>
    </w:p>
    <w:p w14:paraId="1640BDF2" w14:textId="2152FCC8" w:rsidR="00DB128B" w:rsidRDefault="00D36591" w:rsidP="00DB128B">
      <w:pPr>
        <w:pStyle w:val="PargrafodaLista"/>
        <w:numPr>
          <w:ilvl w:val="1"/>
          <w:numId w:val="18"/>
        </w:numPr>
        <w:tabs>
          <w:tab w:val="left" w:pos="851"/>
        </w:tabs>
        <w:spacing w:after="0" w:line="360" w:lineRule="auto"/>
        <w:ind w:left="0" w:firstLine="284"/>
        <w:jc w:val="both"/>
        <w:rPr>
          <w:rFonts w:ascii="Arial" w:hAnsi="Arial" w:cs="Arial"/>
          <w:sz w:val="24"/>
          <w:szCs w:val="24"/>
        </w:rPr>
      </w:pPr>
      <w:r w:rsidRPr="00D36591">
        <w:rPr>
          <w:rFonts w:ascii="Arial" w:hAnsi="Arial" w:cs="Arial"/>
          <w:sz w:val="24"/>
          <w:szCs w:val="24"/>
        </w:rPr>
        <w:t>Os valores contratados poderão ser reajustados, a pedido da contratada. O índice a ser adotado</w:t>
      </w:r>
      <w:r w:rsidR="00CD36A2">
        <w:rPr>
          <w:rFonts w:ascii="Arial" w:hAnsi="Arial" w:cs="Arial"/>
          <w:sz w:val="24"/>
          <w:szCs w:val="24"/>
        </w:rPr>
        <w:t xml:space="preserve"> será</w:t>
      </w:r>
      <w:r w:rsidR="000179E7">
        <w:rPr>
          <w:rFonts w:ascii="Arial" w:hAnsi="Arial" w:cs="Arial"/>
          <w:sz w:val="24"/>
          <w:szCs w:val="24"/>
        </w:rPr>
        <w:t xml:space="preserve"> o</w:t>
      </w:r>
      <w:r w:rsidR="00DB128B">
        <w:rPr>
          <w:rFonts w:ascii="Arial" w:hAnsi="Arial" w:cs="Arial"/>
          <w:sz w:val="24"/>
          <w:szCs w:val="24"/>
        </w:rPr>
        <w:t xml:space="preserve"> (....).</w:t>
      </w:r>
    </w:p>
    <w:p w14:paraId="41C499FC" w14:textId="1B86E6DA" w:rsidR="00D36591" w:rsidRPr="00DB128B" w:rsidRDefault="00DB128B" w:rsidP="00DB128B">
      <w:pPr>
        <w:pStyle w:val="PargrafodaLista"/>
        <w:tabs>
          <w:tab w:val="left" w:pos="851"/>
        </w:tabs>
        <w:spacing w:after="0" w:line="360" w:lineRule="auto"/>
        <w:ind w:left="284"/>
        <w:jc w:val="both"/>
        <w:rPr>
          <w:rFonts w:ascii="Arial" w:hAnsi="Arial" w:cs="Arial"/>
          <w:sz w:val="24"/>
          <w:szCs w:val="24"/>
        </w:rPr>
      </w:pPr>
      <w:r>
        <w:rPr>
          <w:rFonts w:ascii="Arial" w:hAnsi="Arial" w:cs="Arial"/>
          <w:sz w:val="24"/>
          <w:szCs w:val="24"/>
        </w:rPr>
        <w:t>Ob.: O í</w:t>
      </w:r>
      <w:r w:rsidRPr="00DB128B">
        <w:rPr>
          <w:rFonts w:ascii="Arial" w:hAnsi="Arial" w:cs="Arial"/>
          <w:sz w:val="24"/>
          <w:szCs w:val="24"/>
        </w:rPr>
        <w:t>ndice de Preços ao Consumidor Amplo (IPCA), calculado pelo Instituto Brasileiro de Geografia e Estatística – IBGE</w:t>
      </w:r>
      <w:r>
        <w:rPr>
          <w:rFonts w:ascii="Arial" w:hAnsi="Arial" w:cs="Arial"/>
          <w:sz w:val="24"/>
          <w:szCs w:val="24"/>
        </w:rPr>
        <w:t>, em condições, será o índice padrão</w:t>
      </w:r>
      <w:r w:rsidR="00CD36A2" w:rsidRPr="00DB128B">
        <w:rPr>
          <w:rFonts w:ascii="Arial" w:hAnsi="Arial" w:cs="Arial"/>
          <w:sz w:val="24"/>
          <w:szCs w:val="24"/>
        </w:rPr>
        <w:t xml:space="preserve">, conforme o art. 238, § 1.º Ou quando houver os </w:t>
      </w:r>
      <w:r w:rsidR="00D36591" w:rsidRPr="00DB128B">
        <w:rPr>
          <w:rFonts w:ascii="Arial" w:hAnsi="Arial" w:cs="Arial"/>
          <w:sz w:val="24"/>
          <w:szCs w:val="24"/>
        </w:rPr>
        <w:t xml:space="preserve">índices setoriais </w:t>
      </w:r>
      <w:r w:rsidR="00CD36A2" w:rsidRPr="00DB128B">
        <w:rPr>
          <w:rFonts w:ascii="Arial" w:hAnsi="Arial" w:cs="Arial"/>
          <w:sz w:val="24"/>
          <w:szCs w:val="24"/>
        </w:rPr>
        <w:t>como o</w:t>
      </w:r>
      <w:r w:rsidR="00D36591" w:rsidRPr="00DB128B">
        <w:rPr>
          <w:rFonts w:ascii="Arial" w:hAnsi="Arial" w:cs="Arial"/>
          <w:sz w:val="24"/>
          <w:szCs w:val="24"/>
        </w:rPr>
        <w:t xml:space="preserve"> Índice Nacional </w:t>
      </w:r>
      <w:r w:rsidR="00CD36A2" w:rsidRPr="00DB128B">
        <w:rPr>
          <w:rFonts w:ascii="Arial" w:hAnsi="Arial" w:cs="Arial"/>
          <w:sz w:val="24"/>
          <w:szCs w:val="24"/>
        </w:rPr>
        <w:t>de Custo da Construção-INCC, o</w:t>
      </w:r>
      <w:r w:rsidR="00D36591" w:rsidRPr="00DB128B">
        <w:rPr>
          <w:rFonts w:ascii="Arial" w:hAnsi="Arial" w:cs="Arial"/>
          <w:sz w:val="24"/>
          <w:szCs w:val="24"/>
        </w:rPr>
        <w:t xml:space="preserve"> Índice de</w:t>
      </w:r>
      <w:r w:rsidR="00CD36A2" w:rsidRPr="00DB128B">
        <w:rPr>
          <w:rFonts w:ascii="Arial" w:hAnsi="Arial" w:cs="Arial"/>
          <w:sz w:val="24"/>
          <w:szCs w:val="24"/>
        </w:rPr>
        <w:t xml:space="preserve"> Serviço de Telecomunicação-IST ou outros.</w:t>
      </w:r>
    </w:p>
    <w:p w14:paraId="2E542606" w14:textId="77777777" w:rsidR="00D36591" w:rsidRPr="00D36591" w:rsidRDefault="00D36591" w:rsidP="00CD36A2">
      <w:pPr>
        <w:pStyle w:val="PargrafodaLista"/>
        <w:numPr>
          <w:ilvl w:val="1"/>
          <w:numId w:val="18"/>
        </w:numPr>
        <w:tabs>
          <w:tab w:val="left" w:pos="851"/>
        </w:tabs>
        <w:spacing w:after="0" w:line="360" w:lineRule="auto"/>
        <w:ind w:left="0" w:firstLine="284"/>
        <w:jc w:val="both"/>
        <w:rPr>
          <w:rFonts w:ascii="Arial" w:hAnsi="Arial" w:cs="Arial"/>
          <w:sz w:val="24"/>
          <w:szCs w:val="24"/>
        </w:rPr>
      </w:pPr>
      <w:r w:rsidRPr="00D36591">
        <w:rPr>
          <w:rFonts w:ascii="Arial" w:hAnsi="Arial" w:cs="Arial"/>
          <w:sz w:val="24"/>
          <w:szCs w:val="24"/>
        </w:rPr>
        <w:t>O pedido será devidamente processado e analisado pela Administração Pública, considerando a disponibilidade orçamentária.</w:t>
      </w:r>
    </w:p>
    <w:p w14:paraId="1160057E" w14:textId="27F313F1" w:rsidR="00CD36A2" w:rsidRPr="00CD36A2" w:rsidRDefault="00D36591" w:rsidP="00CD36A2">
      <w:pPr>
        <w:numPr>
          <w:ilvl w:val="1"/>
          <w:numId w:val="18"/>
        </w:numPr>
        <w:tabs>
          <w:tab w:val="left" w:pos="851"/>
        </w:tabs>
        <w:spacing w:after="120" w:line="360" w:lineRule="auto"/>
        <w:ind w:left="0" w:firstLine="284"/>
        <w:jc w:val="both"/>
        <w:rPr>
          <w:rFonts w:ascii="Arial" w:hAnsi="Arial" w:cs="Arial"/>
          <w:sz w:val="24"/>
          <w:szCs w:val="24"/>
        </w:rPr>
      </w:pPr>
      <w:r w:rsidRPr="00D36591">
        <w:rPr>
          <w:rFonts w:ascii="Arial" w:hAnsi="Arial" w:cs="Arial"/>
          <w:sz w:val="24"/>
          <w:szCs w:val="24"/>
        </w:rPr>
        <w:t xml:space="preserve">O reajuste será aplicado </w:t>
      </w:r>
      <w:proofErr w:type="spellStart"/>
      <w:r w:rsidRPr="00D36591">
        <w:rPr>
          <w:rFonts w:ascii="Arial" w:hAnsi="Arial" w:cs="Arial"/>
          <w:sz w:val="24"/>
          <w:szCs w:val="24"/>
        </w:rPr>
        <w:t>ex</w:t>
      </w:r>
      <w:proofErr w:type="spellEnd"/>
      <w:r w:rsidRPr="00D36591">
        <w:rPr>
          <w:rFonts w:ascii="Arial" w:hAnsi="Arial" w:cs="Arial"/>
          <w:sz w:val="24"/>
          <w:szCs w:val="24"/>
        </w:rPr>
        <w:t xml:space="preserve"> </w:t>
      </w:r>
      <w:proofErr w:type="spellStart"/>
      <w:r w:rsidRPr="00D36591">
        <w:rPr>
          <w:rFonts w:ascii="Arial" w:hAnsi="Arial" w:cs="Arial"/>
          <w:sz w:val="24"/>
          <w:szCs w:val="24"/>
        </w:rPr>
        <w:t>tunc</w:t>
      </w:r>
      <w:proofErr w:type="spellEnd"/>
      <w:r w:rsidRPr="00D36591">
        <w:rPr>
          <w:rFonts w:ascii="Arial" w:hAnsi="Arial" w:cs="Arial"/>
          <w:sz w:val="24"/>
          <w:szCs w:val="24"/>
        </w:rPr>
        <w:t>, a contar da data de início do novo período de vigência contratual.</w:t>
      </w:r>
    </w:p>
    <w:p w14:paraId="529DF3A5" w14:textId="4BCCB83C" w:rsidR="00D36591" w:rsidRPr="00CD36A2" w:rsidRDefault="00CD36A2" w:rsidP="00CD36A2">
      <w:pPr>
        <w:spacing w:line="360" w:lineRule="auto"/>
        <w:jc w:val="both"/>
        <w:rPr>
          <w:rFonts w:ascii="Arial" w:hAnsi="Arial" w:cs="Arial"/>
          <w:sz w:val="24"/>
          <w:szCs w:val="24"/>
        </w:rPr>
      </w:pPr>
      <w:r w:rsidRPr="00CD36A2">
        <w:rPr>
          <w:rFonts w:ascii="Arial" w:hAnsi="Arial" w:cs="Arial"/>
          <w:sz w:val="24"/>
          <w:szCs w:val="24"/>
        </w:rPr>
        <w:t>Obs</w:t>
      </w:r>
      <w:r w:rsidR="000179E7">
        <w:rPr>
          <w:rFonts w:ascii="Arial" w:hAnsi="Arial" w:cs="Arial"/>
          <w:sz w:val="24"/>
          <w:szCs w:val="24"/>
        </w:rPr>
        <w:t>.</w:t>
      </w:r>
      <w:r w:rsidRPr="00CD36A2">
        <w:rPr>
          <w:rFonts w:ascii="Arial" w:hAnsi="Arial" w:cs="Arial"/>
          <w:sz w:val="24"/>
          <w:szCs w:val="24"/>
        </w:rPr>
        <w:t>: Via de regra</w:t>
      </w:r>
      <w:r w:rsidR="000179E7">
        <w:rPr>
          <w:rFonts w:ascii="Arial" w:hAnsi="Arial" w:cs="Arial"/>
          <w:sz w:val="24"/>
          <w:szCs w:val="24"/>
        </w:rPr>
        <w:t>,</w:t>
      </w:r>
      <w:r w:rsidRPr="00CD36A2">
        <w:rPr>
          <w:rFonts w:ascii="Arial" w:hAnsi="Arial" w:cs="Arial"/>
          <w:sz w:val="24"/>
          <w:szCs w:val="24"/>
        </w:rPr>
        <w:t xml:space="preserve"> os critérios deverão ser descritos para casos de </w:t>
      </w:r>
      <w:r w:rsidRPr="00CD36A2">
        <w:rPr>
          <w:rFonts w:ascii="Arial" w:hAnsi="Arial" w:cs="Arial"/>
          <w:b/>
          <w:sz w:val="24"/>
          <w:szCs w:val="24"/>
        </w:rPr>
        <w:t>serviços contínuos.</w:t>
      </w:r>
    </w:p>
    <w:p w14:paraId="538C76A3" w14:textId="0477D8C5" w:rsidR="00D36591" w:rsidRPr="00CD36A2" w:rsidRDefault="00CD36A2" w:rsidP="00CD36A2">
      <w:pPr>
        <w:pStyle w:val="Ttulo1"/>
        <w:tabs>
          <w:tab w:val="left" w:pos="1134"/>
        </w:tabs>
        <w:spacing w:after="240" w:line="360" w:lineRule="auto"/>
        <w:ind w:right="142"/>
        <w:rPr>
          <w:rFonts w:ascii="Arial" w:hAnsi="Arial" w:cs="Arial"/>
          <w:caps/>
          <w:color w:val="000000" w:themeColor="text1"/>
          <w:sz w:val="24"/>
          <w:szCs w:val="24"/>
        </w:rPr>
      </w:pPr>
      <w:r w:rsidRPr="00D36591">
        <w:rPr>
          <w:rFonts w:ascii="Arial" w:hAnsi="Arial" w:cs="Arial"/>
          <w:noProof/>
          <w:sz w:val="24"/>
          <w:szCs w:val="24"/>
          <w:lang w:eastAsia="pt-BR"/>
        </w:rPr>
        <w:lastRenderedPageBreak/>
        <mc:AlternateContent>
          <mc:Choice Requires="wps">
            <w:drawing>
              <wp:anchor distT="4294967294" distB="4294967294" distL="114300" distR="114300" simplePos="0" relativeHeight="251644416" behindDoc="0" locked="0" layoutInCell="1" allowOverlap="1" wp14:anchorId="7DFC8F0B" wp14:editId="1DF204A4">
                <wp:simplePos x="0" y="0"/>
                <wp:positionH relativeFrom="column">
                  <wp:posOffset>-15930</wp:posOffset>
                </wp:positionH>
                <wp:positionV relativeFrom="paragraph">
                  <wp:posOffset>275259</wp:posOffset>
                </wp:positionV>
                <wp:extent cx="6172200" cy="9525"/>
                <wp:effectExtent l="19050" t="19050" r="19050" b="28575"/>
                <wp:wrapNone/>
                <wp:docPr id="20" name="Conector reto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9525"/>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02F26F" id="Conector reto 20" o:spid="_x0000_s1026" style="position:absolute;z-index:2516444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25pt,21.65pt" to="484.7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" strokeweight="2.25pt"/>
            </w:pict>
          </mc:Fallback>
        </mc:AlternateContent>
      </w:r>
      <w:r w:rsidR="00D36591" w:rsidRPr="00CD36A2">
        <w:rPr>
          <w:rFonts w:ascii="Arial" w:hAnsi="Arial" w:cs="Arial"/>
          <w:caps/>
          <w:color w:val="000000" w:themeColor="text1"/>
          <w:sz w:val="24"/>
          <w:szCs w:val="24"/>
        </w:rPr>
        <w:t>15. DOTAÇÃO ORÇAMENTÁRIA</w:t>
      </w:r>
    </w:p>
    <w:p w14:paraId="4EB02F18" w14:textId="77777777" w:rsidR="00D36591" w:rsidRPr="00D36591" w:rsidRDefault="00D36591" w:rsidP="00CD36A2">
      <w:pPr>
        <w:spacing w:line="360" w:lineRule="auto"/>
        <w:ind w:firstLine="426"/>
        <w:jc w:val="both"/>
        <w:rPr>
          <w:rFonts w:ascii="Arial" w:hAnsi="Arial" w:cs="Arial"/>
          <w:bCs/>
          <w:sz w:val="24"/>
          <w:szCs w:val="24"/>
        </w:rPr>
      </w:pPr>
      <w:r w:rsidRPr="00D36591">
        <w:rPr>
          <w:rFonts w:ascii="Arial" w:hAnsi="Arial" w:cs="Arial"/>
          <w:b/>
          <w:bCs/>
          <w:sz w:val="24"/>
          <w:szCs w:val="24"/>
        </w:rPr>
        <w:t xml:space="preserve">Fundamentação: </w:t>
      </w:r>
      <w:r w:rsidRPr="00D36591">
        <w:rPr>
          <w:rFonts w:ascii="Arial" w:hAnsi="Arial" w:cs="Arial"/>
          <w:bCs/>
          <w:sz w:val="24"/>
          <w:szCs w:val="24"/>
        </w:rPr>
        <w:t>Lei 14.133/2021; Decreto Estadual 47.133/2023.</w:t>
      </w:r>
    </w:p>
    <w:p w14:paraId="580B8A6D" w14:textId="77777777" w:rsidR="00D36591" w:rsidRPr="00D36591" w:rsidRDefault="00D36591" w:rsidP="00CD36A2">
      <w:pPr>
        <w:spacing w:line="360" w:lineRule="auto"/>
        <w:ind w:firstLine="426"/>
        <w:rPr>
          <w:rFonts w:ascii="Arial" w:hAnsi="Arial" w:cs="Arial"/>
          <w:sz w:val="24"/>
          <w:szCs w:val="24"/>
        </w:rPr>
      </w:pPr>
      <w:r w:rsidRPr="00D36591">
        <w:rPr>
          <w:rFonts w:ascii="Arial" w:hAnsi="Arial" w:cs="Arial"/>
          <w:b/>
          <w:sz w:val="24"/>
          <w:szCs w:val="24"/>
        </w:rPr>
        <w:t xml:space="preserve">Orientações para o preenchimento: </w:t>
      </w:r>
      <w:r w:rsidRPr="00D36591">
        <w:rPr>
          <w:rFonts w:ascii="Arial" w:hAnsi="Arial" w:cs="Arial"/>
          <w:sz w:val="24"/>
          <w:szCs w:val="24"/>
        </w:rPr>
        <w:t>Sugere-se que seja feita a tabela abaixo:</w:t>
      </w:r>
    </w:p>
    <w:tbl>
      <w:tblPr>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95"/>
        <w:gridCol w:w="2519"/>
        <w:gridCol w:w="2173"/>
        <w:gridCol w:w="2173"/>
      </w:tblGrid>
      <w:tr w:rsidR="00D36591" w:rsidRPr="00D36591" w14:paraId="4E449B4F" w14:textId="77777777" w:rsidTr="00A515FF">
        <w:trPr>
          <w:jc w:val="center"/>
        </w:trPr>
        <w:tc>
          <w:tcPr>
            <w:tcW w:w="219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DCA6837" w14:textId="77777777" w:rsidR="00D36591" w:rsidRPr="00D36591" w:rsidRDefault="00D36591" w:rsidP="00A515FF">
            <w:pPr>
              <w:jc w:val="center"/>
              <w:rPr>
                <w:rFonts w:ascii="Arial" w:eastAsia="Calibri" w:hAnsi="Arial" w:cs="Arial"/>
                <w:sz w:val="24"/>
                <w:szCs w:val="24"/>
              </w:rPr>
            </w:pPr>
            <w:r w:rsidRPr="00D36591">
              <w:rPr>
                <w:rFonts w:ascii="Arial" w:eastAsia="Calibri" w:hAnsi="Arial" w:cs="Arial"/>
                <w:sz w:val="24"/>
                <w:szCs w:val="24"/>
              </w:rPr>
              <w:t>Ação</w:t>
            </w:r>
          </w:p>
        </w:tc>
        <w:tc>
          <w:tcPr>
            <w:tcW w:w="251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90CE00B" w14:textId="77777777" w:rsidR="00D36591" w:rsidRPr="00D36591" w:rsidRDefault="00D36591" w:rsidP="00A515FF">
            <w:pPr>
              <w:jc w:val="center"/>
              <w:rPr>
                <w:rFonts w:ascii="Arial" w:eastAsia="Calibri" w:hAnsi="Arial" w:cs="Arial"/>
                <w:sz w:val="24"/>
                <w:szCs w:val="24"/>
              </w:rPr>
            </w:pPr>
            <w:r w:rsidRPr="00D36591">
              <w:rPr>
                <w:rFonts w:ascii="Arial" w:eastAsia="Calibri" w:hAnsi="Arial" w:cs="Arial"/>
                <w:sz w:val="24"/>
                <w:szCs w:val="24"/>
              </w:rPr>
              <w:t>Programa de Trabalho</w:t>
            </w:r>
          </w:p>
        </w:tc>
        <w:tc>
          <w:tcPr>
            <w:tcW w:w="2173"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DFBEC93" w14:textId="77777777" w:rsidR="00D36591" w:rsidRPr="00D36591" w:rsidRDefault="00D36591" w:rsidP="00A515FF">
            <w:pPr>
              <w:jc w:val="center"/>
              <w:rPr>
                <w:rFonts w:ascii="Arial" w:eastAsia="Calibri" w:hAnsi="Arial" w:cs="Arial"/>
                <w:sz w:val="24"/>
                <w:szCs w:val="24"/>
              </w:rPr>
            </w:pPr>
            <w:r w:rsidRPr="00D36591">
              <w:rPr>
                <w:rFonts w:ascii="Arial" w:eastAsia="Calibri" w:hAnsi="Arial" w:cs="Arial"/>
                <w:sz w:val="24"/>
                <w:szCs w:val="24"/>
              </w:rPr>
              <w:t>Natureza da Despesa</w:t>
            </w:r>
          </w:p>
        </w:tc>
        <w:tc>
          <w:tcPr>
            <w:tcW w:w="2173"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4AF906E" w14:textId="77777777" w:rsidR="00D36591" w:rsidRPr="00D36591" w:rsidRDefault="00D36591" w:rsidP="00A515FF">
            <w:pPr>
              <w:jc w:val="center"/>
              <w:rPr>
                <w:rFonts w:ascii="Arial" w:eastAsia="Calibri" w:hAnsi="Arial" w:cs="Arial"/>
                <w:sz w:val="24"/>
                <w:szCs w:val="24"/>
              </w:rPr>
            </w:pPr>
            <w:r w:rsidRPr="00D36591">
              <w:rPr>
                <w:rFonts w:ascii="Arial" w:eastAsia="Calibri" w:hAnsi="Arial" w:cs="Arial"/>
                <w:sz w:val="24"/>
                <w:szCs w:val="24"/>
              </w:rPr>
              <w:t>Fonte de Recursos</w:t>
            </w:r>
          </w:p>
        </w:tc>
      </w:tr>
      <w:tr w:rsidR="00D36591" w:rsidRPr="00D36591" w14:paraId="631568F6" w14:textId="77777777" w:rsidTr="00A515FF">
        <w:trPr>
          <w:jc w:val="center"/>
        </w:trPr>
        <w:tc>
          <w:tcPr>
            <w:tcW w:w="2196" w:type="dxa"/>
            <w:tcBorders>
              <w:top w:val="single" w:sz="4" w:space="0" w:color="000000"/>
              <w:left w:val="single" w:sz="4" w:space="0" w:color="000000"/>
              <w:bottom w:val="single" w:sz="4" w:space="0" w:color="000000"/>
              <w:right w:val="single" w:sz="4" w:space="0" w:color="000000"/>
            </w:tcBorders>
            <w:vAlign w:val="center"/>
          </w:tcPr>
          <w:p w14:paraId="39070D40" w14:textId="77777777" w:rsidR="00D36591" w:rsidRPr="00D36591" w:rsidRDefault="00D36591" w:rsidP="00A515FF">
            <w:pPr>
              <w:spacing w:line="360" w:lineRule="auto"/>
              <w:jc w:val="center"/>
              <w:rPr>
                <w:rFonts w:ascii="Arial" w:eastAsia="Calibri" w:hAnsi="Arial" w:cs="Arial"/>
                <w:sz w:val="24"/>
                <w:szCs w:val="24"/>
              </w:rPr>
            </w:pPr>
          </w:p>
        </w:tc>
        <w:tc>
          <w:tcPr>
            <w:tcW w:w="2519" w:type="dxa"/>
            <w:tcBorders>
              <w:top w:val="single" w:sz="4" w:space="0" w:color="000000"/>
              <w:left w:val="single" w:sz="4" w:space="0" w:color="000000"/>
              <w:bottom w:val="single" w:sz="4" w:space="0" w:color="000000"/>
              <w:right w:val="single" w:sz="4" w:space="0" w:color="000000"/>
            </w:tcBorders>
            <w:vAlign w:val="center"/>
          </w:tcPr>
          <w:p w14:paraId="5E942B23" w14:textId="77777777" w:rsidR="00D36591" w:rsidRPr="00D36591" w:rsidRDefault="00D36591" w:rsidP="00A515FF">
            <w:pPr>
              <w:spacing w:line="360" w:lineRule="auto"/>
              <w:jc w:val="center"/>
              <w:rPr>
                <w:rFonts w:ascii="Arial" w:eastAsia="Calibri" w:hAnsi="Arial" w:cs="Arial"/>
                <w:sz w:val="24"/>
                <w:szCs w:val="24"/>
              </w:rPr>
            </w:pPr>
          </w:p>
        </w:tc>
        <w:tc>
          <w:tcPr>
            <w:tcW w:w="2173" w:type="dxa"/>
            <w:tcBorders>
              <w:top w:val="single" w:sz="4" w:space="0" w:color="000000"/>
              <w:left w:val="single" w:sz="4" w:space="0" w:color="000000"/>
              <w:bottom w:val="single" w:sz="4" w:space="0" w:color="000000"/>
              <w:right w:val="single" w:sz="4" w:space="0" w:color="000000"/>
            </w:tcBorders>
            <w:vAlign w:val="center"/>
          </w:tcPr>
          <w:p w14:paraId="7547C437" w14:textId="77777777" w:rsidR="00D36591" w:rsidRPr="00D36591" w:rsidRDefault="00D36591" w:rsidP="00A515FF">
            <w:pPr>
              <w:spacing w:line="360" w:lineRule="auto"/>
              <w:jc w:val="center"/>
              <w:rPr>
                <w:rFonts w:ascii="Arial" w:eastAsia="Calibri" w:hAnsi="Arial" w:cs="Arial"/>
                <w:sz w:val="24"/>
                <w:szCs w:val="24"/>
              </w:rPr>
            </w:pPr>
          </w:p>
        </w:tc>
        <w:tc>
          <w:tcPr>
            <w:tcW w:w="2173" w:type="dxa"/>
            <w:tcBorders>
              <w:top w:val="single" w:sz="4" w:space="0" w:color="000000"/>
              <w:left w:val="single" w:sz="4" w:space="0" w:color="000000"/>
              <w:bottom w:val="single" w:sz="4" w:space="0" w:color="000000"/>
              <w:right w:val="single" w:sz="4" w:space="0" w:color="000000"/>
            </w:tcBorders>
            <w:vAlign w:val="center"/>
          </w:tcPr>
          <w:p w14:paraId="5D3F5E66" w14:textId="77777777" w:rsidR="00D36591" w:rsidRPr="00D36591" w:rsidRDefault="00D36591" w:rsidP="00A515FF">
            <w:pPr>
              <w:spacing w:line="360" w:lineRule="auto"/>
              <w:jc w:val="center"/>
              <w:rPr>
                <w:rFonts w:ascii="Arial" w:eastAsia="Calibri" w:hAnsi="Arial" w:cs="Arial"/>
                <w:sz w:val="24"/>
                <w:szCs w:val="24"/>
              </w:rPr>
            </w:pPr>
          </w:p>
        </w:tc>
      </w:tr>
      <w:tr w:rsidR="00D36591" w:rsidRPr="00D36591" w14:paraId="753678F6" w14:textId="77777777" w:rsidTr="00A515FF">
        <w:trPr>
          <w:jc w:val="center"/>
        </w:trPr>
        <w:tc>
          <w:tcPr>
            <w:tcW w:w="2196" w:type="dxa"/>
            <w:tcBorders>
              <w:top w:val="single" w:sz="4" w:space="0" w:color="000000"/>
              <w:left w:val="single" w:sz="4" w:space="0" w:color="000000"/>
              <w:bottom w:val="single" w:sz="4" w:space="0" w:color="000000"/>
              <w:right w:val="single" w:sz="4" w:space="0" w:color="000000"/>
            </w:tcBorders>
            <w:vAlign w:val="center"/>
          </w:tcPr>
          <w:p w14:paraId="47689383" w14:textId="77777777" w:rsidR="00D36591" w:rsidRPr="00D36591" w:rsidRDefault="00D36591" w:rsidP="00A515FF">
            <w:pPr>
              <w:spacing w:line="360" w:lineRule="auto"/>
              <w:jc w:val="center"/>
              <w:rPr>
                <w:rFonts w:ascii="Arial" w:eastAsia="Calibri" w:hAnsi="Arial" w:cs="Arial"/>
                <w:sz w:val="24"/>
                <w:szCs w:val="24"/>
              </w:rPr>
            </w:pPr>
          </w:p>
        </w:tc>
        <w:tc>
          <w:tcPr>
            <w:tcW w:w="2519" w:type="dxa"/>
            <w:tcBorders>
              <w:top w:val="single" w:sz="4" w:space="0" w:color="000000"/>
              <w:left w:val="single" w:sz="4" w:space="0" w:color="000000"/>
              <w:bottom w:val="single" w:sz="4" w:space="0" w:color="000000"/>
              <w:right w:val="single" w:sz="4" w:space="0" w:color="000000"/>
            </w:tcBorders>
            <w:vAlign w:val="center"/>
          </w:tcPr>
          <w:p w14:paraId="11EFE2E2" w14:textId="77777777" w:rsidR="00D36591" w:rsidRPr="00D36591" w:rsidRDefault="00D36591" w:rsidP="00A515FF">
            <w:pPr>
              <w:spacing w:line="360" w:lineRule="auto"/>
              <w:jc w:val="center"/>
              <w:rPr>
                <w:rFonts w:ascii="Arial" w:eastAsia="Calibri" w:hAnsi="Arial" w:cs="Arial"/>
                <w:sz w:val="24"/>
                <w:szCs w:val="24"/>
              </w:rPr>
            </w:pPr>
          </w:p>
        </w:tc>
        <w:tc>
          <w:tcPr>
            <w:tcW w:w="2173" w:type="dxa"/>
            <w:tcBorders>
              <w:top w:val="single" w:sz="4" w:space="0" w:color="000000"/>
              <w:left w:val="single" w:sz="4" w:space="0" w:color="000000"/>
              <w:bottom w:val="single" w:sz="4" w:space="0" w:color="000000"/>
              <w:right w:val="single" w:sz="4" w:space="0" w:color="000000"/>
            </w:tcBorders>
            <w:vAlign w:val="center"/>
          </w:tcPr>
          <w:p w14:paraId="3ADFA6DC" w14:textId="77777777" w:rsidR="00D36591" w:rsidRPr="00D36591" w:rsidRDefault="00D36591" w:rsidP="00A515FF">
            <w:pPr>
              <w:spacing w:line="360" w:lineRule="auto"/>
              <w:jc w:val="center"/>
              <w:rPr>
                <w:rFonts w:ascii="Arial" w:eastAsia="Calibri" w:hAnsi="Arial" w:cs="Arial"/>
                <w:sz w:val="24"/>
                <w:szCs w:val="24"/>
              </w:rPr>
            </w:pPr>
          </w:p>
        </w:tc>
        <w:tc>
          <w:tcPr>
            <w:tcW w:w="2173" w:type="dxa"/>
            <w:tcBorders>
              <w:top w:val="single" w:sz="4" w:space="0" w:color="000000"/>
              <w:left w:val="single" w:sz="4" w:space="0" w:color="000000"/>
              <w:bottom w:val="single" w:sz="4" w:space="0" w:color="000000"/>
              <w:right w:val="single" w:sz="4" w:space="0" w:color="000000"/>
            </w:tcBorders>
            <w:vAlign w:val="center"/>
          </w:tcPr>
          <w:p w14:paraId="31110696" w14:textId="77777777" w:rsidR="00D36591" w:rsidRPr="00D36591" w:rsidRDefault="00D36591" w:rsidP="00A515FF">
            <w:pPr>
              <w:spacing w:line="360" w:lineRule="auto"/>
              <w:jc w:val="center"/>
              <w:rPr>
                <w:rFonts w:ascii="Arial" w:eastAsia="Calibri" w:hAnsi="Arial" w:cs="Arial"/>
                <w:sz w:val="24"/>
                <w:szCs w:val="24"/>
              </w:rPr>
            </w:pPr>
          </w:p>
        </w:tc>
      </w:tr>
      <w:tr w:rsidR="00D36591" w:rsidRPr="00D36591" w14:paraId="3CACAE99" w14:textId="77777777" w:rsidTr="00A515FF">
        <w:trPr>
          <w:jc w:val="center"/>
        </w:trPr>
        <w:tc>
          <w:tcPr>
            <w:tcW w:w="2196" w:type="dxa"/>
            <w:tcBorders>
              <w:top w:val="single" w:sz="4" w:space="0" w:color="000000"/>
              <w:left w:val="single" w:sz="4" w:space="0" w:color="000000"/>
              <w:bottom w:val="single" w:sz="4" w:space="0" w:color="000000"/>
              <w:right w:val="single" w:sz="4" w:space="0" w:color="000000"/>
            </w:tcBorders>
            <w:vAlign w:val="center"/>
          </w:tcPr>
          <w:p w14:paraId="45CB78B7" w14:textId="77777777" w:rsidR="00D36591" w:rsidRPr="00D36591" w:rsidRDefault="00D36591" w:rsidP="00A515FF">
            <w:pPr>
              <w:spacing w:line="360" w:lineRule="auto"/>
              <w:jc w:val="center"/>
              <w:rPr>
                <w:rFonts w:ascii="Arial" w:eastAsia="Calibri" w:hAnsi="Arial" w:cs="Arial"/>
                <w:sz w:val="24"/>
                <w:szCs w:val="24"/>
              </w:rPr>
            </w:pPr>
          </w:p>
        </w:tc>
        <w:tc>
          <w:tcPr>
            <w:tcW w:w="2519" w:type="dxa"/>
            <w:tcBorders>
              <w:top w:val="single" w:sz="4" w:space="0" w:color="000000"/>
              <w:left w:val="single" w:sz="4" w:space="0" w:color="000000"/>
              <w:bottom w:val="single" w:sz="4" w:space="0" w:color="000000"/>
              <w:right w:val="single" w:sz="4" w:space="0" w:color="000000"/>
            </w:tcBorders>
            <w:vAlign w:val="center"/>
          </w:tcPr>
          <w:p w14:paraId="29E2EE5B" w14:textId="77777777" w:rsidR="00D36591" w:rsidRPr="00D36591" w:rsidRDefault="00D36591" w:rsidP="00A515FF">
            <w:pPr>
              <w:spacing w:line="360" w:lineRule="auto"/>
              <w:jc w:val="center"/>
              <w:rPr>
                <w:rFonts w:ascii="Arial" w:eastAsia="Calibri" w:hAnsi="Arial" w:cs="Arial"/>
                <w:sz w:val="24"/>
                <w:szCs w:val="24"/>
              </w:rPr>
            </w:pPr>
          </w:p>
        </w:tc>
        <w:tc>
          <w:tcPr>
            <w:tcW w:w="2173" w:type="dxa"/>
            <w:tcBorders>
              <w:top w:val="single" w:sz="4" w:space="0" w:color="000000"/>
              <w:left w:val="single" w:sz="4" w:space="0" w:color="000000"/>
              <w:bottom w:val="single" w:sz="4" w:space="0" w:color="000000"/>
              <w:right w:val="single" w:sz="4" w:space="0" w:color="000000"/>
            </w:tcBorders>
            <w:vAlign w:val="center"/>
          </w:tcPr>
          <w:p w14:paraId="01DEE5CA" w14:textId="77777777" w:rsidR="00D36591" w:rsidRPr="00D36591" w:rsidRDefault="00D36591" w:rsidP="00A515FF">
            <w:pPr>
              <w:spacing w:line="360" w:lineRule="auto"/>
              <w:jc w:val="center"/>
              <w:rPr>
                <w:rFonts w:ascii="Arial" w:eastAsia="Calibri" w:hAnsi="Arial" w:cs="Arial"/>
                <w:sz w:val="24"/>
                <w:szCs w:val="24"/>
              </w:rPr>
            </w:pPr>
          </w:p>
        </w:tc>
        <w:tc>
          <w:tcPr>
            <w:tcW w:w="2173" w:type="dxa"/>
            <w:tcBorders>
              <w:top w:val="single" w:sz="4" w:space="0" w:color="000000"/>
              <w:left w:val="single" w:sz="4" w:space="0" w:color="000000"/>
              <w:bottom w:val="single" w:sz="4" w:space="0" w:color="000000"/>
              <w:right w:val="single" w:sz="4" w:space="0" w:color="000000"/>
            </w:tcBorders>
            <w:vAlign w:val="center"/>
          </w:tcPr>
          <w:p w14:paraId="5F2229DB" w14:textId="77777777" w:rsidR="00D36591" w:rsidRPr="00D36591" w:rsidRDefault="00D36591" w:rsidP="00A515FF">
            <w:pPr>
              <w:spacing w:line="360" w:lineRule="auto"/>
              <w:jc w:val="center"/>
              <w:rPr>
                <w:rFonts w:ascii="Arial" w:eastAsia="Calibri" w:hAnsi="Arial" w:cs="Arial"/>
                <w:sz w:val="24"/>
                <w:szCs w:val="24"/>
              </w:rPr>
            </w:pPr>
          </w:p>
        </w:tc>
      </w:tr>
    </w:tbl>
    <w:p w14:paraId="17E4F0EE" w14:textId="77777777" w:rsidR="000179E7" w:rsidRDefault="000179E7" w:rsidP="000179E7">
      <w:pPr>
        <w:spacing w:after="0" w:line="360" w:lineRule="auto"/>
        <w:ind w:right="142"/>
        <w:rPr>
          <w:rFonts w:ascii="Arial" w:hAnsi="Arial" w:cs="Arial"/>
          <w:b/>
          <w:sz w:val="24"/>
          <w:szCs w:val="24"/>
        </w:rPr>
      </w:pPr>
    </w:p>
    <w:p w14:paraId="1200FBBE" w14:textId="652C04FB" w:rsidR="00D36591" w:rsidRPr="00D36591" w:rsidRDefault="00D36591" w:rsidP="00D36591">
      <w:pPr>
        <w:spacing w:line="360" w:lineRule="auto"/>
        <w:ind w:right="141"/>
        <w:rPr>
          <w:rFonts w:ascii="Arial" w:hAnsi="Arial" w:cs="Arial"/>
          <w:b/>
          <w:bCs/>
          <w:sz w:val="24"/>
          <w:szCs w:val="24"/>
        </w:rPr>
      </w:pPr>
      <w:r w:rsidRPr="00D36591">
        <w:rPr>
          <w:rFonts w:ascii="Arial" w:hAnsi="Arial" w:cs="Arial"/>
          <w:noProof/>
          <w:sz w:val="24"/>
          <w:szCs w:val="24"/>
          <w:lang w:eastAsia="pt-BR"/>
        </w:rPr>
        <mc:AlternateContent>
          <mc:Choice Requires="wps">
            <w:drawing>
              <wp:anchor distT="4294967294" distB="4294967294" distL="114300" distR="114300" simplePos="0" relativeHeight="251656704" behindDoc="0" locked="0" layoutInCell="1" allowOverlap="1" wp14:anchorId="2EEF9F95" wp14:editId="39C9E0B6">
                <wp:simplePos x="0" y="0"/>
                <wp:positionH relativeFrom="column">
                  <wp:posOffset>-3175</wp:posOffset>
                </wp:positionH>
                <wp:positionV relativeFrom="paragraph">
                  <wp:posOffset>255270</wp:posOffset>
                </wp:positionV>
                <wp:extent cx="6172200" cy="9525"/>
                <wp:effectExtent l="19050" t="19050" r="19050" b="28575"/>
                <wp:wrapNone/>
                <wp:docPr id="21" name="Conector reto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9525"/>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04828B" id="Conector reto 21" o:spid="_x0000_s1026" style="position:absolute;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5pt,20.1pt" to="485.75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" strokeweight="2.25pt"/>
            </w:pict>
          </mc:Fallback>
        </mc:AlternateContent>
      </w:r>
      <w:r w:rsidR="00CD36A2">
        <w:rPr>
          <w:rFonts w:ascii="Arial" w:hAnsi="Arial" w:cs="Arial"/>
          <w:b/>
          <w:bCs/>
          <w:sz w:val="24"/>
          <w:szCs w:val="24"/>
        </w:rPr>
        <w:t>16. CRONOGRAMA DE EXECUÇÃO</w:t>
      </w:r>
    </w:p>
    <w:p w14:paraId="4AC673ED" w14:textId="77777777" w:rsidR="00D36591" w:rsidRPr="00D36591" w:rsidRDefault="00D36591" w:rsidP="00CD36A2">
      <w:pPr>
        <w:spacing w:line="360" w:lineRule="auto"/>
        <w:ind w:firstLine="426"/>
        <w:jc w:val="both"/>
        <w:rPr>
          <w:rFonts w:ascii="Arial" w:hAnsi="Arial" w:cs="Arial"/>
          <w:bCs/>
          <w:sz w:val="24"/>
          <w:szCs w:val="24"/>
        </w:rPr>
      </w:pPr>
      <w:r w:rsidRPr="00D36591">
        <w:rPr>
          <w:rFonts w:ascii="Arial" w:hAnsi="Arial" w:cs="Arial"/>
          <w:b/>
          <w:bCs/>
          <w:sz w:val="24"/>
          <w:szCs w:val="24"/>
        </w:rPr>
        <w:t xml:space="preserve">Fundamentação: </w:t>
      </w:r>
      <w:r w:rsidRPr="00D36591">
        <w:rPr>
          <w:rFonts w:ascii="Arial" w:hAnsi="Arial" w:cs="Arial"/>
          <w:bCs/>
          <w:sz w:val="24"/>
          <w:szCs w:val="24"/>
        </w:rPr>
        <w:t>Lei 14.133/2021; Decreto Estadual 47.133/2023.</w:t>
      </w:r>
    </w:p>
    <w:p w14:paraId="440BCC04" w14:textId="77777777" w:rsidR="000179E7" w:rsidRDefault="00D36591" w:rsidP="00CD36A2">
      <w:pPr>
        <w:spacing w:line="360" w:lineRule="auto"/>
        <w:ind w:firstLine="426"/>
        <w:rPr>
          <w:rFonts w:ascii="Arial" w:hAnsi="Arial" w:cs="Arial"/>
          <w:b/>
          <w:sz w:val="24"/>
          <w:szCs w:val="24"/>
        </w:rPr>
      </w:pPr>
      <w:r w:rsidRPr="00D36591">
        <w:rPr>
          <w:rFonts w:ascii="Arial" w:hAnsi="Arial" w:cs="Arial"/>
          <w:b/>
          <w:sz w:val="24"/>
          <w:szCs w:val="24"/>
        </w:rPr>
        <w:t xml:space="preserve">Orientações para o preenchimento: </w:t>
      </w:r>
    </w:p>
    <w:p w14:paraId="2F4ABCBB" w14:textId="139E85C7" w:rsidR="00D36591" w:rsidRPr="00D36591" w:rsidRDefault="00D36591" w:rsidP="00CD36A2">
      <w:pPr>
        <w:spacing w:line="360" w:lineRule="auto"/>
        <w:ind w:firstLine="426"/>
        <w:rPr>
          <w:rFonts w:ascii="Arial" w:hAnsi="Arial" w:cs="Arial"/>
          <w:sz w:val="24"/>
          <w:szCs w:val="24"/>
        </w:rPr>
      </w:pPr>
      <w:r w:rsidRPr="00D36591">
        <w:rPr>
          <w:rFonts w:ascii="Arial" w:hAnsi="Arial" w:cs="Arial"/>
          <w:sz w:val="24"/>
          <w:szCs w:val="24"/>
        </w:rPr>
        <w:t>Sugere-se que seja feita a tabela abaixo:</w:t>
      </w:r>
    </w:p>
    <w:tbl>
      <w:tblPr>
        <w:tblW w:w="89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9"/>
        <w:gridCol w:w="1239"/>
        <w:gridCol w:w="1097"/>
        <w:gridCol w:w="1099"/>
        <w:gridCol w:w="1097"/>
        <w:gridCol w:w="1095"/>
        <w:gridCol w:w="1097"/>
        <w:gridCol w:w="1302"/>
        <w:gridCol w:w="6"/>
      </w:tblGrid>
      <w:tr w:rsidR="00D36591" w:rsidRPr="00D36591" w14:paraId="1BE7C47E" w14:textId="77777777" w:rsidTr="00CD36A2">
        <w:trPr>
          <w:trHeight w:val="397"/>
        </w:trPr>
        <w:tc>
          <w:tcPr>
            <w:tcW w:w="8991" w:type="dxa"/>
            <w:gridSpan w:val="9"/>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1372733" w14:textId="77777777" w:rsidR="00D36591" w:rsidRPr="00D36591" w:rsidRDefault="00D36591" w:rsidP="00A515FF">
            <w:pPr>
              <w:widowControl w:val="0"/>
              <w:jc w:val="center"/>
              <w:rPr>
                <w:rFonts w:ascii="Arial" w:eastAsia="Calibri" w:hAnsi="Arial" w:cs="Arial"/>
                <w:b/>
                <w:sz w:val="24"/>
                <w:szCs w:val="24"/>
              </w:rPr>
            </w:pPr>
            <w:r w:rsidRPr="00D36591">
              <w:rPr>
                <w:rFonts w:ascii="Arial" w:eastAsia="Calibri" w:hAnsi="Arial" w:cs="Arial"/>
                <w:b/>
                <w:sz w:val="24"/>
                <w:szCs w:val="24"/>
              </w:rPr>
              <w:t>Cronograma 202...</w:t>
            </w:r>
          </w:p>
        </w:tc>
      </w:tr>
      <w:tr w:rsidR="00D36591" w:rsidRPr="00D36591" w14:paraId="64D7EF9E" w14:textId="77777777" w:rsidTr="00CD36A2">
        <w:trPr>
          <w:gridAfter w:val="1"/>
          <w:wAfter w:w="6" w:type="dxa"/>
          <w:trHeight w:val="397"/>
        </w:trPr>
        <w:tc>
          <w:tcPr>
            <w:tcW w:w="959" w:type="dxa"/>
            <w:tcBorders>
              <w:top w:val="single" w:sz="4" w:space="0" w:color="000000"/>
              <w:left w:val="single" w:sz="4" w:space="0" w:color="000000"/>
              <w:bottom w:val="single" w:sz="4" w:space="0" w:color="000000"/>
              <w:right w:val="single" w:sz="4" w:space="0" w:color="000000"/>
            </w:tcBorders>
            <w:vAlign w:val="center"/>
            <w:hideMark/>
          </w:tcPr>
          <w:p w14:paraId="2569DE02" w14:textId="77777777" w:rsidR="00D36591" w:rsidRPr="00D36591" w:rsidRDefault="00D36591" w:rsidP="00A515FF">
            <w:pPr>
              <w:widowControl w:val="0"/>
              <w:jc w:val="center"/>
              <w:rPr>
                <w:rFonts w:ascii="Arial" w:eastAsia="Calibri" w:hAnsi="Arial" w:cs="Arial"/>
                <w:b/>
                <w:sz w:val="24"/>
                <w:szCs w:val="24"/>
              </w:rPr>
            </w:pPr>
            <w:r w:rsidRPr="00D36591">
              <w:rPr>
                <w:rFonts w:ascii="Arial" w:eastAsia="Calibri" w:hAnsi="Arial" w:cs="Arial"/>
                <w:b/>
                <w:sz w:val="24"/>
                <w:szCs w:val="24"/>
              </w:rPr>
              <w:t>MÊS</w:t>
            </w:r>
          </w:p>
        </w:tc>
        <w:tc>
          <w:tcPr>
            <w:tcW w:w="1239" w:type="dxa"/>
            <w:tcBorders>
              <w:top w:val="single" w:sz="4" w:space="0" w:color="000000"/>
              <w:left w:val="single" w:sz="4" w:space="0" w:color="000000"/>
              <w:bottom w:val="single" w:sz="4" w:space="0" w:color="000000"/>
              <w:right w:val="single" w:sz="4" w:space="0" w:color="000000"/>
            </w:tcBorders>
            <w:vAlign w:val="center"/>
            <w:hideMark/>
          </w:tcPr>
          <w:p w14:paraId="6976AA19" w14:textId="77777777" w:rsidR="00D36591" w:rsidRPr="00D36591" w:rsidRDefault="00D36591" w:rsidP="00A515FF">
            <w:pPr>
              <w:widowControl w:val="0"/>
              <w:jc w:val="center"/>
              <w:rPr>
                <w:rFonts w:ascii="Arial" w:eastAsia="Calibri" w:hAnsi="Arial" w:cs="Arial"/>
                <w:sz w:val="24"/>
                <w:szCs w:val="24"/>
              </w:rPr>
            </w:pPr>
            <w:r w:rsidRPr="00D36591">
              <w:rPr>
                <w:rFonts w:ascii="Arial" w:eastAsia="Calibri" w:hAnsi="Arial" w:cs="Arial"/>
                <w:sz w:val="24"/>
                <w:szCs w:val="24"/>
              </w:rPr>
              <w:t>JAN</w:t>
            </w:r>
          </w:p>
        </w:tc>
        <w:tc>
          <w:tcPr>
            <w:tcW w:w="1097" w:type="dxa"/>
            <w:tcBorders>
              <w:top w:val="single" w:sz="4" w:space="0" w:color="000000"/>
              <w:left w:val="single" w:sz="4" w:space="0" w:color="000000"/>
              <w:bottom w:val="single" w:sz="4" w:space="0" w:color="000000"/>
              <w:right w:val="single" w:sz="4" w:space="0" w:color="000000"/>
            </w:tcBorders>
            <w:vAlign w:val="center"/>
            <w:hideMark/>
          </w:tcPr>
          <w:p w14:paraId="086863D7" w14:textId="77777777" w:rsidR="00D36591" w:rsidRPr="00D36591" w:rsidRDefault="00D36591" w:rsidP="00A515FF">
            <w:pPr>
              <w:widowControl w:val="0"/>
              <w:jc w:val="center"/>
              <w:rPr>
                <w:rFonts w:ascii="Arial" w:eastAsia="Calibri" w:hAnsi="Arial" w:cs="Arial"/>
                <w:sz w:val="24"/>
                <w:szCs w:val="24"/>
              </w:rPr>
            </w:pPr>
            <w:r w:rsidRPr="00D36591">
              <w:rPr>
                <w:rFonts w:ascii="Arial" w:eastAsia="Calibri" w:hAnsi="Arial" w:cs="Arial"/>
                <w:sz w:val="24"/>
                <w:szCs w:val="24"/>
              </w:rPr>
              <w:t>FEV</w:t>
            </w:r>
          </w:p>
        </w:tc>
        <w:tc>
          <w:tcPr>
            <w:tcW w:w="1099" w:type="dxa"/>
            <w:tcBorders>
              <w:top w:val="single" w:sz="4" w:space="0" w:color="000000"/>
              <w:left w:val="single" w:sz="4" w:space="0" w:color="000000"/>
              <w:bottom w:val="single" w:sz="4" w:space="0" w:color="000000"/>
              <w:right w:val="single" w:sz="4" w:space="0" w:color="000000"/>
            </w:tcBorders>
            <w:vAlign w:val="center"/>
            <w:hideMark/>
          </w:tcPr>
          <w:p w14:paraId="27CAF205" w14:textId="77777777" w:rsidR="00D36591" w:rsidRPr="00D36591" w:rsidRDefault="00D36591" w:rsidP="00A515FF">
            <w:pPr>
              <w:widowControl w:val="0"/>
              <w:jc w:val="center"/>
              <w:rPr>
                <w:rFonts w:ascii="Arial" w:eastAsia="Calibri" w:hAnsi="Arial" w:cs="Arial"/>
                <w:sz w:val="24"/>
                <w:szCs w:val="24"/>
              </w:rPr>
            </w:pPr>
            <w:r w:rsidRPr="00D36591">
              <w:rPr>
                <w:rFonts w:ascii="Arial" w:eastAsia="Calibri" w:hAnsi="Arial" w:cs="Arial"/>
                <w:sz w:val="24"/>
                <w:szCs w:val="24"/>
              </w:rPr>
              <w:t>MAR</w:t>
            </w:r>
          </w:p>
        </w:tc>
        <w:tc>
          <w:tcPr>
            <w:tcW w:w="1097" w:type="dxa"/>
            <w:tcBorders>
              <w:top w:val="single" w:sz="4" w:space="0" w:color="000000"/>
              <w:left w:val="single" w:sz="4" w:space="0" w:color="000000"/>
              <w:bottom w:val="single" w:sz="4" w:space="0" w:color="000000"/>
              <w:right w:val="single" w:sz="4" w:space="0" w:color="000000"/>
            </w:tcBorders>
            <w:vAlign w:val="center"/>
            <w:hideMark/>
          </w:tcPr>
          <w:p w14:paraId="2FB36529" w14:textId="77777777" w:rsidR="00D36591" w:rsidRPr="00D36591" w:rsidRDefault="00D36591" w:rsidP="00A515FF">
            <w:pPr>
              <w:widowControl w:val="0"/>
              <w:jc w:val="center"/>
              <w:rPr>
                <w:rFonts w:ascii="Arial" w:eastAsia="Calibri" w:hAnsi="Arial" w:cs="Arial"/>
                <w:sz w:val="24"/>
                <w:szCs w:val="24"/>
              </w:rPr>
            </w:pPr>
            <w:r w:rsidRPr="00D36591">
              <w:rPr>
                <w:rFonts w:ascii="Arial" w:eastAsia="Calibri" w:hAnsi="Arial" w:cs="Arial"/>
                <w:sz w:val="24"/>
                <w:szCs w:val="24"/>
              </w:rPr>
              <w:t>ABR</w:t>
            </w:r>
          </w:p>
        </w:tc>
        <w:tc>
          <w:tcPr>
            <w:tcW w:w="1095" w:type="dxa"/>
            <w:tcBorders>
              <w:top w:val="single" w:sz="4" w:space="0" w:color="000000"/>
              <w:left w:val="single" w:sz="4" w:space="0" w:color="000000"/>
              <w:bottom w:val="single" w:sz="4" w:space="0" w:color="000000"/>
              <w:right w:val="single" w:sz="4" w:space="0" w:color="000000"/>
            </w:tcBorders>
            <w:vAlign w:val="center"/>
            <w:hideMark/>
          </w:tcPr>
          <w:p w14:paraId="103CAA58" w14:textId="77777777" w:rsidR="00D36591" w:rsidRPr="00D36591" w:rsidRDefault="00D36591" w:rsidP="00A515FF">
            <w:pPr>
              <w:widowControl w:val="0"/>
              <w:jc w:val="center"/>
              <w:rPr>
                <w:rFonts w:ascii="Arial" w:eastAsia="Calibri" w:hAnsi="Arial" w:cs="Arial"/>
                <w:sz w:val="24"/>
                <w:szCs w:val="24"/>
              </w:rPr>
            </w:pPr>
            <w:r w:rsidRPr="00D36591">
              <w:rPr>
                <w:rFonts w:ascii="Arial" w:eastAsia="Calibri" w:hAnsi="Arial" w:cs="Arial"/>
                <w:sz w:val="24"/>
                <w:szCs w:val="24"/>
              </w:rPr>
              <w:t>MAI</w:t>
            </w:r>
          </w:p>
        </w:tc>
        <w:tc>
          <w:tcPr>
            <w:tcW w:w="1097" w:type="dxa"/>
            <w:tcBorders>
              <w:top w:val="single" w:sz="4" w:space="0" w:color="000000"/>
              <w:left w:val="single" w:sz="4" w:space="0" w:color="000000"/>
              <w:bottom w:val="single" w:sz="4" w:space="0" w:color="000000"/>
              <w:right w:val="single" w:sz="4" w:space="0" w:color="000000"/>
            </w:tcBorders>
            <w:vAlign w:val="center"/>
            <w:hideMark/>
          </w:tcPr>
          <w:p w14:paraId="025F9A49" w14:textId="77777777" w:rsidR="00D36591" w:rsidRPr="00D36591" w:rsidRDefault="00D36591" w:rsidP="00A515FF">
            <w:pPr>
              <w:widowControl w:val="0"/>
              <w:jc w:val="center"/>
              <w:rPr>
                <w:rFonts w:ascii="Arial" w:eastAsia="Calibri" w:hAnsi="Arial" w:cs="Arial"/>
                <w:sz w:val="24"/>
                <w:szCs w:val="24"/>
              </w:rPr>
            </w:pPr>
            <w:r w:rsidRPr="00D36591">
              <w:rPr>
                <w:rFonts w:ascii="Arial" w:eastAsia="Calibri" w:hAnsi="Arial" w:cs="Arial"/>
                <w:sz w:val="24"/>
                <w:szCs w:val="24"/>
              </w:rPr>
              <w:t>JUN</w:t>
            </w:r>
          </w:p>
        </w:tc>
        <w:tc>
          <w:tcPr>
            <w:tcW w:w="1302" w:type="dxa"/>
            <w:vMerge w:val="restart"/>
            <w:tcBorders>
              <w:top w:val="single" w:sz="4" w:space="0" w:color="000000"/>
              <w:left w:val="single" w:sz="4" w:space="0" w:color="000000"/>
              <w:bottom w:val="single" w:sz="4" w:space="0" w:color="000000"/>
              <w:right w:val="single" w:sz="4" w:space="0" w:color="000000"/>
            </w:tcBorders>
            <w:vAlign w:val="center"/>
            <w:hideMark/>
          </w:tcPr>
          <w:p w14:paraId="28AE8B5B" w14:textId="77777777" w:rsidR="00D36591" w:rsidRPr="00D36591" w:rsidRDefault="00D36591" w:rsidP="00A515FF">
            <w:pPr>
              <w:widowControl w:val="0"/>
              <w:jc w:val="center"/>
              <w:rPr>
                <w:rFonts w:ascii="Arial" w:eastAsia="Calibri" w:hAnsi="Arial" w:cs="Arial"/>
                <w:b/>
                <w:sz w:val="24"/>
                <w:szCs w:val="24"/>
              </w:rPr>
            </w:pPr>
            <w:r w:rsidRPr="00D36591">
              <w:rPr>
                <w:rFonts w:ascii="Arial" w:eastAsia="Calibri" w:hAnsi="Arial" w:cs="Arial"/>
                <w:b/>
                <w:sz w:val="24"/>
                <w:szCs w:val="24"/>
              </w:rPr>
              <w:t>Total</w:t>
            </w:r>
          </w:p>
          <w:p w14:paraId="4B24FBAD" w14:textId="77777777" w:rsidR="00D36591" w:rsidRPr="00D36591" w:rsidRDefault="00D36591" w:rsidP="00A515FF">
            <w:pPr>
              <w:widowControl w:val="0"/>
              <w:jc w:val="center"/>
              <w:rPr>
                <w:rFonts w:ascii="Arial" w:eastAsia="Calibri" w:hAnsi="Arial" w:cs="Arial"/>
                <w:b/>
                <w:sz w:val="24"/>
                <w:szCs w:val="24"/>
              </w:rPr>
            </w:pPr>
            <w:r w:rsidRPr="00D36591">
              <w:rPr>
                <w:rFonts w:ascii="Arial" w:eastAsia="Calibri" w:hAnsi="Arial" w:cs="Arial"/>
                <w:b/>
                <w:sz w:val="24"/>
                <w:szCs w:val="24"/>
              </w:rPr>
              <w:t>... meses</w:t>
            </w:r>
          </w:p>
        </w:tc>
      </w:tr>
      <w:tr w:rsidR="00D36591" w:rsidRPr="00D36591" w14:paraId="4F78F8FA" w14:textId="77777777" w:rsidTr="00CD36A2">
        <w:trPr>
          <w:gridAfter w:val="1"/>
          <w:wAfter w:w="6" w:type="dxa"/>
          <w:trHeight w:val="397"/>
        </w:trPr>
        <w:tc>
          <w:tcPr>
            <w:tcW w:w="959" w:type="dxa"/>
            <w:tcBorders>
              <w:top w:val="single" w:sz="4" w:space="0" w:color="000000"/>
              <w:left w:val="single" w:sz="4" w:space="0" w:color="000000"/>
              <w:bottom w:val="single" w:sz="4" w:space="0" w:color="000000"/>
              <w:right w:val="single" w:sz="4" w:space="0" w:color="000000"/>
            </w:tcBorders>
            <w:vAlign w:val="center"/>
            <w:hideMark/>
          </w:tcPr>
          <w:p w14:paraId="4B105D16" w14:textId="77777777" w:rsidR="00D36591" w:rsidRPr="00D36591" w:rsidRDefault="00D36591" w:rsidP="00A515FF">
            <w:pPr>
              <w:widowControl w:val="0"/>
              <w:jc w:val="center"/>
              <w:rPr>
                <w:rFonts w:ascii="Arial" w:eastAsia="Calibri" w:hAnsi="Arial" w:cs="Arial"/>
                <w:b/>
                <w:sz w:val="24"/>
                <w:szCs w:val="24"/>
              </w:rPr>
            </w:pPr>
            <w:r w:rsidRPr="00D36591">
              <w:rPr>
                <w:rFonts w:ascii="Arial" w:eastAsia="Calibri" w:hAnsi="Arial" w:cs="Arial"/>
                <w:b/>
                <w:sz w:val="24"/>
                <w:szCs w:val="24"/>
              </w:rPr>
              <w:t>EXEC.</w:t>
            </w:r>
          </w:p>
        </w:tc>
        <w:tc>
          <w:tcPr>
            <w:tcW w:w="1239" w:type="dxa"/>
            <w:tcBorders>
              <w:top w:val="single" w:sz="4" w:space="0" w:color="000000"/>
              <w:left w:val="single" w:sz="4" w:space="0" w:color="000000"/>
              <w:bottom w:val="single" w:sz="4" w:space="0" w:color="000000"/>
              <w:right w:val="single" w:sz="4" w:space="0" w:color="000000"/>
            </w:tcBorders>
            <w:vAlign w:val="center"/>
          </w:tcPr>
          <w:p w14:paraId="4DCFE2EB" w14:textId="77777777" w:rsidR="00D36591" w:rsidRPr="00D36591" w:rsidRDefault="00D36591" w:rsidP="00A515FF">
            <w:pPr>
              <w:widowControl w:val="0"/>
              <w:rPr>
                <w:rFonts w:ascii="Arial" w:eastAsia="Calibri" w:hAnsi="Arial" w:cs="Arial"/>
                <w:sz w:val="24"/>
                <w:szCs w:val="24"/>
              </w:rPr>
            </w:pPr>
          </w:p>
        </w:tc>
        <w:tc>
          <w:tcPr>
            <w:tcW w:w="1097" w:type="dxa"/>
            <w:tcBorders>
              <w:top w:val="single" w:sz="4" w:space="0" w:color="000000"/>
              <w:left w:val="single" w:sz="4" w:space="0" w:color="000000"/>
              <w:bottom w:val="single" w:sz="4" w:space="0" w:color="000000"/>
              <w:right w:val="single" w:sz="4" w:space="0" w:color="000000"/>
            </w:tcBorders>
            <w:vAlign w:val="center"/>
          </w:tcPr>
          <w:p w14:paraId="3B41279D" w14:textId="77777777" w:rsidR="00D36591" w:rsidRPr="00D36591" w:rsidRDefault="00D36591" w:rsidP="00A515FF">
            <w:pPr>
              <w:widowControl w:val="0"/>
              <w:rPr>
                <w:rFonts w:ascii="Arial" w:eastAsia="Calibri" w:hAnsi="Arial" w:cs="Arial"/>
                <w:sz w:val="24"/>
                <w:szCs w:val="24"/>
              </w:rPr>
            </w:pPr>
          </w:p>
        </w:tc>
        <w:tc>
          <w:tcPr>
            <w:tcW w:w="1099" w:type="dxa"/>
            <w:tcBorders>
              <w:top w:val="single" w:sz="4" w:space="0" w:color="000000"/>
              <w:left w:val="single" w:sz="4" w:space="0" w:color="000000"/>
              <w:bottom w:val="single" w:sz="4" w:space="0" w:color="000000"/>
              <w:right w:val="single" w:sz="4" w:space="0" w:color="000000"/>
            </w:tcBorders>
            <w:vAlign w:val="center"/>
          </w:tcPr>
          <w:p w14:paraId="4D998E7F" w14:textId="77777777" w:rsidR="00D36591" w:rsidRPr="00D36591" w:rsidRDefault="00D36591" w:rsidP="00A515FF">
            <w:pPr>
              <w:widowControl w:val="0"/>
              <w:rPr>
                <w:rFonts w:ascii="Arial" w:eastAsia="Calibri" w:hAnsi="Arial" w:cs="Arial"/>
                <w:sz w:val="24"/>
                <w:szCs w:val="24"/>
              </w:rPr>
            </w:pPr>
          </w:p>
        </w:tc>
        <w:tc>
          <w:tcPr>
            <w:tcW w:w="1097" w:type="dxa"/>
            <w:tcBorders>
              <w:top w:val="single" w:sz="4" w:space="0" w:color="000000"/>
              <w:left w:val="single" w:sz="4" w:space="0" w:color="000000"/>
              <w:bottom w:val="single" w:sz="4" w:space="0" w:color="000000"/>
              <w:right w:val="single" w:sz="4" w:space="0" w:color="000000"/>
            </w:tcBorders>
            <w:vAlign w:val="center"/>
          </w:tcPr>
          <w:p w14:paraId="16FC7D86" w14:textId="77777777" w:rsidR="00D36591" w:rsidRPr="00D36591" w:rsidRDefault="00D36591" w:rsidP="00A515FF">
            <w:pPr>
              <w:widowControl w:val="0"/>
              <w:rPr>
                <w:rFonts w:ascii="Arial" w:eastAsia="Calibri" w:hAnsi="Arial" w:cs="Arial"/>
                <w:sz w:val="24"/>
                <w:szCs w:val="24"/>
              </w:rPr>
            </w:pPr>
          </w:p>
        </w:tc>
        <w:tc>
          <w:tcPr>
            <w:tcW w:w="1095" w:type="dxa"/>
            <w:tcBorders>
              <w:top w:val="single" w:sz="4" w:space="0" w:color="000000"/>
              <w:left w:val="single" w:sz="4" w:space="0" w:color="000000"/>
              <w:bottom w:val="single" w:sz="4" w:space="0" w:color="000000"/>
              <w:right w:val="single" w:sz="4" w:space="0" w:color="000000"/>
            </w:tcBorders>
            <w:vAlign w:val="center"/>
          </w:tcPr>
          <w:p w14:paraId="6F6839EB" w14:textId="77777777" w:rsidR="00D36591" w:rsidRPr="00D36591" w:rsidRDefault="00D36591" w:rsidP="00A515FF">
            <w:pPr>
              <w:widowControl w:val="0"/>
              <w:rPr>
                <w:rFonts w:ascii="Arial" w:eastAsia="Calibri" w:hAnsi="Arial" w:cs="Arial"/>
                <w:sz w:val="24"/>
                <w:szCs w:val="24"/>
              </w:rPr>
            </w:pPr>
          </w:p>
        </w:tc>
        <w:tc>
          <w:tcPr>
            <w:tcW w:w="1097" w:type="dxa"/>
            <w:tcBorders>
              <w:top w:val="single" w:sz="4" w:space="0" w:color="000000"/>
              <w:left w:val="single" w:sz="4" w:space="0" w:color="000000"/>
              <w:bottom w:val="single" w:sz="4" w:space="0" w:color="000000"/>
              <w:right w:val="single" w:sz="4" w:space="0" w:color="000000"/>
            </w:tcBorders>
            <w:vAlign w:val="center"/>
            <w:hideMark/>
          </w:tcPr>
          <w:p w14:paraId="0C82EE13" w14:textId="77777777" w:rsidR="00D36591" w:rsidRPr="00D36591" w:rsidRDefault="00D36591" w:rsidP="00A515FF">
            <w:pPr>
              <w:widowControl w:val="0"/>
              <w:rPr>
                <w:rFonts w:ascii="Arial" w:eastAsia="Calibri" w:hAnsi="Arial" w:cs="Arial"/>
                <w:sz w:val="24"/>
                <w:szCs w:val="24"/>
              </w:rPr>
            </w:pPr>
          </w:p>
        </w:tc>
        <w:tc>
          <w:tcPr>
            <w:tcW w:w="1302" w:type="dxa"/>
            <w:vMerge/>
            <w:tcBorders>
              <w:top w:val="single" w:sz="4" w:space="0" w:color="000000"/>
              <w:left w:val="single" w:sz="4" w:space="0" w:color="000000"/>
              <w:bottom w:val="single" w:sz="4" w:space="0" w:color="000000"/>
              <w:right w:val="single" w:sz="4" w:space="0" w:color="000000"/>
            </w:tcBorders>
            <w:vAlign w:val="center"/>
            <w:hideMark/>
          </w:tcPr>
          <w:p w14:paraId="15F41291" w14:textId="77777777" w:rsidR="00D36591" w:rsidRPr="00D36591" w:rsidRDefault="00D36591" w:rsidP="00A515FF">
            <w:pPr>
              <w:rPr>
                <w:rFonts w:ascii="Arial" w:eastAsia="Calibri" w:hAnsi="Arial" w:cs="Arial"/>
                <w:b/>
                <w:sz w:val="24"/>
                <w:szCs w:val="24"/>
              </w:rPr>
            </w:pPr>
          </w:p>
        </w:tc>
      </w:tr>
      <w:tr w:rsidR="00D36591" w:rsidRPr="00D36591" w14:paraId="4FE587F3" w14:textId="77777777" w:rsidTr="00CD36A2">
        <w:trPr>
          <w:gridAfter w:val="1"/>
          <w:wAfter w:w="6" w:type="dxa"/>
          <w:trHeight w:val="397"/>
        </w:trPr>
        <w:tc>
          <w:tcPr>
            <w:tcW w:w="959" w:type="dxa"/>
            <w:tcBorders>
              <w:top w:val="single" w:sz="4" w:space="0" w:color="000000"/>
              <w:left w:val="single" w:sz="4" w:space="0" w:color="000000"/>
              <w:bottom w:val="single" w:sz="4" w:space="0" w:color="000000"/>
              <w:right w:val="single" w:sz="4" w:space="0" w:color="000000"/>
            </w:tcBorders>
            <w:vAlign w:val="center"/>
            <w:hideMark/>
          </w:tcPr>
          <w:p w14:paraId="6EF4606A" w14:textId="77777777" w:rsidR="00D36591" w:rsidRPr="00D36591" w:rsidRDefault="00D36591" w:rsidP="00A515FF">
            <w:pPr>
              <w:widowControl w:val="0"/>
              <w:jc w:val="center"/>
              <w:rPr>
                <w:rFonts w:ascii="Arial" w:eastAsia="Calibri" w:hAnsi="Arial" w:cs="Arial"/>
                <w:b/>
                <w:sz w:val="24"/>
                <w:szCs w:val="24"/>
              </w:rPr>
            </w:pPr>
            <w:r w:rsidRPr="00D36591">
              <w:rPr>
                <w:rFonts w:ascii="Arial" w:eastAsia="Calibri" w:hAnsi="Arial" w:cs="Arial"/>
                <w:b/>
                <w:sz w:val="24"/>
                <w:szCs w:val="24"/>
              </w:rPr>
              <w:t>MÊS</w:t>
            </w:r>
          </w:p>
        </w:tc>
        <w:tc>
          <w:tcPr>
            <w:tcW w:w="1239" w:type="dxa"/>
            <w:tcBorders>
              <w:top w:val="single" w:sz="4" w:space="0" w:color="000000"/>
              <w:left w:val="single" w:sz="4" w:space="0" w:color="000000"/>
              <w:bottom w:val="single" w:sz="4" w:space="0" w:color="000000"/>
              <w:right w:val="single" w:sz="4" w:space="0" w:color="000000"/>
            </w:tcBorders>
            <w:vAlign w:val="center"/>
            <w:hideMark/>
          </w:tcPr>
          <w:p w14:paraId="3023BB4B" w14:textId="77777777" w:rsidR="00D36591" w:rsidRPr="00D36591" w:rsidRDefault="00D36591" w:rsidP="00A515FF">
            <w:pPr>
              <w:widowControl w:val="0"/>
              <w:jc w:val="center"/>
              <w:rPr>
                <w:rFonts w:ascii="Arial" w:eastAsia="Calibri" w:hAnsi="Arial" w:cs="Arial"/>
                <w:sz w:val="24"/>
                <w:szCs w:val="24"/>
              </w:rPr>
            </w:pPr>
            <w:r w:rsidRPr="00D36591">
              <w:rPr>
                <w:rFonts w:ascii="Arial" w:eastAsia="Calibri" w:hAnsi="Arial" w:cs="Arial"/>
                <w:sz w:val="24"/>
                <w:szCs w:val="24"/>
              </w:rPr>
              <w:t>JUL</w:t>
            </w:r>
          </w:p>
        </w:tc>
        <w:tc>
          <w:tcPr>
            <w:tcW w:w="1097" w:type="dxa"/>
            <w:tcBorders>
              <w:top w:val="single" w:sz="4" w:space="0" w:color="000000"/>
              <w:left w:val="single" w:sz="4" w:space="0" w:color="000000"/>
              <w:bottom w:val="single" w:sz="4" w:space="0" w:color="000000"/>
              <w:right w:val="single" w:sz="4" w:space="0" w:color="000000"/>
            </w:tcBorders>
            <w:vAlign w:val="center"/>
            <w:hideMark/>
          </w:tcPr>
          <w:p w14:paraId="65D4FE97" w14:textId="77777777" w:rsidR="00D36591" w:rsidRPr="00D36591" w:rsidRDefault="00D36591" w:rsidP="00A515FF">
            <w:pPr>
              <w:widowControl w:val="0"/>
              <w:jc w:val="center"/>
              <w:rPr>
                <w:rFonts w:ascii="Arial" w:eastAsia="Calibri" w:hAnsi="Arial" w:cs="Arial"/>
                <w:sz w:val="24"/>
                <w:szCs w:val="24"/>
              </w:rPr>
            </w:pPr>
            <w:r w:rsidRPr="00D36591">
              <w:rPr>
                <w:rFonts w:ascii="Arial" w:eastAsia="Calibri" w:hAnsi="Arial" w:cs="Arial"/>
                <w:sz w:val="24"/>
                <w:szCs w:val="24"/>
              </w:rPr>
              <w:t>AGO</w:t>
            </w:r>
          </w:p>
        </w:tc>
        <w:tc>
          <w:tcPr>
            <w:tcW w:w="1099" w:type="dxa"/>
            <w:tcBorders>
              <w:top w:val="single" w:sz="4" w:space="0" w:color="000000"/>
              <w:left w:val="single" w:sz="4" w:space="0" w:color="000000"/>
              <w:bottom w:val="single" w:sz="4" w:space="0" w:color="000000"/>
              <w:right w:val="single" w:sz="4" w:space="0" w:color="000000"/>
            </w:tcBorders>
            <w:vAlign w:val="center"/>
            <w:hideMark/>
          </w:tcPr>
          <w:p w14:paraId="3737D899" w14:textId="77777777" w:rsidR="00D36591" w:rsidRPr="00D36591" w:rsidRDefault="00D36591" w:rsidP="00A515FF">
            <w:pPr>
              <w:widowControl w:val="0"/>
              <w:jc w:val="center"/>
              <w:rPr>
                <w:rFonts w:ascii="Arial" w:eastAsia="Calibri" w:hAnsi="Arial" w:cs="Arial"/>
                <w:sz w:val="24"/>
                <w:szCs w:val="24"/>
              </w:rPr>
            </w:pPr>
            <w:r w:rsidRPr="00D36591">
              <w:rPr>
                <w:rFonts w:ascii="Arial" w:eastAsia="Calibri" w:hAnsi="Arial" w:cs="Arial"/>
                <w:sz w:val="24"/>
                <w:szCs w:val="24"/>
              </w:rPr>
              <w:t>SET</w:t>
            </w:r>
          </w:p>
        </w:tc>
        <w:tc>
          <w:tcPr>
            <w:tcW w:w="1097" w:type="dxa"/>
            <w:tcBorders>
              <w:top w:val="single" w:sz="4" w:space="0" w:color="000000"/>
              <w:left w:val="single" w:sz="4" w:space="0" w:color="000000"/>
              <w:bottom w:val="single" w:sz="4" w:space="0" w:color="000000"/>
              <w:right w:val="single" w:sz="4" w:space="0" w:color="000000"/>
            </w:tcBorders>
            <w:vAlign w:val="center"/>
            <w:hideMark/>
          </w:tcPr>
          <w:p w14:paraId="747D3514" w14:textId="77777777" w:rsidR="00D36591" w:rsidRPr="00D36591" w:rsidRDefault="00D36591" w:rsidP="00A515FF">
            <w:pPr>
              <w:widowControl w:val="0"/>
              <w:jc w:val="center"/>
              <w:rPr>
                <w:rFonts w:ascii="Arial" w:eastAsia="Calibri" w:hAnsi="Arial" w:cs="Arial"/>
                <w:sz w:val="24"/>
                <w:szCs w:val="24"/>
              </w:rPr>
            </w:pPr>
            <w:r w:rsidRPr="00D36591">
              <w:rPr>
                <w:rFonts w:ascii="Arial" w:eastAsia="Calibri" w:hAnsi="Arial" w:cs="Arial"/>
                <w:sz w:val="24"/>
                <w:szCs w:val="24"/>
              </w:rPr>
              <w:t>OUT</w:t>
            </w:r>
          </w:p>
        </w:tc>
        <w:tc>
          <w:tcPr>
            <w:tcW w:w="1095" w:type="dxa"/>
            <w:tcBorders>
              <w:top w:val="single" w:sz="4" w:space="0" w:color="000000"/>
              <w:left w:val="single" w:sz="4" w:space="0" w:color="000000"/>
              <w:bottom w:val="single" w:sz="4" w:space="0" w:color="000000"/>
              <w:right w:val="single" w:sz="4" w:space="0" w:color="000000"/>
            </w:tcBorders>
            <w:vAlign w:val="center"/>
            <w:hideMark/>
          </w:tcPr>
          <w:p w14:paraId="026A35C2" w14:textId="77777777" w:rsidR="00D36591" w:rsidRPr="00D36591" w:rsidRDefault="00D36591" w:rsidP="00A515FF">
            <w:pPr>
              <w:widowControl w:val="0"/>
              <w:jc w:val="center"/>
              <w:rPr>
                <w:rFonts w:ascii="Arial" w:eastAsia="Calibri" w:hAnsi="Arial" w:cs="Arial"/>
                <w:sz w:val="24"/>
                <w:szCs w:val="24"/>
              </w:rPr>
            </w:pPr>
            <w:r w:rsidRPr="00D36591">
              <w:rPr>
                <w:rFonts w:ascii="Arial" w:eastAsia="Calibri" w:hAnsi="Arial" w:cs="Arial"/>
                <w:sz w:val="24"/>
                <w:szCs w:val="24"/>
              </w:rPr>
              <w:t>NOV</w:t>
            </w:r>
          </w:p>
        </w:tc>
        <w:tc>
          <w:tcPr>
            <w:tcW w:w="1097" w:type="dxa"/>
            <w:tcBorders>
              <w:top w:val="single" w:sz="4" w:space="0" w:color="000000"/>
              <w:left w:val="single" w:sz="4" w:space="0" w:color="000000"/>
              <w:bottom w:val="single" w:sz="4" w:space="0" w:color="000000"/>
              <w:right w:val="single" w:sz="4" w:space="0" w:color="000000"/>
            </w:tcBorders>
            <w:vAlign w:val="center"/>
            <w:hideMark/>
          </w:tcPr>
          <w:p w14:paraId="3F9CFFC2" w14:textId="77777777" w:rsidR="00D36591" w:rsidRPr="00D36591" w:rsidRDefault="00D36591" w:rsidP="00A515FF">
            <w:pPr>
              <w:widowControl w:val="0"/>
              <w:jc w:val="center"/>
              <w:rPr>
                <w:rFonts w:ascii="Arial" w:eastAsia="Calibri" w:hAnsi="Arial" w:cs="Arial"/>
                <w:sz w:val="24"/>
                <w:szCs w:val="24"/>
              </w:rPr>
            </w:pPr>
            <w:r w:rsidRPr="00D36591">
              <w:rPr>
                <w:rFonts w:ascii="Arial" w:eastAsia="Calibri" w:hAnsi="Arial" w:cs="Arial"/>
                <w:sz w:val="24"/>
                <w:szCs w:val="24"/>
              </w:rPr>
              <w:t>DEZ</w:t>
            </w:r>
          </w:p>
        </w:tc>
        <w:tc>
          <w:tcPr>
            <w:tcW w:w="1302" w:type="dxa"/>
            <w:vMerge/>
            <w:tcBorders>
              <w:top w:val="single" w:sz="4" w:space="0" w:color="000000"/>
              <w:left w:val="single" w:sz="4" w:space="0" w:color="000000"/>
              <w:bottom w:val="single" w:sz="4" w:space="0" w:color="000000"/>
              <w:right w:val="single" w:sz="4" w:space="0" w:color="000000"/>
            </w:tcBorders>
            <w:vAlign w:val="center"/>
            <w:hideMark/>
          </w:tcPr>
          <w:p w14:paraId="050C9CBC" w14:textId="77777777" w:rsidR="00D36591" w:rsidRPr="00D36591" w:rsidRDefault="00D36591" w:rsidP="00A515FF">
            <w:pPr>
              <w:rPr>
                <w:rFonts w:ascii="Arial" w:eastAsia="Calibri" w:hAnsi="Arial" w:cs="Arial"/>
                <w:b/>
                <w:sz w:val="24"/>
                <w:szCs w:val="24"/>
              </w:rPr>
            </w:pPr>
          </w:p>
        </w:tc>
      </w:tr>
      <w:tr w:rsidR="00D36591" w:rsidRPr="00D36591" w14:paraId="4369681C" w14:textId="77777777" w:rsidTr="00CD36A2">
        <w:trPr>
          <w:gridAfter w:val="1"/>
          <w:wAfter w:w="6" w:type="dxa"/>
          <w:trHeight w:val="397"/>
        </w:trPr>
        <w:tc>
          <w:tcPr>
            <w:tcW w:w="959" w:type="dxa"/>
            <w:tcBorders>
              <w:top w:val="single" w:sz="4" w:space="0" w:color="000000"/>
              <w:left w:val="single" w:sz="4" w:space="0" w:color="000000"/>
              <w:bottom w:val="single" w:sz="4" w:space="0" w:color="000000"/>
              <w:right w:val="single" w:sz="4" w:space="0" w:color="000000"/>
            </w:tcBorders>
            <w:vAlign w:val="center"/>
            <w:hideMark/>
          </w:tcPr>
          <w:p w14:paraId="339D6333" w14:textId="77777777" w:rsidR="00D36591" w:rsidRPr="00D36591" w:rsidRDefault="00D36591" w:rsidP="00A515FF">
            <w:pPr>
              <w:widowControl w:val="0"/>
              <w:jc w:val="center"/>
              <w:rPr>
                <w:rFonts w:ascii="Arial" w:eastAsia="Calibri" w:hAnsi="Arial" w:cs="Arial"/>
                <w:b/>
                <w:sz w:val="24"/>
                <w:szCs w:val="24"/>
              </w:rPr>
            </w:pPr>
            <w:r w:rsidRPr="00D36591">
              <w:rPr>
                <w:rFonts w:ascii="Arial" w:eastAsia="Calibri" w:hAnsi="Arial" w:cs="Arial"/>
                <w:b/>
                <w:sz w:val="24"/>
                <w:szCs w:val="24"/>
              </w:rPr>
              <w:t>EXEC.</w:t>
            </w:r>
          </w:p>
        </w:tc>
        <w:tc>
          <w:tcPr>
            <w:tcW w:w="1239" w:type="dxa"/>
            <w:tcBorders>
              <w:top w:val="single" w:sz="4" w:space="0" w:color="000000"/>
              <w:left w:val="single" w:sz="4" w:space="0" w:color="000000"/>
              <w:bottom w:val="single" w:sz="4" w:space="0" w:color="000000"/>
              <w:right w:val="single" w:sz="4" w:space="0" w:color="000000"/>
            </w:tcBorders>
            <w:vAlign w:val="center"/>
          </w:tcPr>
          <w:p w14:paraId="37F360E9" w14:textId="77777777" w:rsidR="00D36591" w:rsidRPr="00D36591" w:rsidRDefault="00D36591" w:rsidP="00A515FF">
            <w:pPr>
              <w:widowControl w:val="0"/>
              <w:rPr>
                <w:rFonts w:ascii="Arial" w:eastAsia="Calibri" w:hAnsi="Arial" w:cs="Arial"/>
                <w:sz w:val="24"/>
                <w:szCs w:val="24"/>
              </w:rPr>
            </w:pPr>
          </w:p>
        </w:tc>
        <w:tc>
          <w:tcPr>
            <w:tcW w:w="1097" w:type="dxa"/>
            <w:tcBorders>
              <w:top w:val="single" w:sz="4" w:space="0" w:color="000000"/>
              <w:left w:val="single" w:sz="4" w:space="0" w:color="000000"/>
              <w:bottom w:val="single" w:sz="4" w:space="0" w:color="000000"/>
              <w:right w:val="single" w:sz="4" w:space="0" w:color="000000"/>
            </w:tcBorders>
            <w:vAlign w:val="center"/>
          </w:tcPr>
          <w:p w14:paraId="0ED9AC21" w14:textId="77777777" w:rsidR="00D36591" w:rsidRPr="00D36591" w:rsidRDefault="00D36591" w:rsidP="00A515FF">
            <w:pPr>
              <w:widowControl w:val="0"/>
              <w:rPr>
                <w:rFonts w:ascii="Arial" w:eastAsia="Calibri" w:hAnsi="Arial" w:cs="Arial"/>
                <w:sz w:val="24"/>
                <w:szCs w:val="24"/>
              </w:rPr>
            </w:pPr>
          </w:p>
        </w:tc>
        <w:tc>
          <w:tcPr>
            <w:tcW w:w="1099" w:type="dxa"/>
            <w:tcBorders>
              <w:top w:val="single" w:sz="4" w:space="0" w:color="000000"/>
              <w:left w:val="single" w:sz="4" w:space="0" w:color="000000"/>
              <w:bottom w:val="single" w:sz="4" w:space="0" w:color="000000"/>
              <w:right w:val="single" w:sz="4" w:space="0" w:color="000000"/>
            </w:tcBorders>
            <w:vAlign w:val="center"/>
            <w:hideMark/>
          </w:tcPr>
          <w:p w14:paraId="4FAD2D87" w14:textId="77777777" w:rsidR="00D36591" w:rsidRPr="00D36591" w:rsidRDefault="00D36591" w:rsidP="00A515FF">
            <w:pPr>
              <w:widowControl w:val="0"/>
              <w:rPr>
                <w:rFonts w:ascii="Arial" w:eastAsia="Calibri" w:hAnsi="Arial" w:cs="Arial"/>
                <w:sz w:val="24"/>
                <w:szCs w:val="24"/>
              </w:rPr>
            </w:pPr>
          </w:p>
        </w:tc>
        <w:tc>
          <w:tcPr>
            <w:tcW w:w="1097" w:type="dxa"/>
            <w:tcBorders>
              <w:top w:val="single" w:sz="4" w:space="0" w:color="000000"/>
              <w:left w:val="single" w:sz="4" w:space="0" w:color="000000"/>
              <w:bottom w:val="single" w:sz="4" w:space="0" w:color="000000"/>
              <w:right w:val="single" w:sz="4" w:space="0" w:color="000000"/>
            </w:tcBorders>
            <w:vAlign w:val="center"/>
          </w:tcPr>
          <w:p w14:paraId="41B86F15" w14:textId="77777777" w:rsidR="00D36591" w:rsidRPr="00D36591" w:rsidRDefault="00D36591" w:rsidP="00A515FF">
            <w:pPr>
              <w:widowControl w:val="0"/>
              <w:rPr>
                <w:rFonts w:ascii="Arial" w:eastAsia="Calibri" w:hAnsi="Arial" w:cs="Arial"/>
                <w:sz w:val="24"/>
                <w:szCs w:val="24"/>
              </w:rPr>
            </w:pPr>
          </w:p>
        </w:tc>
        <w:tc>
          <w:tcPr>
            <w:tcW w:w="1095" w:type="dxa"/>
            <w:tcBorders>
              <w:top w:val="single" w:sz="4" w:space="0" w:color="000000"/>
              <w:left w:val="single" w:sz="4" w:space="0" w:color="000000"/>
              <w:bottom w:val="single" w:sz="4" w:space="0" w:color="000000"/>
              <w:right w:val="single" w:sz="4" w:space="0" w:color="000000"/>
            </w:tcBorders>
            <w:vAlign w:val="center"/>
          </w:tcPr>
          <w:p w14:paraId="5B8A46B4" w14:textId="77777777" w:rsidR="00D36591" w:rsidRPr="00D36591" w:rsidRDefault="00D36591" w:rsidP="00A515FF">
            <w:pPr>
              <w:widowControl w:val="0"/>
              <w:rPr>
                <w:rFonts w:ascii="Arial" w:eastAsia="Calibri" w:hAnsi="Arial" w:cs="Arial"/>
                <w:sz w:val="24"/>
                <w:szCs w:val="24"/>
              </w:rPr>
            </w:pPr>
          </w:p>
        </w:tc>
        <w:tc>
          <w:tcPr>
            <w:tcW w:w="1097" w:type="dxa"/>
            <w:tcBorders>
              <w:top w:val="single" w:sz="4" w:space="0" w:color="000000"/>
              <w:left w:val="single" w:sz="4" w:space="0" w:color="000000"/>
              <w:bottom w:val="single" w:sz="4" w:space="0" w:color="000000"/>
              <w:right w:val="single" w:sz="4" w:space="0" w:color="000000"/>
            </w:tcBorders>
            <w:vAlign w:val="center"/>
          </w:tcPr>
          <w:p w14:paraId="62C74B91" w14:textId="77777777" w:rsidR="00D36591" w:rsidRPr="00D36591" w:rsidRDefault="00D36591" w:rsidP="00A515FF">
            <w:pPr>
              <w:widowControl w:val="0"/>
              <w:rPr>
                <w:rFonts w:ascii="Arial" w:eastAsia="Calibri" w:hAnsi="Arial" w:cs="Arial"/>
                <w:sz w:val="24"/>
                <w:szCs w:val="24"/>
              </w:rPr>
            </w:pPr>
          </w:p>
        </w:tc>
        <w:tc>
          <w:tcPr>
            <w:tcW w:w="1302" w:type="dxa"/>
            <w:vMerge/>
            <w:tcBorders>
              <w:top w:val="single" w:sz="4" w:space="0" w:color="000000"/>
              <w:left w:val="single" w:sz="4" w:space="0" w:color="000000"/>
              <w:bottom w:val="single" w:sz="4" w:space="0" w:color="000000"/>
              <w:right w:val="single" w:sz="4" w:space="0" w:color="000000"/>
            </w:tcBorders>
            <w:vAlign w:val="center"/>
            <w:hideMark/>
          </w:tcPr>
          <w:p w14:paraId="12AAF443" w14:textId="77777777" w:rsidR="00D36591" w:rsidRPr="00D36591" w:rsidRDefault="00D36591" w:rsidP="00A515FF">
            <w:pPr>
              <w:rPr>
                <w:rFonts w:ascii="Arial" w:eastAsia="Calibri" w:hAnsi="Arial" w:cs="Arial"/>
                <w:b/>
                <w:sz w:val="24"/>
                <w:szCs w:val="24"/>
              </w:rPr>
            </w:pPr>
          </w:p>
        </w:tc>
      </w:tr>
    </w:tbl>
    <w:p w14:paraId="3DCBD5BC" w14:textId="532F9A9A" w:rsidR="00D36591" w:rsidRPr="00D36591" w:rsidRDefault="00D36591" w:rsidP="000179E7">
      <w:pPr>
        <w:spacing w:after="0" w:line="360" w:lineRule="auto"/>
        <w:rPr>
          <w:rFonts w:ascii="Arial" w:hAnsi="Arial" w:cs="Arial"/>
          <w:b/>
          <w:sz w:val="24"/>
          <w:szCs w:val="24"/>
        </w:rPr>
      </w:pPr>
    </w:p>
    <w:p w14:paraId="7BF4BDB6" w14:textId="28A8CADC" w:rsidR="00D36591" w:rsidRPr="00D36591" w:rsidRDefault="00D36591" w:rsidP="00D36591">
      <w:pPr>
        <w:spacing w:line="360" w:lineRule="auto"/>
        <w:ind w:right="141"/>
        <w:rPr>
          <w:rFonts w:ascii="Arial" w:hAnsi="Arial" w:cs="Arial"/>
          <w:b/>
          <w:bCs/>
          <w:sz w:val="24"/>
          <w:szCs w:val="24"/>
        </w:rPr>
      </w:pPr>
      <w:r w:rsidRPr="00D36591">
        <w:rPr>
          <w:rFonts w:ascii="Arial" w:hAnsi="Arial" w:cs="Arial"/>
          <w:noProof/>
          <w:sz w:val="24"/>
          <w:szCs w:val="24"/>
          <w:lang w:eastAsia="pt-BR"/>
        </w:rPr>
        <mc:AlternateContent>
          <mc:Choice Requires="wps">
            <w:drawing>
              <wp:anchor distT="4294967294" distB="4294967294" distL="114300" distR="114300" simplePos="0" relativeHeight="251659776" behindDoc="0" locked="0" layoutInCell="1" allowOverlap="1" wp14:anchorId="10BE67D5" wp14:editId="73A21551">
                <wp:simplePos x="0" y="0"/>
                <wp:positionH relativeFrom="column">
                  <wp:posOffset>-3175</wp:posOffset>
                </wp:positionH>
                <wp:positionV relativeFrom="paragraph">
                  <wp:posOffset>257810</wp:posOffset>
                </wp:positionV>
                <wp:extent cx="6172200" cy="9525"/>
                <wp:effectExtent l="19050" t="19050" r="19050" b="28575"/>
                <wp:wrapNone/>
                <wp:docPr id="2" name="Conector re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9525"/>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175442" id="Conector reto 2" o:spid="_x0000_s1026" style="position:absolute;z-index:2516597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5pt,20.3pt" to="485.75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" strokeweight="2.25pt"/>
            </w:pict>
          </mc:Fallback>
        </mc:AlternateContent>
      </w:r>
      <w:r w:rsidR="00CD36A2">
        <w:rPr>
          <w:rFonts w:ascii="Arial" w:hAnsi="Arial" w:cs="Arial"/>
          <w:b/>
          <w:bCs/>
          <w:sz w:val="24"/>
          <w:szCs w:val="24"/>
        </w:rPr>
        <w:t>17. CRONOGRMA DE DESEMBOLSO</w:t>
      </w:r>
    </w:p>
    <w:p w14:paraId="771EEC52" w14:textId="77777777" w:rsidR="00D36591" w:rsidRPr="00D36591" w:rsidRDefault="00D36591" w:rsidP="00CD36A2">
      <w:pPr>
        <w:spacing w:line="360" w:lineRule="auto"/>
        <w:ind w:firstLine="426"/>
        <w:jc w:val="both"/>
        <w:rPr>
          <w:rFonts w:ascii="Arial" w:hAnsi="Arial" w:cs="Arial"/>
          <w:bCs/>
          <w:sz w:val="24"/>
          <w:szCs w:val="24"/>
        </w:rPr>
      </w:pPr>
      <w:r w:rsidRPr="00D36591">
        <w:rPr>
          <w:rFonts w:ascii="Arial" w:hAnsi="Arial" w:cs="Arial"/>
          <w:b/>
          <w:bCs/>
          <w:sz w:val="24"/>
          <w:szCs w:val="24"/>
        </w:rPr>
        <w:t xml:space="preserve">Fundamentação: </w:t>
      </w:r>
      <w:r w:rsidRPr="00D36591">
        <w:rPr>
          <w:rFonts w:ascii="Arial" w:hAnsi="Arial" w:cs="Arial"/>
          <w:bCs/>
          <w:sz w:val="24"/>
          <w:szCs w:val="24"/>
        </w:rPr>
        <w:t>Lei 14.133/2021; Decreto Estadual 47.133/2023.</w:t>
      </w:r>
    </w:p>
    <w:p w14:paraId="2672A2D5" w14:textId="77777777" w:rsidR="000179E7" w:rsidRDefault="00D36591" w:rsidP="00CD36A2">
      <w:pPr>
        <w:spacing w:line="360" w:lineRule="auto"/>
        <w:ind w:firstLine="426"/>
        <w:rPr>
          <w:rFonts w:ascii="Arial" w:hAnsi="Arial" w:cs="Arial"/>
          <w:b/>
          <w:sz w:val="24"/>
          <w:szCs w:val="24"/>
        </w:rPr>
      </w:pPr>
      <w:r w:rsidRPr="00D36591">
        <w:rPr>
          <w:rFonts w:ascii="Arial" w:hAnsi="Arial" w:cs="Arial"/>
          <w:b/>
          <w:sz w:val="24"/>
          <w:szCs w:val="24"/>
        </w:rPr>
        <w:t xml:space="preserve">Orientações para o preenchimento: </w:t>
      </w:r>
    </w:p>
    <w:p w14:paraId="7C821BD5" w14:textId="437EF258" w:rsidR="000179E7" w:rsidRPr="00D36591" w:rsidRDefault="00D36591" w:rsidP="000179E7">
      <w:pPr>
        <w:spacing w:line="360" w:lineRule="auto"/>
        <w:ind w:firstLine="426"/>
        <w:rPr>
          <w:rFonts w:ascii="Arial" w:hAnsi="Arial" w:cs="Arial"/>
          <w:sz w:val="24"/>
          <w:szCs w:val="24"/>
        </w:rPr>
      </w:pPr>
      <w:r w:rsidRPr="00D36591">
        <w:rPr>
          <w:rFonts w:ascii="Arial" w:hAnsi="Arial" w:cs="Arial"/>
          <w:sz w:val="24"/>
          <w:szCs w:val="24"/>
        </w:rPr>
        <w:t xml:space="preserve">Sugere-se </w:t>
      </w:r>
      <w:r w:rsidR="00CD36A2">
        <w:rPr>
          <w:rFonts w:ascii="Arial" w:hAnsi="Arial" w:cs="Arial"/>
          <w:sz w:val="24"/>
          <w:szCs w:val="24"/>
        </w:rPr>
        <w:t>que seja feita a tabela abaixo:</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2"/>
        <w:gridCol w:w="2551"/>
        <w:gridCol w:w="2692"/>
        <w:gridCol w:w="2770"/>
      </w:tblGrid>
      <w:tr w:rsidR="00D36591" w:rsidRPr="00D36591" w14:paraId="05FFD284" w14:textId="77777777" w:rsidTr="00CD36A2">
        <w:trPr>
          <w:trHeight w:val="474"/>
        </w:trPr>
        <w:tc>
          <w:tcPr>
            <w:tcW w:w="1271"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7B2B9ED" w14:textId="77777777" w:rsidR="00D36591" w:rsidRPr="00D36591" w:rsidRDefault="00D36591" w:rsidP="00CD36A2">
            <w:pPr>
              <w:jc w:val="center"/>
              <w:rPr>
                <w:rFonts w:ascii="Arial" w:eastAsia="Calibri" w:hAnsi="Arial" w:cs="Arial"/>
                <w:color w:val="000000"/>
                <w:sz w:val="24"/>
                <w:szCs w:val="24"/>
              </w:rPr>
            </w:pPr>
            <w:r w:rsidRPr="00D36591">
              <w:rPr>
                <w:rFonts w:ascii="Arial" w:eastAsia="Calibri" w:hAnsi="Arial" w:cs="Arial"/>
                <w:b/>
                <w:color w:val="000000"/>
                <w:sz w:val="24"/>
                <w:szCs w:val="24"/>
              </w:rPr>
              <w:lastRenderedPageBreak/>
              <w:t>N.º parcelas</w:t>
            </w:r>
          </w:p>
        </w:tc>
        <w:tc>
          <w:tcPr>
            <w:tcW w:w="2552"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E93A1D8" w14:textId="77777777" w:rsidR="00D36591" w:rsidRPr="00D36591" w:rsidRDefault="00D36591" w:rsidP="00CD36A2">
            <w:pPr>
              <w:jc w:val="center"/>
              <w:rPr>
                <w:rFonts w:ascii="Arial" w:eastAsia="Calibri" w:hAnsi="Arial" w:cs="Arial"/>
                <w:color w:val="000000"/>
                <w:sz w:val="24"/>
                <w:szCs w:val="24"/>
              </w:rPr>
            </w:pPr>
            <w:r w:rsidRPr="00D36591">
              <w:rPr>
                <w:rFonts w:ascii="Arial" w:eastAsia="Calibri" w:hAnsi="Arial" w:cs="Arial"/>
                <w:b/>
                <w:color w:val="000000"/>
                <w:sz w:val="24"/>
                <w:szCs w:val="24"/>
              </w:rPr>
              <w:t>Forma de pagamento</w:t>
            </w:r>
          </w:p>
        </w:tc>
        <w:tc>
          <w:tcPr>
            <w:tcW w:w="2693"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0B4D921" w14:textId="77777777" w:rsidR="00D36591" w:rsidRPr="00D36591" w:rsidRDefault="00D36591" w:rsidP="00CD36A2">
            <w:pPr>
              <w:jc w:val="center"/>
              <w:rPr>
                <w:rFonts w:ascii="Arial" w:eastAsia="Calibri" w:hAnsi="Arial" w:cs="Arial"/>
                <w:color w:val="000000"/>
                <w:sz w:val="24"/>
                <w:szCs w:val="24"/>
              </w:rPr>
            </w:pPr>
            <w:r w:rsidRPr="00D36591">
              <w:rPr>
                <w:rFonts w:ascii="Arial" w:eastAsia="Calibri" w:hAnsi="Arial" w:cs="Arial"/>
                <w:b/>
                <w:color w:val="000000"/>
                <w:sz w:val="24"/>
                <w:szCs w:val="24"/>
              </w:rPr>
              <w:t>Valor estimado da parcela (R$)</w:t>
            </w:r>
          </w:p>
        </w:tc>
        <w:tc>
          <w:tcPr>
            <w:tcW w:w="2771"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4FA6BA1" w14:textId="77777777" w:rsidR="00D36591" w:rsidRPr="00D36591" w:rsidRDefault="00D36591" w:rsidP="00CD36A2">
            <w:pPr>
              <w:jc w:val="center"/>
              <w:rPr>
                <w:rFonts w:ascii="Arial" w:eastAsia="Calibri" w:hAnsi="Arial" w:cs="Arial"/>
                <w:color w:val="000000"/>
                <w:sz w:val="24"/>
                <w:szCs w:val="24"/>
              </w:rPr>
            </w:pPr>
            <w:r w:rsidRPr="00D36591">
              <w:rPr>
                <w:rFonts w:ascii="Arial" w:eastAsia="Calibri" w:hAnsi="Arial" w:cs="Arial"/>
                <w:b/>
                <w:color w:val="000000"/>
                <w:sz w:val="24"/>
                <w:szCs w:val="24"/>
              </w:rPr>
              <w:t>Valor estimado total (R$)</w:t>
            </w:r>
          </w:p>
        </w:tc>
      </w:tr>
      <w:tr w:rsidR="00D36591" w:rsidRPr="00D36591" w14:paraId="2F40CB3F" w14:textId="77777777" w:rsidTr="00CD36A2">
        <w:trPr>
          <w:trHeight w:val="2060"/>
        </w:trPr>
        <w:tc>
          <w:tcPr>
            <w:tcW w:w="1271" w:type="dxa"/>
            <w:tcBorders>
              <w:top w:val="single" w:sz="4" w:space="0" w:color="000000"/>
              <w:left w:val="single" w:sz="4" w:space="0" w:color="000000"/>
              <w:bottom w:val="single" w:sz="4" w:space="0" w:color="000000"/>
              <w:right w:val="single" w:sz="4" w:space="0" w:color="000000"/>
            </w:tcBorders>
            <w:vAlign w:val="center"/>
            <w:hideMark/>
          </w:tcPr>
          <w:p w14:paraId="423BB475" w14:textId="77777777" w:rsidR="00D36591" w:rsidRPr="00D36591" w:rsidRDefault="00D36591" w:rsidP="00A515FF">
            <w:pPr>
              <w:jc w:val="center"/>
              <w:rPr>
                <w:rFonts w:ascii="Arial" w:eastAsia="Calibri" w:hAnsi="Arial" w:cs="Arial"/>
                <w:color w:val="000000"/>
                <w:sz w:val="24"/>
                <w:szCs w:val="24"/>
              </w:rPr>
            </w:pPr>
            <w:r w:rsidRPr="00D36591">
              <w:rPr>
                <w:rFonts w:ascii="Arial" w:eastAsia="Calibri" w:hAnsi="Arial" w:cs="Arial"/>
                <w:color w:val="000000"/>
                <w:sz w:val="24"/>
                <w:szCs w:val="24"/>
              </w:rPr>
              <w:t>...</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0786CBEE" w14:textId="77777777" w:rsidR="00D36591" w:rsidRPr="00D36591" w:rsidRDefault="00D36591" w:rsidP="00CD36A2">
            <w:pPr>
              <w:spacing w:after="0"/>
              <w:ind w:right="102"/>
              <w:jc w:val="both"/>
              <w:rPr>
                <w:rFonts w:ascii="Arial" w:eastAsia="Calibri" w:hAnsi="Arial" w:cs="Arial"/>
                <w:color w:val="000000"/>
                <w:sz w:val="24"/>
                <w:szCs w:val="24"/>
              </w:rPr>
            </w:pPr>
            <w:proofErr w:type="gramStart"/>
            <w:r w:rsidRPr="00D36591">
              <w:rPr>
                <w:rFonts w:ascii="Arial" w:eastAsia="Calibri" w:hAnsi="Arial" w:cs="Arial"/>
                <w:color w:val="000000"/>
                <w:sz w:val="24"/>
                <w:szCs w:val="24"/>
              </w:rPr>
              <w:t>(</w:t>
            </w:r>
            <w:r w:rsidRPr="00D36591">
              <w:rPr>
                <w:rFonts w:ascii="Arial" w:eastAsia="Calibri" w:hAnsi="Arial" w:cs="Arial"/>
                <w:b/>
                <w:color w:val="000000"/>
                <w:sz w:val="24"/>
                <w:szCs w:val="24"/>
              </w:rPr>
              <w:t xml:space="preserve"> </w:t>
            </w:r>
            <w:r w:rsidRPr="00D36591">
              <w:rPr>
                <w:rFonts w:ascii="Arial" w:eastAsia="Calibri" w:hAnsi="Arial" w:cs="Arial"/>
                <w:color w:val="000000"/>
                <w:sz w:val="24"/>
                <w:szCs w:val="24"/>
              </w:rPr>
              <w:t>)</w:t>
            </w:r>
            <w:proofErr w:type="gramEnd"/>
            <w:r w:rsidRPr="00D36591">
              <w:rPr>
                <w:rFonts w:ascii="Arial" w:eastAsia="Calibri" w:hAnsi="Arial" w:cs="Arial"/>
                <w:color w:val="000000"/>
                <w:sz w:val="24"/>
                <w:szCs w:val="24"/>
              </w:rPr>
              <w:t xml:space="preserve"> Mensal</w:t>
            </w:r>
          </w:p>
          <w:p w14:paraId="594A15F8" w14:textId="77777777" w:rsidR="00D36591" w:rsidRPr="00D36591" w:rsidRDefault="00D36591" w:rsidP="00CD36A2">
            <w:pPr>
              <w:spacing w:after="0"/>
              <w:ind w:right="102"/>
              <w:jc w:val="both"/>
              <w:rPr>
                <w:rFonts w:ascii="Arial" w:eastAsia="Calibri" w:hAnsi="Arial" w:cs="Arial"/>
                <w:color w:val="000000"/>
                <w:sz w:val="24"/>
                <w:szCs w:val="24"/>
              </w:rPr>
            </w:pPr>
            <w:proofErr w:type="gramStart"/>
            <w:r w:rsidRPr="00D36591">
              <w:rPr>
                <w:rFonts w:ascii="Arial" w:eastAsia="Calibri" w:hAnsi="Arial" w:cs="Arial"/>
                <w:color w:val="000000"/>
                <w:sz w:val="24"/>
                <w:szCs w:val="24"/>
              </w:rPr>
              <w:t>( )</w:t>
            </w:r>
            <w:proofErr w:type="gramEnd"/>
            <w:r w:rsidRPr="00D36591">
              <w:rPr>
                <w:rFonts w:ascii="Arial" w:eastAsia="Calibri" w:hAnsi="Arial" w:cs="Arial"/>
                <w:color w:val="000000"/>
                <w:sz w:val="24"/>
                <w:szCs w:val="24"/>
              </w:rPr>
              <w:t xml:space="preserve"> Bimestral</w:t>
            </w:r>
          </w:p>
          <w:p w14:paraId="0A39A0E4" w14:textId="77777777" w:rsidR="00D36591" w:rsidRPr="00D36591" w:rsidRDefault="00D36591" w:rsidP="00CD36A2">
            <w:pPr>
              <w:spacing w:after="0"/>
              <w:ind w:right="102"/>
              <w:jc w:val="both"/>
              <w:rPr>
                <w:rFonts w:ascii="Arial" w:eastAsia="Calibri" w:hAnsi="Arial" w:cs="Arial"/>
                <w:color w:val="000000"/>
                <w:sz w:val="24"/>
                <w:szCs w:val="24"/>
              </w:rPr>
            </w:pPr>
            <w:proofErr w:type="gramStart"/>
            <w:r w:rsidRPr="00D36591">
              <w:rPr>
                <w:rFonts w:ascii="Arial" w:eastAsia="Calibri" w:hAnsi="Arial" w:cs="Arial"/>
                <w:color w:val="000000"/>
                <w:sz w:val="24"/>
                <w:szCs w:val="24"/>
              </w:rPr>
              <w:t>( )</w:t>
            </w:r>
            <w:proofErr w:type="gramEnd"/>
            <w:r w:rsidRPr="00D36591">
              <w:rPr>
                <w:rFonts w:ascii="Arial" w:eastAsia="Calibri" w:hAnsi="Arial" w:cs="Arial"/>
                <w:color w:val="000000"/>
                <w:sz w:val="24"/>
                <w:szCs w:val="24"/>
              </w:rPr>
              <w:t xml:space="preserve"> Trimestral</w:t>
            </w:r>
          </w:p>
          <w:p w14:paraId="5FDDFD7A" w14:textId="77777777" w:rsidR="00D36591" w:rsidRPr="00D36591" w:rsidRDefault="00D36591" w:rsidP="00CD36A2">
            <w:pPr>
              <w:spacing w:after="0"/>
              <w:ind w:right="102"/>
              <w:jc w:val="both"/>
              <w:rPr>
                <w:rFonts w:ascii="Arial" w:eastAsia="Calibri" w:hAnsi="Arial" w:cs="Arial"/>
                <w:color w:val="000000"/>
                <w:sz w:val="24"/>
                <w:szCs w:val="24"/>
              </w:rPr>
            </w:pPr>
            <w:proofErr w:type="gramStart"/>
            <w:r w:rsidRPr="00D36591">
              <w:rPr>
                <w:rFonts w:ascii="Arial" w:eastAsia="Calibri" w:hAnsi="Arial" w:cs="Arial"/>
                <w:color w:val="000000"/>
                <w:sz w:val="24"/>
                <w:szCs w:val="24"/>
              </w:rPr>
              <w:t>( )</w:t>
            </w:r>
            <w:proofErr w:type="gramEnd"/>
            <w:r w:rsidRPr="00D36591">
              <w:rPr>
                <w:rFonts w:ascii="Arial" w:eastAsia="Calibri" w:hAnsi="Arial" w:cs="Arial"/>
                <w:color w:val="000000"/>
                <w:sz w:val="24"/>
                <w:szCs w:val="24"/>
              </w:rPr>
              <w:t xml:space="preserve"> Semestral</w:t>
            </w:r>
          </w:p>
          <w:p w14:paraId="6252296E" w14:textId="77777777" w:rsidR="00D36591" w:rsidRPr="00D36591" w:rsidRDefault="00D36591" w:rsidP="00CD36A2">
            <w:pPr>
              <w:spacing w:after="0"/>
              <w:ind w:right="102"/>
              <w:jc w:val="both"/>
              <w:rPr>
                <w:rFonts w:ascii="Arial" w:eastAsia="Calibri" w:hAnsi="Arial" w:cs="Arial"/>
                <w:color w:val="000000"/>
                <w:sz w:val="24"/>
                <w:szCs w:val="24"/>
              </w:rPr>
            </w:pPr>
            <w:proofErr w:type="gramStart"/>
            <w:r w:rsidRPr="00D36591">
              <w:rPr>
                <w:rFonts w:ascii="Arial" w:eastAsia="Calibri" w:hAnsi="Arial" w:cs="Arial"/>
                <w:color w:val="000000"/>
                <w:sz w:val="24"/>
                <w:szCs w:val="24"/>
              </w:rPr>
              <w:t>( )</w:t>
            </w:r>
            <w:proofErr w:type="gramEnd"/>
            <w:r w:rsidRPr="00D36591">
              <w:rPr>
                <w:rFonts w:ascii="Arial" w:eastAsia="Calibri" w:hAnsi="Arial" w:cs="Arial"/>
                <w:color w:val="000000"/>
                <w:sz w:val="24"/>
                <w:szCs w:val="24"/>
              </w:rPr>
              <w:t xml:space="preserve"> Única e global</w:t>
            </w:r>
          </w:p>
          <w:p w14:paraId="050C4153" w14:textId="77777777" w:rsidR="00D36591" w:rsidRPr="00D36591" w:rsidRDefault="00D36591" w:rsidP="00CD36A2">
            <w:pPr>
              <w:spacing w:after="0"/>
              <w:ind w:right="102"/>
              <w:jc w:val="both"/>
              <w:rPr>
                <w:rFonts w:ascii="Arial" w:eastAsia="Calibri" w:hAnsi="Arial" w:cs="Arial"/>
                <w:color w:val="000000"/>
                <w:sz w:val="24"/>
                <w:szCs w:val="24"/>
              </w:rPr>
            </w:pPr>
            <w:r w:rsidRPr="00D36591">
              <w:rPr>
                <w:rFonts w:ascii="Arial" w:eastAsia="Calibri" w:hAnsi="Arial" w:cs="Arial"/>
                <w:color w:val="000000"/>
                <w:sz w:val="24"/>
                <w:szCs w:val="24"/>
              </w:rPr>
              <w:t>( ) por medição</w:t>
            </w:r>
          </w:p>
        </w:tc>
        <w:tc>
          <w:tcPr>
            <w:tcW w:w="2693" w:type="dxa"/>
            <w:tcBorders>
              <w:top w:val="single" w:sz="4" w:space="0" w:color="000000"/>
              <w:left w:val="single" w:sz="4" w:space="0" w:color="000000"/>
              <w:bottom w:val="single" w:sz="4" w:space="0" w:color="000000"/>
              <w:right w:val="single" w:sz="4" w:space="0" w:color="000000"/>
            </w:tcBorders>
            <w:vAlign w:val="center"/>
          </w:tcPr>
          <w:p w14:paraId="4232B0E5" w14:textId="77777777" w:rsidR="00D36591" w:rsidRPr="00D36591" w:rsidRDefault="00D36591" w:rsidP="00A515FF">
            <w:pPr>
              <w:jc w:val="center"/>
              <w:rPr>
                <w:rFonts w:ascii="Arial" w:eastAsia="Calibri" w:hAnsi="Arial" w:cs="Arial"/>
                <w:b/>
                <w:color w:val="000000"/>
                <w:sz w:val="24"/>
                <w:szCs w:val="24"/>
              </w:rPr>
            </w:pPr>
          </w:p>
        </w:tc>
        <w:tc>
          <w:tcPr>
            <w:tcW w:w="2771" w:type="dxa"/>
            <w:tcBorders>
              <w:top w:val="single" w:sz="4" w:space="0" w:color="000000"/>
              <w:left w:val="single" w:sz="4" w:space="0" w:color="000000"/>
              <w:bottom w:val="single" w:sz="4" w:space="0" w:color="000000"/>
              <w:right w:val="single" w:sz="4" w:space="0" w:color="000000"/>
            </w:tcBorders>
            <w:vAlign w:val="center"/>
          </w:tcPr>
          <w:p w14:paraId="2DB90D52" w14:textId="77777777" w:rsidR="00D36591" w:rsidRPr="00D36591" w:rsidRDefault="00D36591" w:rsidP="00A515FF">
            <w:pPr>
              <w:jc w:val="center"/>
              <w:rPr>
                <w:rFonts w:ascii="Arial" w:eastAsia="Calibri" w:hAnsi="Arial" w:cs="Arial"/>
                <w:b/>
                <w:color w:val="000000"/>
                <w:sz w:val="24"/>
                <w:szCs w:val="24"/>
              </w:rPr>
            </w:pPr>
          </w:p>
        </w:tc>
      </w:tr>
    </w:tbl>
    <w:p w14:paraId="0B2DBEC2" w14:textId="767B9DC0" w:rsidR="0079724F" w:rsidRDefault="0079724F" w:rsidP="0079724F">
      <w:pPr>
        <w:spacing w:after="0" w:line="360" w:lineRule="auto"/>
        <w:rPr>
          <w:rFonts w:ascii="Arial" w:hAnsi="Arial" w:cs="Arial"/>
          <w:sz w:val="24"/>
          <w:szCs w:val="24"/>
        </w:rPr>
      </w:pPr>
    </w:p>
    <w:tbl>
      <w:tblPr>
        <w:tblW w:w="96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6"/>
        <w:gridCol w:w="1474"/>
        <w:gridCol w:w="1474"/>
        <w:gridCol w:w="1474"/>
        <w:gridCol w:w="1474"/>
        <w:gridCol w:w="1927"/>
      </w:tblGrid>
      <w:tr w:rsidR="00CD36A2" w:rsidRPr="008C3FAB" w14:paraId="4CB28ABE" w14:textId="77777777" w:rsidTr="00CD36A2">
        <w:trPr>
          <w:jc w:val="center"/>
        </w:trPr>
        <w:tc>
          <w:tcPr>
            <w:tcW w:w="9679" w:type="dxa"/>
            <w:gridSpan w:val="6"/>
            <w:shd w:val="clear" w:color="auto" w:fill="BFBFBF"/>
            <w:vAlign w:val="center"/>
          </w:tcPr>
          <w:p w14:paraId="6EC312BB" w14:textId="7FDB0E68" w:rsidR="00CD36A2" w:rsidRPr="008C3FAB" w:rsidRDefault="00CD36A2" w:rsidP="0079724F">
            <w:pPr>
              <w:spacing w:after="0"/>
              <w:jc w:val="center"/>
              <w:rPr>
                <w:rFonts w:ascii="Arial Narrow" w:eastAsia="Calibri" w:hAnsi="Arial Narrow" w:cs="Calibri"/>
                <w:b/>
                <w:sz w:val="24"/>
                <w:szCs w:val="24"/>
              </w:rPr>
            </w:pPr>
            <w:r>
              <w:rPr>
                <w:rFonts w:ascii="Arial Narrow" w:eastAsia="Calibri" w:hAnsi="Arial Narrow" w:cs="Calibri"/>
                <w:b/>
                <w:sz w:val="24"/>
                <w:szCs w:val="24"/>
              </w:rPr>
              <w:t>DESEMBOLSO 202..</w:t>
            </w:r>
          </w:p>
        </w:tc>
      </w:tr>
      <w:tr w:rsidR="00CD36A2" w:rsidRPr="008C3FAB" w14:paraId="577E99B4" w14:textId="77777777" w:rsidTr="00CD36A2">
        <w:trPr>
          <w:jc w:val="center"/>
        </w:trPr>
        <w:tc>
          <w:tcPr>
            <w:tcW w:w="1856" w:type="dxa"/>
            <w:shd w:val="clear" w:color="auto" w:fill="BFBFBF"/>
            <w:vAlign w:val="center"/>
          </w:tcPr>
          <w:p w14:paraId="788169C5" w14:textId="77777777" w:rsidR="00CD36A2" w:rsidRPr="008C3FAB" w:rsidRDefault="00CD36A2" w:rsidP="0079724F">
            <w:pPr>
              <w:spacing w:after="0"/>
              <w:jc w:val="center"/>
              <w:rPr>
                <w:rFonts w:ascii="Arial Narrow" w:eastAsia="Calibri" w:hAnsi="Arial Narrow" w:cs="Calibri"/>
                <w:b/>
                <w:sz w:val="24"/>
                <w:szCs w:val="24"/>
              </w:rPr>
            </w:pPr>
            <w:r w:rsidRPr="008C3FAB">
              <w:rPr>
                <w:rFonts w:ascii="Arial Narrow" w:eastAsia="Calibri" w:hAnsi="Arial Narrow" w:cs="Calibri"/>
                <w:b/>
                <w:sz w:val="24"/>
                <w:szCs w:val="24"/>
              </w:rPr>
              <w:t>JAN</w:t>
            </w:r>
          </w:p>
        </w:tc>
        <w:tc>
          <w:tcPr>
            <w:tcW w:w="1474" w:type="dxa"/>
            <w:shd w:val="clear" w:color="auto" w:fill="BFBFBF"/>
            <w:vAlign w:val="center"/>
          </w:tcPr>
          <w:p w14:paraId="17C3A71A" w14:textId="77777777" w:rsidR="00CD36A2" w:rsidRPr="008C3FAB" w:rsidRDefault="00CD36A2" w:rsidP="0079724F">
            <w:pPr>
              <w:spacing w:after="0"/>
              <w:jc w:val="center"/>
              <w:rPr>
                <w:rFonts w:ascii="Arial Narrow" w:eastAsia="Calibri" w:hAnsi="Arial Narrow" w:cs="Calibri"/>
                <w:b/>
                <w:sz w:val="24"/>
                <w:szCs w:val="24"/>
              </w:rPr>
            </w:pPr>
            <w:r w:rsidRPr="008C3FAB">
              <w:rPr>
                <w:rFonts w:ascii="Arial Narrow" w:eastAsia="Calibri" w:hAnsi="Arial Narrow" w:cs="Calibri"/>
                <w:b/>
                <w:sz w:val="24"/>
                <w:szCs w:val="24"/>
              </w:rPr>
              <w:t>FEV</w:t>
            </w:r>
          </w:p>
        </w:tc>
        <w:tc>
          <w:tcPr>
            <w:tcW w:w="1474" w:type="dxa"/>
            <w:shd w:val="clear" w:color="auto" w:fill="BFBFBF"/>
            <w:vAlign w:val="center"/>
          </w:tcPr>
          <w:p w14:paraId="47EE3FBA" w14:textId="77777777" w:rsidR="00CD36A2" w:rsidRPr="008C3FAB" w:rsidRDefault="00CD36A2" w:rsidP="0079724F">
            <w:pPr>
              <w:spacing w:after="0"/>
              <w:jc w:val="center"/>
              <w:rPr>
                <w:rFonts w:ascii="Arial Narrow" w:eastAsia="Calibri" w:hAnsi="Arial Narrow" w:cs="Calibri"/>
                <w:b/>
                <w:sz w:val="24"/>
                <w:szCs w:val="24"/>
              </w:rPr>
            </w:pPr>
            <w:r w:rsidRPr="008C3FAB">
              <w:rPr>
                <w:rFonts w:ascii="Arial Narrow" w:eastAsia="Calibri" w:hAnsi="Arial Narrow" w:cs="Calibri"/>
                <w:b/>
                <w:sz w:val="24"/>
                <w:szCs w:val="24"/>
              </w:rPr>
              <w:t>MAR</w:t>
            </w:r>
          </w:p>
        </w:tc>
        <w:tc>
          <w:tcPr>
            <w:tcW w:w="1474" w:type="dxa"/>
            <w:shd w:val="clear" w:color="auto" w:fill="BFBFBF"/>
            <w:vAlign w:val="center"/>
          </w:tcPr>
          <w:p w14:paraId="1A0F8DA7" w14:textId="77777777" w:rsidR="00CD36A2" w:rsidRPr="008C3FAB" w:rsidRDefault="00CD36A2" w:rsidP="0079724F">
            <w:pPr>
              <w:spacing w:after="0"/>
              <w:jc w:val="center"/>
              <w:rPr>
                <w:rFonts w:ascii="Arial Narrow" w:eastAsia="Calibri" w:hAnsi="Arial Narrow" w:cs="Calibri"/>
                <w:sz w:val="24"/>
                <w:szCs w:val="24"/>
              </w:rPr>
            </w:pPr>
            <w:r w:rsidRPr="008C3FAB">
              <w:rPr>
                <w:rFonts w:ascii="Arial Narrow" w:eastAsia="Calibri" w:hAnsi="Arial Narrow" w:cs="Calibri"/>
                <w:b/>
                <w:sz w:val="24"/>
                <w:szCs w:val="24"/>
              </w:rPr>
              <w:t>ABR</w:t>
            </w:r>
          </w:p>
        </w:tc>
        <w:tc>
          <w:tcPr>
            <w:tcW w:w="1474" w:type="dxa"/>
            <w:shd w:val="clear" w:color="auto" w:fill="BFBFBF"/>
            <w:vAlign w:val="center"/>
          </w:tcPr>
          <w:p w14:paraId="61B9F34B" w14:textId="77777777" w:rsidR="00CD36A2" w:rsidRPr="008C3FAB" w:rsidRDefault="00CD36A2" w:rsidP="0079724F">
            <w:pPr>
              <w:spacing w:after="0"/>
              <w:jc w:val="center"/>
              <w:rPr>
                <w:rFonts w:ascii="Arial Narrow" w:eastAsia="Calibri" w:hAnsi="Arial Narrow" w:cs="Calibri"/>
                <w:sz w:val="24"/>
                <w:szCs w:val="24"/>
              </w:rPr>
            </w:pPr>
            <w:r w:rsidRPr="008C3FAB">
              <w:rPr>
                <w:rFonts w:ascii="Arial Narrow" w:eastAsia="Calibri" w:hAnsi="Arial Narrow" w:cs="Calibri"/>
                <w:b/>
                <w:sz w:val="24"/>
                <w:szCs w:val="24"/>
              </w:rPr>
              <w:t>MAI</w:t>
            </w:r>
          </w:p>
        </w:tc>
        <w:tc>
          <w:tcPr>
            <w:tcW w:w="1927" w:type="dxa"/>
            <w:shd w:val="clear" w:color="auto" w:fill="BFBFBF"/>
            <w:vAlign w:val="center"/>
          </w:tcPr>
          <w:p w14:paraId="35B763DB" w14:textId="77777777" w:rsidR="00CD36A2" w:rsidRPr="008C3FAB" w:rsidRDefault="00CD36A2" w:rsidP="0079724F">
            <w:pPr>
              <w:spacing w:after="0"/>
              <w:jc w:val="center"/>
              <w:rPr>
                <w:rFonts w:ascii="Arial Narrow" w:eastAsia="Calibri" w:hAnsi="Arial Narrow" w:cs="Calibri"/>
                <w:sz w:val="24"/>
                <w:szCs w:val="24"/>
              </w:rPr>
            </w:pPr>
            <w:r w:rsidRPr="008C3FAB">
              <w:rPr>
                <w:rFonts w:ascii="Arial Narrow" w:eastAsia="Calibri" w:hAnsi="Arial Narrow" w:cs="Calibri"/>
                <w:b/>
                <w:sz w:val="24"/>
                <w:szCs w:val="24"/>
              </w:rPr>
              <w:t>JUN</w:t>
            </w:r>
          </w:p>
        </w:tc>
      </w:tr>
      <w:tr w:rsidR="00CD36A2" w:rsidRPr="008C3FAB" w14:paraId="21569EB2" w14:textId="77777777" w:rsidTr="00CD36A2">
        <w:trPr>
          <w:trHeight w:val="127"/>
          <w:jc w:val="center"/>
        </w:trPr>
        <w:tc>
          <w:tcPr>
            <w:tcW w:w="1856" w:type="dxa"/>
            <w:vAlign w:val="center"/>
          </w:tcPr>
          <w:p w14:paraId="2EDB83BB" w14:textId="77777777" w:rsidR="00CD36A2" w:rsidRPr="008C3FAB" w:rsidRDefault="00CD36A2" w:rsidP="0079724F">
            <w:pPr>
              <w:spacing w:after="0" w:line="360" w:lineRule="auto"/>
              <w:jc w:val="center"/>
              <w:rPr>
                <w:rFonts w:ascii="Arial Narrow" w:eastAsia="Calibri" w:hAnsi="Arial Narrow" w:cs="Calibri"/>
                <w:sz w:val="24"/>
                <w:szCs w:val="24"/>
              </w:rPr>
            </w:pPr>
          </w:p>
        </w:tc>
        <w:tc>
          <w:tcPr>
            <w:tcW w:w="1474" w:type="dxa"/>
            <w:shd w:val="clear" w:color="auto" w:fill="auto"/>
            <w:vAlign w:val="center"/>
          </w:tcPr>
          <w:p w14:paraId="365961A5" w14:textId="77777777" w:rsidR="00CD36A2" w:rsidRPr="008C3FAB" w:rsidRDefault="00CD36A2" w:rsidP="0079724F">
            <w:pPr>
              <w:spacing w:after="0" w:line="360" w:lineRule="auto"/>
              <w:jc w:val="center"/>
              <w:rPr>
                <w:rFonts w:ascii="Arial Narrow" w:eastAsia="Calibri" w:hAnsi="Arial Narrow" w:cs="Calibri"/>
                <w:sz w:val="24"/>
                <w:szCs w:val="24"/>
              </w:rPr>
            </w:pPr>
          </w:p>
        </w:tc>
        <w:tc>
          <w:tcPr>
            <w:tcW w:w="1474" w:type="dxa"/>
            <w:shd w:val="clear" w:color="auto" w:fill="auto"/>
            <w:vAlign w:val="center"/>
          </w:tcPr>
          <w:p w14:paraId="1E03C013" w14:textId="77777777" w:rsidR="00CD36A2" w:rsidRPr="008C3FAB" w:rsidRDefault="00CD36A2" w:rsidP="0079724F">
            <w:pPr>
              <w:spacing w:after="0" w:line="360" w:lineRule="auto"/>
              <w:jc w:val="center"/>
              <w:rPr>
                <w:rFonts w:ascii="Arial Narrow" w:eastAsia="Calibri" w:hAnsi="Arial Narrow" w:cs="Calibri"/>
                <w:sz w:val="24"/>
                <w:szCs w:val="24"/>
              </w:rPr>
            </w:pPr>
          </w:p>
        </w:tc>
        <w:tc>
          <w:tcPr>
            <w:tcW w:w="1474" w:type="dxa"/>
            <w:shd w:val="clear" w:color="auto" w:fill="auto"/>
            <w:vAlign w:val="center"/>
          </w:tcPr>
          <w:p w14:paraId="10EC572C" w14:textId="77777777" w:rsidR="00CD36A2" w:rsidRPr="008C3FAB" w:rsidRDefault="00CD36A2" w:rsidP="0079724F">
            <w:pPr>
              <w:spacing w:after="0" w:line="360" w:lineRule="auto"/>
              <w:jc w:val="center"/>
              <w:rPr>
                <w:rFonts w:ascii="Arial Narrow" w:eastAsia="Calibri" w:hAnsi="Arial Narrow" w:cs="Calibri"/>
                <w:sz w:val="24"/>
                <w:szCs w:val="24"/>
              </w:rPr>
            </w:pPr>
          </w:p>
        </w:tc>
        <w:tc>
          <w:tcPr>
            <w:tcW w:w="1474" w:type="dxa"/>
            <w:shd w:val="clear" w:color="auto" w:fill="auto"/>
            <w:vAlign w:val="center"/>
          </w:tcPr>
          <w:p w14:paraId="55D8E449" w14:textId="77777777" w:rsidR="00CD36A2" w:rsidRPr="008C3FAB" w:rsidRDefault="00CD36A2" w:rsidP="0079724F">
            <w:pPr>
              <w:spacing w:after="0" w:line="360" w:lineRule="auto"/>
              <w:jc w:val="center"/>
              <w:rPr>
                <w:rFonts w:ascii="Arial Narrow" w:eastAsia="Calibri" w:hAnsi="Arial Narrow" w:cs="Calibri"/>
                <w:sz w:val="24"/>
                <w:szCs w:val="24"/>
              </w:rPr>
            </w:pPr>
          </w:p>
        </w:tc>
        <w:tc>
          <w:tcPr>
            <w:tcW w:w="1927" w:type="dxa"/>
            <w:shd w:val="clear" w:color="auto" w:fill="auto"/>
            <w:vAlign w:val="center"/>
          </w:tcPr>
          <w:p w14:paraId="7CBAB249" w14:textId="77777777" w:rsidR="00CD36A2" w:rsidRPr="008C3FAB" w:rsidRDefault="00CD36A2" w:rsidP="0079724F">
            <w:pPr>
              <w:spacing w:after="0" w:line="360" w:lineRule="auto"/>
              <w:jc w:val="center"/>
              <w:rPr>
                <w:rFonts w:ascii="Arial Narrow" w:eastAsia="Calibri" w:hAnsi="Arial Narrow" w:cs="Calibri"/>
                <w:sz w:val="24"/>
                <w:szCs w:val="24"/>
              </w:rPr>
            </w:pPr>
          </w:p>
        </w:tc>
      </w:tr>
      <w:tr w:rsidR="00CD36A2" w:rsidRPr="008C3FAB" w14:paraId="5788C2A8" w14:textId="77777777" w:rsidTr="00CD36A2">
        <w:trPr>
          <w:jc w:val="center"/>
        </w:trPr>
        <w:tc>
          <w:tcPr>
            <w:tcW w:w="1856" w:type="dxa"/>
            <w:shd w:val="clear" w:color="auto" w:fill="BFBFBF"/>
            <w:vAlign w:val="center"/>
          </w:tcPr>
          <w:p w14:paraId="1312D607" w14:textId="77777777" w:rsidR="00CD36A2" w:rsidRPr="008C3FAB" w:rsidRDefault="00CD36A2" w:rsidP="0079724F">
            <w:pPr>
              <w:spacing w:after="0"/>
              <w:jc w:val="center"/>
              <w:rPr>
                <w:rFonts w:ascii="Arial Narrow" w:eastAsia="Calibri" w:hAnsi="Arial Narrow" w:cs="Calibri"/>
                <w:b/>
                <w:sz w:val="24"/>
                <w:szCs w:val="24"/>
              </w:rPr>
            </w:pPr>
            <w:r w:rsidRPr="008C3FAB">
              <w:rPr>
                <w:rFonts w:ascii="Arial Narrow" w:eastAsia="Calibri" w:hAnsi="Arial Narrow" w:cs="Calibri"/>
                <w:b/>
                <w:sz w:val="24"/>
                <w:szCs w:val="24"/>
              </w:rPr>
              <w:t>JUL</w:t>
            </w:r>
          </w:p>
        </w:tc>
        <w:tc>
          <w:tcPr>
            <w:tcW w:w="1474" w:type="dxa"/>
            <w:shd w:val="clear" w:color="auto" w:fill="BFBFBF"/>
            <w:vAlign w:val="center"/>
          </w:tcPr>
          <w:p w14:paraId="54A98955" w14:textId="77777777" w:rsidR="00CD36A2" w:rsidRPr="008C3FAB" w:rsidRDefault="00CD36A2" w:rsidP="0079724F">
            <w:pPr>
              <w:spacing w:after="0"/>
              <w:jc w:val="center"/>
              <w:rPr>
                <w:rFonts w:ascii="Arial Narrow" w:eastAsia="Calibri" w:hAnsi="Arial Narrow" w:cs="Calibri"/>
                <w:b/>
                <w:sz w:val="24"/>
                <w:szCs w:val="24"/>
              </w:rPr>
            </w:pPr>
            <w:r w:rsidRPr="008C3FAB">
              <w:rPr>
                <w:rFonts w:ascii="Arial Narrow" w:eastAsia="Calibri" w:hAnsi="Arial Narrow" w:cs="Calibri"/>
                <w:b/>
                <w:sz w:val="24"/>
                <w:szCs w:val="24"/>
              </w:rPr>
              <w:t>AGO</w:t>
            </w:r>
          </w:p>
        </w:tc>
        <w:tc>
          <w:tcPr>
            <w:tcW w:w="1474" w:type="dxa"/>
            <w:shd w:val="clear" w:color="auto" w:fill="BFBFBF"/>
            <w:vAlign w:val="center"/>
          </w:tcPr>
          <w:p w14:paraId="070663F7" w14:textId="77777777" w:rsidR="00CD36A2" w:rsidRPr="008C3FAB" w:rsidRDefault="00CD36A2" w:rsidP="0079724F">
            <w:pPr>
              <w:spacing w:after="0"/>
              <w:jc w:val="center"/>
              <w:rPr>
                <w:rFonts w:ascii="Arial Narrow" w:eastAsia="Calibri" w:hAnsi="Arial Narrow" w:cs="Calibri"/>
                <w:b/>
                <w:sz w:val="24"/>
                <w:szCs w:val="24"/>
              </w:rPr>
            </w:pPr>
            <w:r w:rsidRPr="008C3FAB">
              <w:rPr>
                <w:rFonts w:ascii="Arial Narrow" w:eastAsia="Calibri" w:hAnsi="Arial Narrow" w:cs="Calibri"/>
                <w:b/>
                <w:sz w:val="24"/>
                <w:szCs w:val="24"/>
              </w:rPr>
              <w:t>SET</w:t>
            </w:r>
          </w:p>
        </w:tc>
        <w:tc>
          <w:tcPr>
            <w:tcW w:w="1474" w:type="dxa"/>
            <w:shd w:val="clear" w:color="auto" w:fill="BFBFBF"/>
            <w:vAlign w:val="center"/>
          </w:tcPr>
          <w:p w14:paraId="1B35A54B" w14:textId="77777777" w:rsidR="00CD36A2" w:rsidRPr="008C3FAB" w:rsidRDefault="00CD36A2" w:rsidP="0079724F">
            <w:pPr>
              <w:spacing w:after="0"/>
              <w:jc w:val="center"/>
              <w:rPr>
                <w:rFonts w:ascii="Arial Narrow" w:eastAsia="Calibri" w:hAnsi="Arial Narrow" w:cs="Calibri"/>
                <w:b/>
                <w:sz w:val="24"/>
                <w:szCs w:val="24"/>
              </w:rPr>
            </w:pPr>
            <w:r w:rsidRPr="008C3FAB">
              <w:rPr>
                <w:rFonts w:ascii="Arial Narrow" w:eastAsia="Calibri" w:hAnsi="Arial Narrow" w:cs="Calibri"/>
                <w:b/>
                <w:sz w:val="24"/>
                <w:szCs w:val="24"/>
              </w:rPr>
              <w:t>OUT</w:t>
            </w:r>
          </w:p>
        </w:tc>
        <w:tc>
          <w:tcPr>
            <w:tcW w:w="1474" w:type="dxa"/>
            <w:shd w:val="clear" w:color="auto" w:fill="BFBFBF"/>
            <w:vAlign w:val="center"/>
          </w:tcPr>
          <w:p w14:paraId="7412E850" w14:textId="77777777" w:rsidR="00CD36A2" w:rsidRPr="008C3FAB" w:rsidRDefault="00CD36A2" w:rsidP="0079724F">
            <w:pPr>
              <w:spacing w:after="0"/>
              <w:jc w:val="center"/>
              <w:rPr>
                <w:rFonts w:ascii="Arial Narrow" w:eastAsia="Calibri" w:hAnsi="Arial Narrow" w:cs="Calibri"/>
                <w:b/>
                <w:sz w:val="24"/>
                <w:szCs w:val="24"/>
              </w:rPr>
            </w:pPr>
            <w:r w:rsidRPr="008C3FAB">
              <w:rPr>
                <w:rFonts w:ascii="Arial Narrow" w:eastAsia="Calibri" w:hAnsi="Arial Narrow" w:cs="Calibri"/>
                <w:b/>
                <w:sz w:val="24"/>
                <w:szCs w:val="24"/>
              </w:rPr>
              <w:t>NOV</w:t>
            </w:r>
          </w:p>
        </w:tc>
        <w:tc>
          <w:tcPr>
            <w:tcW w:w="1927" w:type="dxa"/>
            <w:shd w:val="clear" w:color="auto" w:fill="BFBFBF"/>
            <w:vAlign w:val="center"/>
          </w:tcPr>
          <w:p w14:paraId="14673C80" w14:textId="77777777" w:rsidR="00CD36A2" w:rsidRPr="008C3FAB" w:rsidRDefault="00CD36A2" w:rsidP="0079724F">
            <w:pPr>
              <w:spacing w:after="0"/>
              <w:jc w:val="center"/>
              <w:rPr>
                <w:rFonts w:ascii="Arial Narrow" w:eastAsia="Calibri" w:hAnsi="Arial Narrow" w:cs="Calibri"/>
                <w:b/>
                <w:sz w:val="24"/>
                <w:szCs w:val="24"/>
              </w:rPr>
            </w:pPr>
            <w:r w:rsidRPr="008C3FAB">
              <w:rPr>
                <w:rFonts w:ascii="Arial Narrow" w:eastAsia="Calibri" w:hAnsi="Arial Narrow" w:cs="Calibri"/>
                <w:b/>
                <w:sz w:val="24"/>
                <w:szCs w:val="24"/>
              </w:rPr>
              <w:t>DEZ</w:t>
            </w:r>
          </w:p>
        </w:tc>
      </w:tr>
      <w:tr w:rsidR="00CD36A2" w:rsidRPr="008C3FAB" w14:paraId="18037195" w14:textId="77777777" w:rsidTr="00CD36A2">
        <w:trPr>
          <w:jc w:val="center"/>
        </w:trPr>
        <w:tc>
          <w:tcPr>
            <w:tcW w:w="1856" w:type="dxa"/>
            <w:vAlign w:val="center"/>
          </w:tcPr>
          <w:p w14:paraId="34A07DCD" w14:textId="77777777" w:rsidR="00CD36A2" w:rsidRPr="008C3FAB" w:rsidRDefault="00CD36A2" w:rsidP="0079724F">
            <w:pPr>
              <w:spacing w:after="0" w:line="360" w:lineRule="auto"/>
              <w:jc w:val="center"/>
              <w:rPr>
                <w:rFonts w:ascii="Arial Narrow" w:eastAsia="Calibri" w:hAnsi="Arial Narrow" w:cs="Calibri"/>
                <w:sz w:val="24"/>
                <w:szCs w:val="24"/>
              </w:rPr>
            </w:pPr>
          </w:p>
        </w:tc>
        <w:tc>
          <w:tcPr>
            <w:tcW w:w="1474" w:type="dxa"/>
            <w:vAlign w:val="center"/>
          </w:tcPr>
          <w:p w14:paraId="0C06E1FD" w14:textId="77777777" w:rsidR="00CD36A2" w:rsidRPr="008C3FAB" w:rsidRDefault="00CD36A2" w:rsidP="0079724F">
            <w:pPr>
              <w:spacing w:after="0" w:line="360" w:lineRule="auto"/>
              <w:jc w:val="center"/>
              <w:rPr>
                <w:rFonts w:ascii="Arial Narrow" w:eastAsia="Calibri" w:hAnsi="Arial Narrow" w:cs="Calibri"/>
                <w:sz w:val="24"/>
                <w:szCs w:val="24"/>
              </w:rPr>
            </w:pPr>
          </w:p>
        </w:tc>
        <w:tc>
          <w:tcPr>
            <w:tcW w:w="1474" w:type="dxa"/>
            <w:shd w:val="clear" w:color="auto" w:fill="auto"/>
            <w:vAlign w:val="center"/>
          </w:tcPr>
          <w:p w14:paraId="7F186971" w14:textId="77777777" w:rsidR="00CD36A2" w:rsidRPr="008C3FAB" w:rsidRDefault="00CD36A2" w:rsidP="0079724F">
            <w:pPr>
              <w:spacing w:after="0" w:line="360" w:lineRule="auto"/>
              <w:jc w:val="center"/>
              <w:rPr>
                <w:rFonts w:ascii="Arial Narrow" w:eastAsia="Calibri" w:hAnsi="Arial Narrow" w:cs="Calibri"/>
                <w:sz w:val="24"/>
                <w:szCs w:val="24"/>
              </w:rPr>
            </w:pPr>
          </w:p>
        </w:tc>
        <w:tc>
          <w:tcPr>
            <w:tcW w:w="1474" w:type="dxa"/>
            <w:shd w:val="clear" w:color="auto" w:fill="auto"/>
            <w:vAlign w:val="center"/>
          </w:tcPr>
          <w:p w14:paraId="66921FA4" w14:textId="77777777" w:rsidR="00CD36A2" w:rsidRPr="008C3FAB" w:rsidRDefault="00CD36A2" w:rsidP="0079724F">
            <w:pPr>
              <w:spacing w:after="0" w:line="360" w:lineRule="auto"/>
              <w:jc w:val="center"/>
              <w:rPr>
                <w:rFonts w:ascii="Arial Narrow" w:eastAsia="Calibri" w:hAnsi="Arial Narrow" w:cs="Calibri"/>
                <w:sz w:val="24"/>
                <w:szCs w:val="24"/>
              </w:rPr>
            </w:pPr>
          </w:p>
        </w:tc>
        <w:tc>
          <w:tcPr>
            <w:tcW w:w="1474" w:type="dxa"/>
            <w:shd w:val="clear" w:color="auto" w:fill="auto"/>
            <w:vAlign w:val="center"/>
          </w:tcPr>
          <w:p w14:paraId="0ED4BFB5" w14:textId="77777777" w:rsidR="00CD36A2" w:rsidRPr="008C3FAB" w:rsidRDefault="00CD36A2" w:rsidP="0079724F">
            <w:pPr>
              <w:spacing w:after="0" w:line="360" w:lineRule="auto"/>
              <w:jc w:val="center"/>
              <w:rPr>
                <w:rFonts w:ascii="Arial Narrow" w:eastAsia="Calibri" w:hAnsi="Arial Narrow" w:cs="Calibri"/>
                <w:sz w:val="24"/>
                <w:szCs w:val="24"/>
              </w:rPr>
            </w:pPr>
          </w:p>
        </w:tc>
        <w:tc>
          <w:tcPr>
            <w:tcW w:w="1927" w:type="dxa"/>
            <w:shd w:val="clear" w:color="auto" w:fill="auto"/>
            <w:vAlign w:val="center"/>
          </w:tcPr>
          <w:p w14:paraId="12CB302A" w14:textId="77777777" w:rsidR="00CD36A2" w:rsidRPr="008C3FAB" w:rsidRDefault="00CD36A2" w:rsidP="0079724F">
            <w:pPr>
              <w:spacing w:after="0" w:line="360" w:lineRule="auto"/>
              <w:jc w:val="center"/>
              <w:rPr>
                <w:rFonts w:ascii="Arial Narrow" w:eastAsia="Calibri" w:hAnsi="Arial Narrow" w:cs="Calibri"/>
                <w:sz w:val="24"/>
                <w:szCs w:val="24"/>
              </w:rPr>
            </w:pPr>
          </w:p>
        </w:tc>
      </w:tr>
    </w:tbl>
    <w:p w14:paraId="5A7C0EDF" w14:textId="6453687C" w:rsidR="00CD36A2" w:rsidRDefault="00CD36A2" w:rsidP="0079724F">
      <w:pPr>
        <w:spacing w:after="0" w:line="360" w:lineRule="auto"/>
        <w:rPr>
          <w:rFonts w:ascii="Arial" w:hAnsi="Arial" w:cs="Arial"/>
          <w:sz w:val="24"/>
          <w:szCs w:val="24"/>
        </w:rPr>
      </w:pPr>
    </w:p>
    <w:p w14:paraId="6EDC5754" w14:textId="7F5FB506" w:rsidR="00CD36A2" w:rsidRDefault="0079724F" w:rsidP="00D36591">
      <w:pPr>
        <w:spacing w:line="360" w:lineRule="auto"/>
        <w:rPr>
          <w:rFonts w:ascii="Arial" w:hAnsi="Arial" w:cs="Arial"/>
          <w:sz w:val="24"/>
          <w:szCs w:val="24"/>
        </w:rPr>
      </w:pPr>
      <w:r>
        <w:rPr>
          <w:rFonts w:ascii="Arial" w:hAnsi="Arial" w:cs="Arial"/>
          <w:sz w:val="24"/>
          <w:szCs w:val="24"/>
        </w:rPr>
        <w:t>Nos casos oriundos de PAR FEDERAL, dispor do quadro abaixo:</w:t>
      </w:r>
    </w:p>
    <w:tbl>
      <w:tblPr>
        <w:tblStyle w:val="Tabelacomgrade"/>
        <w:tblW w:w="9351" w:type="dxa"/>
        <w:tblLook w:val="04A0" w:firstRow="1" w:lastRow="0" w:firstColumn="1" w:lastColumn="0" w:noHBand="0" w:noVBand="1"/>
      </w:tblPr>
      <w:tblGrid>
        <w:gridCol w:w="4390"/>
        <w:gridCol w:w="4961"/>
      </w:tblGrid>
      <w:tr w:rsidR="0079724F" w:rsidRPr="008C3FAB" w14:paraId="601657B8" w14:textId="77777777" w:rsidTr="00054F10">
        <w:tc>
          <w:tcPr>
            <w:tcW w:w="9351" w:type="dxa"/>
            <w:gridSpan w:val="2"/>
          </w:tcPr>
          <w:p w14:paraId="6A0BC1CA" w14:textId="77777777" w:rsidR="0079724F" w:rsidRPr="008C3FAB" w:rsidRDefault="0079724F" w:rsidP="00054F10">
            <w:pPr>
              <w:tabs>
                <w:tab w:val="left" w:pos="1490"/>
              </w:tabs>
              <w:rPr>
                <w:rFonts w:ascii="Arial Narrow" w:hAnsi="Arial Narrow" w:cs="Times New Roman"/>
                <w:b/>
                <w:sz w:val="24"/>
                <w:szCs w:val="24"/>
              </w:rPr>
            </w:pPr>
            <w:r w:rsidRPr="008C3FAB">
              <w:rPr>
                <w:rFonts w:ascii="Arial Narrow" w:hAnsi="Arial Narrow" w:cs="Times New Roman"/>
                <w:b/>
                <w:sz w:val="24"/>
                <w:szCs w:val="24"/>
              </w:rPr>
              <w:t>CONTRAPARTIDA</w:t>
            </w:r>
          </w:p>
        </w:tc>
      </w:tr>
      <w:tr w:rsidR="0079724F" w:rsidRPr="008C3FAB" w14:paraId="1F0AEB22" w14:textId="77777777" w:rsidTr="00054F10">
        <w:tc>
          <w:tcPr>
            <w:tcW w:w="4390" w:type="dxa"/>
          </w:tcPr>
          <w:p w14:paraId="543018EA" w14:textId="77777777" w:rsidR="0079724F" w:rsidRPr="008C3FAB" w:rsidRDefault="0079724F" w:rsidP="00054F10">
            <w:pPr>
              <w:tabs>
                <w:tab w:val="left" w:pos="1490"/>
              </w:tabs>
              <w:rPr>
                <w:rFonts w:ascii="Arial Narrow" w:hAnsi="Arial Narrow" w:cs="Times New Roman"/>
                <w:sz w:val="24"/>
                <w:szCs w:val="24"/>
              </w:rPr>
            </w:pPr>
            <w:r w:rsidRPr="008C3FAB">
              <w:rPr>
                <w:rFonts w:ascii="Arial Narrow" w:hAnsi="Arial Narrow" w:cs="Times New Roman"/>
                <w:b/>
                <w:sz w:val="24"/>
                <w:szCs w:val="24"/>
              </w:rPr>
              <w:t>FONTE</w:t>
            </w:r>
          </w:p>
        </w:tc>
        <w:tc>
          <w:tcPr>
            <w:tcW w:w="4961" w:type="dxa"/>
          </w:tcPr>
          <w:p w14:paraId="5438B880" w14:textId="77777777" w:rsidR="0079724F" w:rsidRPr="008C3FAB" w:rsidRDefault="0079724F" w:rsidP="00054F10">
            <w:pPr>
              <w:tabs>
                <w:tab w:val="left" w:pos="1490"/>
              </w:tabs>
              <w:jc w:val="center"/>
              <w:rPr>
                <w:rFonts w:ascii="Arial Narrow" w:hAnsi="Arial Narrow" w:cs="Times New Roman"/>
                <w:b/>
                <w:sz w:val="24"/>
                <w:szCs w:val="24"/>
              </w:rPr>
            </w:pPr>
            <w:r w:rsidRPr="008C3FAB">
              <w:rPr>
                <w:rFonts w:ascii="Arial Narrow" w:hAnsi="Arial Narrow" w:cs="Times New Roman"/>
                <w:b/>
                <w:sz w:val="24"/>
                <w:szCs w:val="24"/>
              </w:rPr>
              <w:t>VALOR</w:t>
            </w:r>
          </w:p>
        </w:tc>
      </w:tr>
      <w:tr w:rsidR="0079724F" w:rsidRPr="008C3FAB" w14:paraId="4749B280" w14:textId="77777777" w:rsidTr="00054F10">
        <w:tc>
          <w:tcPr>
            <w:tcW w:w="4390" w:type="dxa"/>
          </w:tcPr>
          <w:p w14:paraId="00EB28A9" w14:textId="77777777" w:rsidR="0079724F" w:rsidRPr="008C3FAB" w:rsidRDefault="0079724F" w:rsidP="00054F10">
            <w:pPr>
              <w:tabs>
                <w:tab w:val="left" w:pos="1490"/>
              </w:tabs>
              <w:rPr>
                <w:rFonts w:ascii="Arial Narrow" w:hAnsi="Arial Narrow" w:cs="Times New Roman"/>
                <w:sz w:val="24"/>
                <w:szCs w:val="24"/>
              </w:rPr>
            </w:pPr>
            <w:r w:rsidRPr="008C3FAB">
              <w:rPr>
                <w:rFonts w:ascii="Arial Narrow" w:hAnsi="Arial Narrow" w:cs="Times New Roman"/>
                <w:sz w:val="24"/>
                <w:szCs w:val="24"/>
              </w:rPr>
              <w:t>259 FNDE</w:t>
            </w:r>
          </w:p>
        </w:tc>
        <w:tc>
          <w:tcPr>
            <w:tcW w:w="4961" w:type="dxa"/>
          </w:tcPr>
          <w:p w14:paraId="58837C70" w14:textId="77777777" w:rsidR="0079724F" w:rsidRPr="008C3FAB" w:rsidRDefault="0079724F" w:rsidP="00054F10">
            <w:pPr>
              <w:tabs>
                <w:tab w:val="left" w:pos="1490"/>
              </w:tabs>
              <w:jc w:val="center"/>
              <w:rPr>
                <w:rFonts w:ascii="Arial Narrow" w:hAnsi="Arial Narrow" w:cs="Times New Roman"/>
                <w:sz w:val="24"/>
                <w:szCs w:val="24"/>
              </w:rPr>
            </w:pPr>
          </w:p>
        </w:tc>
      </w:tr>
      <w:tr w:rsidR="0079724F" w:rsidRPr="008C3FAB" w14:paraId="0F1E0055" w14:textId="77777777" w:rsidTr="00054F10">
        <w:tc>
          <w:tcPr>
            <w:tcW w:w="4390" w:type="dxa"/>
          </w:tcPr>
          <w:p w14:paraId="7151A752" w14:textId="77777777" w:rsidR="0079724F" w:rsidRPr="008C3FAB" w:rsidRDefault="0079724F" w:rsidP="00DB128B">
            <w:pPr>
              <w:pStyle w:val="PargrafodaLista"/>
              <w:numPr>
                <w:ilvl w:val="0"/>
                <w:numId w:val="29"/>
              </w:numPr>
              <w:tabs>
                <w:tab w:val="left" w:pos="1490"/>
              </w:tabs>
              <w:spacing w:line="276" w:lineRule="auto"/>
              <w:ind w:left="426" w:hanging="426"/>
              <w:rPr>
                <w:rFonts w:ascii="Arial Narrow" w:hAnsi="Arial Narrow" w:cs="Times New Roman"/>
                <w:b/>
                <w:sz w:val="24"/>
                <w:szCs w:val="24"/>
              </w:rPr>
            </w:pPr>
            <w:r w:rsidRPr="008C3FAB">
              <w:rPr>
                <w:rFonts w:ascii="Arial Narrow" w:hAnsi="Arial Narrow" w:cs="Times New Roman"/>
                <w:sz w:val="24"/>
                <w:szCs w:val="24"/>
              </w:rPr>
              <w:t>DUC</w:t>
            </w:r>
          </w:p>
        </w:tc>
        <w:tc>
          <w:tcPr>
            <w:tcW w:w="4961" w:type="dxa"/>
          </w:tcPr>
          <w:p w14:paraId="648CF849" w14:textId="77777777" w:rsidR="0079724F" w:rsidRPr="008C3FAB" w:rsidRDefault="0079724F" w:rsidP="00054F10">
            <w:pPr>
              <w:tabs>
                <w:tab w:val="left" w:pos="1490"/>
              </w:tabs>
              <w:jc w:val="center"/>
              <w:rPr>
                <w:rFonts w:ascii="Arial Narrow" w:hAnsi="Arial Narrow" w:cs="Times New Roman"/>
                <w:sz w:val="24"/>
                <w:szCs w:val="24"/>
              </w:rPr>
            </w:pPr>
          </w:p>
        </w:tc>
      </w:tr>
    </w:tbl>
    <w:p w14:paraId="41ECA9F3" w14:textId="77777777" w:rsidR="00CD36A2" w:rsidRPr="00D36591" w:rsidRDefault="00CD36A2" w:rsidP="000179E7">
      <w:pPr>
        <w:spacing w:after="0" w:line="360" w:lineRule="auto"/>
        <w:rPr>
          <w:rFonts w:ascii="Arial" w:hAnsi="Arial" w:cs="Arial"/>
          <w:sz w:val="24"/>
          <w:szCs w:val="24"/>
        </w:rPr>
      </w:pPr>
    </w:p>
    <w:p w14:paraId="5659A3B4" w14:textId="64E4DA03" w:rsidR="00D36591" w:rsidRPr="00D36591" w:rsidRDefault="00CD36A2" w:rsidP="00D36591">
      <w:pPr>
        <w:spacing w:line="360" w:lineRule="auto"/>
        <w:ind w:right="141"/>
        <w:rPr>
          <w:rFonts w:ascii="Arial" w:hAnsi="Arial" w:cs="Arial"/>
          <w:b/>
          <w:bCs/>
          <w:sz w:val="24"/>
          <w:szCs w:val="24"/>
        </w:rPr>
      </w:pPr>
      <w:r w:rsidRPr="00D36591">
        <w:rPr>
          <w:rFonts w:ascii="Arial" w:hAnsi="Arial" w:cs="Arial"/>
          <w:noProof/>
          <w:sz w:val="24"/>
          <w:szCs w:val="24"/>
          <w:lang w:eastAsia="pt-BR"/>
        </w:rPr>
        <mc:AlternateContent>
          <mc:Choice Requires="wps">
            <w:drawing>
              <wp:anchor distT="4294967294" distB="4294967294" distL="114300" distR="114300" simplePos="0" relativeHeight="251663872" behindDoc="0" locked="0" layoutInCell="1" allowOverlap="1" wp14:anchorId="2C18B472" wp14:editId="6101C66B">
                <wp:simplePos x="0" y="0"/>
                <wp:positionH relativeFrom="column">
                  <wp:posOffset>15875</wp:posOffset>
                </wp:positionH>
                <wp:positionV relativeFrom="paragraph">
                  <wp:posOffset>250190</wp:posOffset>
                </wp:positionV>
                <wp:extent cx="6172200" cy="9525"/>
                <wp:effectExtent l="19050" t="19050" r="19050" b="28575"/>
                <wp:wrapNone/>
                <wp:docPr id="22" name="Conector reto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9525"/>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9058A9" id="Conector reto 22" o:spid="_x0000_s1026" style="position:absolute;z-index:2516638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25pt,19.7pt" to="487.2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" strokeweight="2.25pt"/>
            </w:pict>
          </mc:Fallback>
        </mc:AlternateContent>
      </w:r>
      <w:r w:rsidR="00D36591" w:rsidRPr="00D36591">
        <w:rPr>
          <w:rFonts w:ascii="Arial" w:hAnsi="Arial" w:cs="Arial"/>
          <w:b/>
          <w:bCs/>
          <w:sz w:val="24"/>
          <w:szCs w:val="24"/>
        </w:rPr>
        <w:t xml:space="preserve">18. DECLARAÇÃO </w:t>
      </w:r>
      <w:r>
        <w:rPr>
          <w:rFonts w:ascii="Arial" w:hAnsi="Arial" w:cs="Arial"/>
          <w:b/>
          <w:bCs/>
          <w:sz w:val="24"/>
          <w:szCs w:val="24"/>
        </w:rPr>
        <w:t>DO SOLICITANTE/FUNDAMENTO LEGAL</w:t>
      </w:r>
    </w:p>
    <w:p w14:paraId="47EA0788" w14:textId="77777777" w:rsidR="00D36591" w:rsidRPr="00D36591" w:rsidRDefault="00D36591" w:rsidP="00CD36A2">
      <w:pPr>
        <w:spacing w:line="360" w:lineRule="auto"/>
        <w:ind w:firstLine="426"/>
        <w:jc w:val="both"/>
        <w:rPr>
          <w:rFonts w:ascii="Arial" w:hAnsi="Arial" w:cs="Arial"/>
          <w:bCs/>
          <w:sz w:val="24"/>
          <w:szCs w:val="24"/>
        </w:rPr>
      </w:pPr>
      <w:r w:rsidRPr="00D36591">
        <w:rPr>
          <w:rFonts w:ascii="Arial" w:hAnsi="Arial" w:cs="Arial"/>
          <w:b/>
          <w:bCs/>
          <w:sz w:val="24"/>
          <w:szCs w:val="24"/>
        </w:rPr>
        <w:t xml:space="preserve">Fundamentação: </w:t>
      </w:r>
      <w:r w:rsidRPr="00D36591">
        <w:rPr>
          <w:rFonts w:ascii="Arial" w:hAnsi="Arial" w:cs="Arial"/>
          <w:bCs/>
          <w:sz w:val="24"/>
          <w:szCs w:val="24"/>
        </w:rPr>
        <w:t>Lei 14.133/2021; Decreto Estadual 47.133/2023.</w:t>
      </w:r>
    </w:p>
    <w:p w14:paraId="782FCFC2" w14:textId="033A1997" w:rsidR="00D36591" w:rsidRPr="00D36591" w:rsidRDefault="00D36591" w:rsidP="00CD36A2">
      <w:pPr>
        <w:spacing w:after="120" w:line="360" w:lineRule="auto"/>
        <w:ind w:firstLine="425"/>
        <w:rPr>
          <w:rFonts w:ascii="Arial" w:hAnsi="Arial" w:cs="Arial"/>
          <w:sz w:val="24"/>
          <w:szCs w:val="24"/>
        </w:rPr>
      </w:pPr>
      <w:r w:rsidRPr="00D36591">
        <w:rPr>
          <w:rFonts w:ascii="Arial" w:hAnsi="Arial" w:cs="Arial"/>
          <w:b/>
          <w:sz w:val="24"/>
          <w:szCs w:val="24"/>
        </w:rPr>
        <w:t>Ori</w:t>
      </w:r>
      <w:r w:rsidR="00CD36A2">
        <w:rPr>
          <w:rFonts w:ascii="Arial" w:hAnsi="Arial" w:cs="Arial"/>
          <w:b/>
          <w:sz w:val="24"/>
          <w:szCs w:val="24"/>
        </w:rPr>
        <w:t xml:space="preserve">entações para o preenchimento: </w:t>
      </w:r>
      <w:r w:rsidRPr="00D36591">
        <w:rPr>
          <w:rFonts w:ascii="Arial" w:hAnsi="Arial" w:cs="Arial"/>
          <w:sz w:val="24"/>
          <w:szCs w:val="24"/>
        </w:rPr>
        <w:t>Sugere-se a seguinte redação:</w:t>
      </w:r>
    </w:p>
    <w:p w14:paraId="12324C46" w14:textId="644AE195" w:rsidR="0079724F" w:rsidRPr="00D36591" w:rsidRDefault="00D36591" w:rsidP="000179E7">
      <w:pPr>
        <w:spacing w:after="360" w:line="360" w:lineRule="auto"/>
        <w:ind w:firstLine="425"/>
        <w:jc w:val="both"/>
        <w:rPr>
          <w:rFonts w:ascii="Arial" w:hAnsi="Arial" w:cs="Arial"/>
          <w:sz w:val="24"/>
          <w:szCs w:val="24"/>
        </w:rPr>
      </w:pPr>
      <w:r w:rsidRPr="00D36591">
        <w:rPr>
          <w:rFonts w:ascii="Arial" w:hAnsi="Arial" w:cs="Arial"/>
          <w:sz w:val="24"/>
          <w:szCs w:val="24"/>
        </w:rPr>
        <w:t>Declara-se que este Termo de Referência está de acordo com a Lei nº 14.133 de 01 de abril de 2021, Decreto Estadual nº 47.133 de 10 de março de 2023</w:t>
      </w:r>
      <w:r w:rsidR="00CD36A2">
        <w:rPr>
          <w:rFonts w:ascii="Arial" w:hAnsi="Arial" w:cs="Arial"/>
          <w:sz w:val="24"/>
          <w:szCs w:val="24"/>
        </w:rPr>
        <w:t>, Constituição Federal de 1988</w:t>
      </w:r>
      <w:r w:rsidRPr="00D36591">
        <w:rPr>
          <w:rFonts w:ascii="Arial" w:hAnsi="Arial" w:cs="Arial"/>
          <w:sz w:val="24"/>
          <w:szCs w:val="24"/>
        </w:rPr>
        <w:t xml:space="preserve"> e demais legislação em vigor.</w:t>
      </w:r>
      <w:r w:rsidR="00CD36A2">
        <w:rPr>
          <w:rFonts w:ascii="Arial" w:hAnsi="Arial" w:cs="Arial"/>
          <w:sz w:val="24"/>
          <w:szCs w:val="24"/>
        </w:rPr>
        <w:t xml:space="preserve"> (Especificar quando houver legislações específicas do objeto).</w:t>
      </w:r>
    </w:p>
    <w:p w14:paraId="7F89C2E2" w14:textId="714D1F61" w:rsidR="00D36591" w:rsidRPr="00D36591" w:rsidRDefault="00D36591" w:rsidP="00D36591">
      <w:pPr>
        <w:spacing w:line="360" w:lineRule="auto"/>
        <w:ind w:right="141"/>
        <w:rPr>
          <w:rFonts w:ascii="Arial" w:hAnsi="Arial" w:cs="Arial"/>
          <w:b/>
          <w:bCs/>
          <w:sz w:val="24"/>
          <w:szCs w:val="24"/>
        </w:rPr>
      </w:pPr>
      <w:r w:rsidRPr="00D36591">
        <w:rPr>
          <w:rFonts w:ascii="Arial" w:hAnsi="Arial" w:cs="Arial"/>
          <w:noProof/>
          <w:sz w:val="24"/>
          <w:szCs w:val="24"/>
          <w:lang w:eastAsia="pt-BR"/>
        </w:rPr>
        <mc:AlternateContent>
          <mc:Choice Requires="wps">
            <w:drawing>
              <wp:anchor distT="4294967294" distB="4294967294" distL="114300" distR="114300" simplePos="0" relativeHeight="251666944" behindDoc="0" locked="0" layoutInCell="1" allowOverlap="1" wp14:anchorId="0C2A53C6" wp14:editId="4EDC98D6">
                <wp:simplePos x="0" y="0"/>
                <wp:positionH relativeFrom="column">
                  <wp:posOffset>-3175</wp:posOffset>
                </wp:positionH>
                <wp:positionV relativeFrom="paragraph">
                  <wp:posOffset>252095</wp:posOffset>
                </wp:positionV>
                <wp:extent cx="6172200" cy="9525"/>
                <wp:effectExtent l="19050" t="19050" r="19050" b="28575"/>
                <wp:wrapNone/>
                <wp:docPr id="16" name="Conector reto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9525"/>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C3511E" id="Conector reto 16" o:spid="_x0000_s1026" style="position:absolute;z-index:2516669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5pt,19.85pt" to="485.7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" strokeweight="2.25pt"/>
            </w:pict>
          </mc:Fallback>
        </mc:AlternateContent>
      </w:r>
      <w:r w:rsidRPr="00D36591">
        <w:rPr>
          <w:rFonts w:ascii="Arial" w:hAnsi="Arial" w:cs="Arial"/>
          <w:b/>
          <w:bCs/>
          <w:sz w:val="24"/>
          <w:szCs w:val="24"/>
        </w:rPr>
        <w:t>19. ELABORAÇÃO/SU</w:t>
      </w:r>
      <w:r w:rsidR="00CD36A2">
        <w:rPr>
          <w:rFonts w:ascii="Arial" w:hAnsi="Arial" w:cs="Arial"/>
          <w:b/>
          <w:bCs/>
          <w:sz w:val="24"/>
          <w:szCs w:val="24"/>
        </w:rPr>
        <w:t>PERVISÃO DO TERMO DE REFERÊNCIA</w:t>
      </w:r>
    </w:p>
    <w:p w14:paraId="630642B9" w14:textId="77777777" w:rsidR="00D36591" w:rsidRPr="00D36591" w:rsidRDefault="00D36591" w:rsidP="00CD36A2">
      <w:pPr>
        <w:spacing w:after="0" w:line="360" w:lineRule="auto"/>
        <w:ind w:right="141"/>
        <w:rPr>
          <w:rFonts w:ascii="Arial" w:hAnsi="Arial" w:cs="Arial"/>
          <w:b/>
          <w:bCs/>
          <w:sz w:val="24"/>
          <w:szCs w:val="24"/>
        </w:rPr>
      </w:pPr>
      <w:r w:rsidRPr="00D36591">
        <w:rPr>
          <w:rFonts w:ascii="Arial" w:hAnsi="Arial" w:cs="Arial"/>
          <w:b/>
          <w:bCs/>
          <w:sz w:val="24"/>
          <w:szCs w:val="24"/>
        </w:rPr>
        <w:t>19.1. Elaboração</w:t>
      </w:r>
    </w:p>
    <w:p w14:paraId="023A9F55" w14:textId="77777777" w:rsidR="00D36591" w:rsidRPr="00CD36A2" w:rsidRDefault="00D36591" w:rsidP="00CD36A2">
      <w:pPr>
        <w:spacing w:after="0" w:line="360" w:lineRule="auto"/>
        <w:ind w:right="141"/>
        <w:rPr>
          <w:rFonts w:ascii="Arial" w:hAnsi="Arial" w:cs="Arial"/>
          <w:bCs/>
          <w:sz w:val="24"/>
          <w:szCs w:val="24"/>
        </w:rPr>
      </w:pPr>
      <w:r w:rsidRPr="00CD36A2">
        <w:rPr>
          <w:rFonts w:ascii="Arial" w:hAnsi="Arial" w:cs="Arial"/>
          <w:bCs/>
          <w:sz w:val="24"/>
          <w:szCs w:val="24"/>
        </w:rPr>
        <w:t xml:space="preserve">Nome: </w:t>
      </w:r>
    </w:p>
    <w:p w14:paraId="1DFF377A" w14:textId="77777777" w:rsidR="00D36591" w:rsidRPr="00CD36A2" w:rsidRDefault="00D36591" w:rsidP="00CD36A2">
      <w:pPr>
        <w:spacing w:after="0" w:line="360" w:lineRule="auto"/>
        <w:ind w:right="141"/>
        <w:rPr>
          <w:rFonts w:ascii="Arial" w:hAnsi="Arial" w:cs="Arial"/>
          <w:bCs/>
          <w:sz w:val="24"/>
          <w:szCs w:val="24"/>
        </w:rPr>
      </w:pPr>
      <w:r w:rsidRPr="00CD36A2">
        <w:rPr>
          <w:rFonts w:ascii="Arial" w:hAnsi="Arial" w:cs="Arial"/>
          <w:bCs/>
          <w:sz w:val="24"/>
          <w:szCs w:val="24"/>
        </w:rPr>
        <w:lastRenderedPageBreak/>
        <w:t xml:space="preserve">Cargo/Setor: </w:t>
      </w:r>
    </w:p>
    <w:p w14:paraId="6300149E" w14:textId="081F5731" w:rsidR="00D36591" w:rsidRPr="00CD36A2" w:rsidRDefault="00D36591" w:rsidP="00CD36A2">
      <w:pPr>
        <w:spacing w:after="0" w:line="360" w:lineRule="auto"/>
        <w:ind w:right="141"/>
        <w:rPr>
          <w:rFonts w:ascii="Arial" w:hAnsi="Arial" w:cs="Arial"/>
          <w:bCs/>
          <w:sz w:val="24"/>
          <w:szCs w:val="24"/>
        </w:rPr>
      </w:pPr>
      <w:r w:rsidRPr="00CD36A2">
        <w:rPr>
          <w:rFonts w:ascii="Arial" w:hAnsi="Arial" w:cs="Arial"/>
          <w:bCs/>
          <w:sz w:val="24"/>
          <w:szCs w:val="24"/>
        </w:rPr>
        <w:t>Assinatura: (assinado digitalmente)</w:t>
      </w:r>
    </w:p>
    <w:p w14:paraId="1523E551" w14:textId="77777777" w:rsidR="00D36591" w:rsidRPr="00D36591" w:rsidRDefault="00D36591" w:rsidP="00CD36A2">
      <w:pPr>
        <w:spacing w:after="0" w:line="360" w:lineRule="auto"/>
        <w:ind w:right="141"/>
        <w:rPr>
          <w:rFonts w:ascii="Arial" w:hAnsi="Arial" w:cs="Arial"/>
          <w:b/>
          <w:bCs/>
          <w:sz w:val="24"/>
          <w:szCs w:val="24"/>
        </w:rPr>
      </w:pPr>
    </w:p>
    <w:p w14:paraId="1D2107D4" w14:textId="77777777" w:rsidR="00D36591" w:rsidRPr="00D36591" w:rsidRDefault="00D36591" w:rsidP="00CD36A2">
      <w:pPr>
        <w:spacing w:after="0" w:line="360" w:lineRule="auto"/>
        <w:ind w:right="141"/>
        <w:rPr>
          <w:rFonts w:ascii="Arial" w:hAnsi="Arial" w:cs="Arial"/>
          <w:b/>
          <w:bCs/>
          <w:sz w:val="24"/>
          <w:szCs w:val="24"/>
        </w:rPr>
      </w:pPr>
      <w:r w:rsidRPr="00D36591">
        <w:rPr>
          <w:rFonts w:ascii="Arial" w:hAnsi="Arial" w:cs="Arial"/>
          <w:b/>
          <w:bCs/>
          <w:sz w:val="24"/>
          <w:szCs w:val="24"/>
        </w:rPr>
        <w:t>19.2. Revisor</w:t>
      </w:r>
    </w:p>
    <w:p w14:paraId="17361AB9" w14:textId="77777777" w:rsidR="00D36591" w:rsidRPr="00CD36A2" w:rsidRDefault="00D36591" w:rsidP="00CD36A2">
      <w:pPr>
        <w:spacing w:after="0" w:line="360" w:lineRule="auto"/>
        <w:ind w:right="141"/>
        <w:rPr>
          <w:rFonts w:ascii="Arial" w:hAnsi="Arial" w:cs="Arial"/>
          <w:bCs/>
          <w:sz w:val="24"/>
          <w:szCs w:val="24"/>
        </w:rPr>
      </w:pPr>
      <w:r w:rsidRPr="00CD36A2">
        <w:rPr>
          <w:rFonts w:ascii="Arial" w:hAnsi="Arial" w:cs="Arial"/>
          <w:bCs/>
          <w:sz w:val="24"/>
          <w:szCs w:val="24"/>
        </w:rPr>
        <w:t xml:space="preserve">Nome: </w:t>
      </w:r>
    </w:p>
    <w:p w14:paraId="11ABE25B" w14:textId="77777777" w:rsidR="00D36591" w:rsidRPr="00CD36A2" w:rsidRDefault="00D36591" w:rsidP="00CD36A2">
      <w:pPr>
        <w:spacing w:after="0" w:line="360" w:lineRule="auto"/>
        <w:ind w:right="141"/>
        <w:rPr>
          <w:rFonts w:ascii="Arial" w:hAnsi="Arial" w:cs="Arial"/>
          <w:bCs/>
          <w:sz w:val="24"/>
          <w:szCs w:val="24"/>
        </w:rPr>
      </w:pPr>
      <w:r w:rsidRPr="00CD36A2">
        <w:rPr>
          <w:rFonts w:ascii="Arial" w:hAnsi="Arial" w:cs="Arial"/>
          <w:bCs/>
          <w:sz w:val="24"/>
          <w:szCs w:val="24"/>
        </w:rPr>
        <w:t xml:space="preserve">Cargo: </w:t>
      </w:r>
    </w:p>
    <w:p w14:paraId="0A178AEA" w14:textId="7A1208A5" w:rsidR="00D36591" w:rsidRPr="00CD36A2" w:rsidRDefault="00D36591" w:rsidP="00CD36A2">
      <w:pPr>
        <w:spacing w:after="0" w:line="360" w:lineRule="auto"/>
        <w:ind w:right="141"/>
        <w:rPr>
          <w:rFonts w:ascii="Arial" w:hAnsi="Arial" w:cs="Arial"/>
          <w:bCs/>
          <w:sz w:val="24"/>
          <w:szCs w:val="24"/>
        </w:rPr>
      </w:pPr>
      <w:r w:rsidRPr="00CD36A2">
        <w:rPr>
          <w:rFonts w:ascii="Arial" w:hAnsi="Arial" w:cs="Arial"/>
          <w:bCs/>
          <w:sz w:val="24"/>
          <w:szCs w:val="24"/>
        </w:rPr>
        <w:t>Assinatura: (assinado digitalmente)</w:t>
      </w:r>
    </w:p>
    <w:p w14:paraId="4438DBEB" w14:textId="77777777" w:rsidR="00D36591" w:rsidRPr="00D36591" w:rsidRDefault="00D36591" w:rsidP="00CD36A2">
      <w:pPr>
        <w:spacing w:after="0" w:line="360" w:lineRule="auto"/>
        <w:ind w:right="141"/>
        <w:rPr>
          <w:rFonts w:ascii="Arial" w:hAnsi="Arial" w:cs="Arial"/>
          <w:b/>
          <w:bCs/>
          <w:sz w:val="24"/>
          <w:szCs w:val="24"/>
        </w:rPr>
      </w:pPr>
    </w:p>
    <w:p w14:paraId="5459A6F4" w14:textId="77777777" w:rsidR="00D36591" w:rsidRPr="00D36591" w:rsidRDefault="00D36591" w:rsidP="00CD36A2">
      <w:pPr>
        <w:spacing w:after="0" w:line="360" w:lineRule="auto"/>
        <w:ind w:right="141"/>
        <w:rPr>
          <w:rFonts w:ascii="Arial" w:hAnsi="Arial" w:cs="Arial"/>
          <w:b/>
          <w:bCs/>
          <w:sz w:val="24"/>
          <w:szCs w:val="24"/>
        </w:rPr>
      </w:pPr>
      <w:r w:rsidRPr="00D36591">
        <w:rPr>
          <w:rFonts w:ascii="Arial" w:hAnsi="Arial" w:cs="Arial"/>
          <w:b/>
          <w:bCs/>
          <w:sz w:val="24"/>
          <w:szCs w:val="24"/>
        </w:rPr>
        <w:t>19.3. Supervisor</w:t>
      </w:r>
    </w:p>
    <w:p w14:paraId="0E66BDA7" w14:textId="77777777" w:rsidR="00D36591" w:rsidRPr="00CD36A2" w:rsidRDefault="00D36591" w:rsidP="00CD36A2">
      <w:pPr>
        <w:spacing w:after="0" w:line="360" w:lineRule="auto"/>
        <w:ind w:right="141"/>
        <w:rPr>
          <w:rFonts w:ascii="Arial" w:hAnsi="Arial" w:cs="Arial"/>
          <w:bCs/>
          <w:sz w:val="24"/>
          <w:szCs w:val="24"/>
        </w:rPr>
      </w:pPr>
      <w:r w:rsidRPr="00CD36A2">
        <w:rPr>
          <w:rFonts w:ascii="Arial" w:hAnsi="Arial" w:cs="Arial"/>
          <w:bCs/>
          <w:sz w:val="24"/>
          <w:szCs w:val="24"/>
        </w:rPr>
        <w:t xml:space="preserve">Nome: </w:t>
      </w:r>
    </w:p>
    <w:p w14:paraId="16866F6F" w14:textId="77777777" w:rsidR="00D36591" w:rsidRPr="00CD36A2" w:rsidRDefault="00D36591" w:rsidP="00CD36A2">
      <w:pPr>
        <w:spacing w:after="0" w:line="360" w:lineRule="auto"/>
        <w:ind w:right="141"/>
        <w:rPr>
          <w:rFonts w:ascii="Arial" w:hAnsi="Arial" w:cs="Arial"/>
          <w:bCs/>
          <w:sz w:val="24"/>
          <w:szCs w:val="24"/>
        </w:rPr>
      </w:pPr>
      <w:r w:rsidRPr="00CD36A2">
        <w:rPr>
          <w:rFonts w:ascii="Arial" w:hAnsi="Arial" w:cs="Arial"/>
          <w:bCs/>
          <w:sz w:val="24"/>
          <w:szCs w:val="24"/>
        </w:rPr>
        <w:t xml:space="preserve">Cargo: </w:t>
      </w:r>
    </w:p>
    <w:p w14:paraId="7F2556EE" w14:textId="46581687" w:rsidR="0079724F" w:rsidRPr="000179E7" w:rsidRDefault="00D36591" w:rsidP="000179E7">
      <w:pPr>
        <w:spacing w:after="0" w:line="360" w:lineRule="auto"/>
        <w:ind w:right="141"/>
        <w:rPr>
          <w:rFonts w:ascii="Arial" w:hAnsi="Arial" w:cs="Arial"/>
          <w:bCs/>
          <w:sz w:val="24"/>
          <w:szCs w:val="24"/>
        </w:rPr>
      </w:pPr>
      <w:r w:rsidRPr="00CD36A2">
        <w:rPr>
          <w:rFonts w:ascii="Arial" w:hAnsi="Arial" w:cs="Arial"/>
          <w:bCs/>
          <w:sz w:val="24"/>
          <w:szCs w:val="24"/>
        </w:rPr>
        <w:t>Assi</w:t>
      </w:r>
      <w:r w:rsidR="000179E7">
        <w:rPr>
          <w:rFonts w:ascii="Arial" w:hAnsi="Arial" w:cs="Arial"/>
          <w:bCs/>
          <w:sz w:val="24"/>
          <w:szCs w:val="24"/>
        </w:rPr>
        <w:t>natura: (assinado digitalmente)</w:t>
      </w:r>
    </w:p>
    <w:p w14:paraId="43F59278" w14:textId="77777777" w:rsidR="0079724F" w:rsidRPr="00D36591" w:rsidRDefault="0079724F" w:rsidP="00D36591">
      <w:pPr>
        <w:spacing w:line="360" w:lineRule="auto"/>
        <w:ind w:right="141"/>
        <w:rPr>
          <w:rFonts w:ascii="Arial" w:hAnsi="Arial" w:cs="Arial"/>
          <w:b/>
          <w:bCs/>
          <w:sz w:val="24"/>
          <w:szCs w:val="24"/>
        </w:rPr>
      </w:pPr>
    </w:p>
    <w:p w14:paraId="123DC6EB" w14:textId="79893B14" w:rsidR="00D36591" w:rsidRPr="00CD36A2" w:rsidRDefault="00CD36A2" w:rsidP="00CD36A2">
      <w:pPr>
        <w:spacing w:line="360" w:lineRule="auto"/>
        <w:ind w:right="141"/>
        <w:rPr>
          <w:rFonts w:ascii="Arial" w:hAnsi="Arial" w:cs="Arial"/>
          <w:sz w:val="24"/>
          <w:szCs w:val="24"/>
        </w:rPr>
      </w:pPr>
      <w:r w:rsidRPr="00D36591">
        <w:rPr>
          <w:rFonts w:ascii="Arial" w:hAnsi="Arial" w:cs="Arial"/>
          <w:noProof/>
          <w:sz w:val="24"/>
          <w:szCs w:val="24"/>
          <w:lang w:eastAsia="pt-BR"/>
        </w:rPr>
        <mc:AlternateContent>
          <mc:Choice Requires="wps">
            <w:drawing>
              <wp:anchor distT="4294967294" distB="4294967294" distL="114300" distR="114300" simplePos="0" relativeHeight="251671040" behindDoc="0" locked="0" layoutInCell="1" allowOverlap="1" wp14:anchorId="7FE035A3" wp14:editId="49FF7F31">
                <wp:simplePos x="0" y="0"/>
                <wp:positionH relativeFrom="column">
                  <wp:posOffset>-22225</wp:posOffset>
                </wp:positionH>
                <wp:positionV relativeFrom="paragraph">
                  <wp:posOffset>231775</wp:posOffset>
                </wp:positionV>
                <wp:extent cx="6172200" cy="9525"/>
                <wp:effectExtent l="19050" t="19050" r="19050" b="28575"/>
                <wp:wrapNone/>
                <wp:docPr id="17" name="Conector reto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9525"/>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9C550A" id="Conector reto 17" o:spid="_x0000_s1026" style="position:absolute;z-index:2516710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75pt,18.25pt" to="484.2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" strokeweight="2.25pt"/>
            </w:pict>
          </mc:Fallback>
        </mc:AlternateContent>
      </w:r>
      <w:r w:rsidR="00D36591" w:rsidRPr="00D36591">
        <w:rPr>
          <w:rFonts w:ascii="Arial" w:hAnsi="Arial" w:cs="Arial"/>
          <w:b/>
          <w:bCs/>
          <w:sz w:val="24"/>
          <w:szCs w:val="24"/>
        </w:rPr>
        <w:t xml:space="preserve">20.  APROVAÇÃO DA ORDENADORA     </w:t>
      </w:r>
      <w:r w:rsidR="00D36591" w:rsidRPr="00D36591">
        <w:rPr>
          <w:rFonts w:ascii="Arial" w:hAnsi="Arial" w:cs="Arial"/>
          <w:sz w:val="24"/>
          <w:szCs w:val="24"/>
        </w:rPr>
        <w:t xml:space="preserve">           </w:t>
      </w:r>
      <w:r>
        <w:rPr>
          <w:rFonts w:ascii="Arial" w:hAnsi="Arial" w:cs="Arial"/>
          <w:sz w:val="24"/>
          <w:szCs w:val="24"/>
        </w:rPr>
        <w:t xml:space="preserve">                               </w:t>
      </w:r>
    </w:p>
    <w:p w14:paraId="58F40721" w14:textId="6CB763BE" w:rsidR="00401EA1" w:rsidRDefault="00D36591" w:rsidP="00D36591">
      <w:pPr>
        <w:spacing w:line="360" w:lineRule="auto"/>
        <w:ind w:right="141"/>
        <w:jc w:val="both"/>
        <w:rPr>
          <w:rFonts w:ascii="Arial" w:eastAsia="SimSun" w:hAnsi="Arial" w:cs="Arial"/>
          <w:sz w:val="24"/>
          <w:szCs w:val="24"/>
        </w:rPr>
      </w:pPr>
      <w:r w:rsidRPr="00D36591">
        <w:rPr>
          <w:rFonts w:ascii="Arial" w:eastAsia="SimSun" w:hAnsi="Arial" w:cs="Arial"/>
          <w:sz w:val="24"/>
          <w:szCs w:val="24"/>
        </w:rPr>
        <w:t xml:space="preserve">Aprovo </w:t>
      </w:r>
      <w:r w:rsidR="005D2CE3">
        <w:rPr>
          <w:rFonts w:ascii="Arial" w:eastAsia="SimSun" w:hAnsi="Arial" w:cs="Arial"/>
          <w:sz w:val="24"/>
          <w:szCs w:val="24"/>
        </w:rPr>
        <w:t>a contratação.</w:t>
      </w:r>
    </w:p>
    <w:p w14:paraId="2D25BA99" w14:textId="093260C7" w:rsidR="005D2CE3" w:rsidRDefault="005D2CE3" w:rsidP="005D2CE3">
      <w:pPr>
        <w:spacing w:line="360" w:lineRule="auto"/>
        <w:ind w:right="141" w:firstLine="1560"/>
        <w:rPr>
          <w:rFonts w:ascii="Arial" w:eastAsia="SimSun" w:hAnsi="Arial" w:cs="Arial"/>
          <w:sz w:val="24"/>
          <w:szCs w:val="24"/>
        </w:rPr>
      </w:pPr>
      <w:r>
        <w:rPr>
          <w:rFonts w:ascii="Arial" w:eastAsia="SimSun" w:hAnsi="Arial" w:cs="Arial"/>
          <w:sz w:val="24"/>
          <w:szCs w:val="24"/>
        </w:rPr>
        <w:t>Ou</w:t>
      </w:r>
    </w:p>
    <w:p w14:paraId="705C8190" w14:textId="278EC889" w:rsidR="005D2CE3" w:rsidRDefault="005D2CE3" w:rsidP="00D36591">
      <w:pPr>
        <w:spacing w:line="360" w:lineRule="auto"/>
        <w:ind w:right="141"/>
        <w:jc w:val="both"/>
        <w:rPr>
          <w:rFonts w:ascii="Arial" w:eastAsia="SimSun" w:hAnsi="Arial" w:cs="Arial"/>
          <w:sz w:val="24"/>
          <w:szCs w:val="24"/>
        </w:rPr>
      </w:pPr>
      <w:r>
        <w:rPr>
          <w:rFonts w:ascii="Arial" w:eastAsia="SimSun" w:hAnsi="Arial" w:cs="Arial"/>
          <w:sz w:val="24"/>
          <w:szCs w:val="24"/>
        </w:rPr>
        <w:t xml:space="preserve">Aprovo e atesto a </w:t>
      </w:r>
      <w:r w:rsidR="005A2C5A">
        <w:rPr>
          <w:rFonts w:ascii="Arial" w:eastAsia="SimSun" w:hAnsi="Arial" w:cs="Arial"/>
          <w:sz w:val="24"/>
          <w:szCs w:val="24"/>
        </w:rPr>
        <w:t xml:space="preserve">vantajosidade da </w:t>
      </w:r>
      <w:r>
        <w:rPr>
          <w:rFonts w:ascii="Arial" w:eastAsia="SimSun" w:hAnsi="Arial" w:cs="Arial"/>
          <w:sz w:val="24"/>
          <w:szCs w:val="24"/>
        </w:rPr>
        <w:t>contratação plurianual.</w:t>
      </w:r>
    </w:p>
    <w:p w14:paraId="4FF03B87" w14:textId="27E4A248" w:rsidR="00F032E6" w:rsidRDefault="00401EA1" w:rsidP="00F032E6">
      <w:pPr>
        <w:spacing w:line="360" w:lineRule="auto"/>
        <w:ind w:right="141"/>
        <w:jc w:val="both"/>
        <w:rPr>
          <w:rFonts w:ascii="Arial" w:eastAsia="SimSun" w:hAnsi="Arial" w:cs="Arial"/>
          <w:sz w:val="24"/>
          <w:szCs w:val="24"/>
        </w:rPr>
      </w:pPr>
      <w:r>
        <w:rPr>
          <w:rFonts w:ascii="Arial" w:eastAsia="SimSun" w:hAnsi="Arial" w:cs="Arial"/>
          <w:sz w:val="24"/>
          <w:szCs w:val="24"/>
        </w:rPr>
        <w:t>OBS: No caso de contratação Plurianual</w:t>
      </w:r>
      <w:r w:rsidR="00F032E6">
        <w:rPr>
          <w:rFonts w:ascii="Arial" w:eastAsia="SimSun" w:hAnsi="Arial" w:cs="Arial"/>
          <w:sz w:val="24"/>
          <w:szCs w:val="24"/>
        </w:rPr>
        <w:t>, o Ordena</w:t>
      </w:r>
      <w:r w:rsidR="00DB128B">
        <w:rPr>
          <w:rFonts w:ascii="Arial" w:eastAsia="SimSun" w:hAnsi="Arial" w:cs="Arial"/>
          <w:sz w:val="24"/>
          <w:szCs w:val="24"/>
        </w:rPr>
        <w:t xml:space="preserve">dor deverá aprovar e a atestar </w:t>
      </w:r>
      <w:r w:rsidR="00F032E6">
        <w:rPr>
          <w:rFonts w:ascii="Arial" w:eastAsia="SimSun" w:hAnsi="Arial" w:cs="Arial"/>
          <w:sz w:val="24"/>
          <w:szCs w:val="24"/>
        </w:rPr>
        <w:t xml:space="preserve">o Termo de Referência ou Projeto Básico </w:t>
      </w:r>
      <w:r w:rsidR="005D2CE3">
        <w:rPr>
          <w:rFonts w:ascii="Arial" w:eastAsia="SimSun" w:hAnsi="Arial" w:cs="Arial"/>
          <w:sz w:val="24"/>
          <w:szCs w:val="24"/>
        </w:rPr>
        <w:t xml:space="preserve">com </w:t>
      </w:r>
      <w:r w:rsidR="00F032E6" w:rsidRPr="005A2C5A">
        <w:rPr>
          <w:rFonts w:ascii="Arial" w:eastAsia="SimSun" w:hAnsi="Arial" w:cs="Arial"/>
          <w:sz w:val="24"/>
          <w:szCs w:val="24"/>
        </w:rPr>
        <w:t>a maior vantagem econômica, de acordo com Art. 106º, Inciso I da Lei nº 14.133/21.</w:t>
      </w:r>
      <w:r w:rsidR="00F032E6" w:rsidRPr="005D2CE3">
        <w:rPr>
          <w:rFonts w:ascii="Arial" w:eastAsia="SimSun" w:hAnsi="Arial" w:cs="Arial"/>
          <w:sz w:val="24"/>
          <w:szCs w:val="24"/>
        </w:rPr>
        <w:t xml:space="preserve"> </w:t>
      </w:r>
    </w:p>
    <w:p w14:paraId="411981D5" w14:textId="19C2CB56" w:rsidR="00D36591" w:rsidRPr="00D36591" w:rsidRDefault="00F032E6" w:rsidP="00CD36A2">
      <w:pPr>
        <w:spacing w:after="0" w:line="240" w:lineRule="auto"/>
        <w:jc w:val="center"/>
        <w:rPr>
          <w:rFonts w:ascii="Arial" w:eastAsia="Calibri" w:hAnsi="Arial" w:cs="Arial"/>
          <w:color w:val="000000"/>
          <w:sz w:val="24"/>
          <w:szCs w:val="24"/>
        </w:rPr>
      </w:pPr>
      <w:r w:rsidRPr="00D36591">
        <w:rPr>
          <w:rFonts w:ascii="Arial" w:eastAsia="Calibri" w:hAnsi="Arial" w:cs="Arial"/>
          <w:i/>
          <w:sz w:val="24"/>
          <w:szCs w:val="24"/>
        </w:rPr>
        <w:t xml:space="preserve"> </w:t>
      </w:r>
      <w:r w:rsidR="00D36591" w:rsidRPr="00D36591">
        <w:rPr>
          <w:rFonts w:ascii="Arial" w:eastAsia="Calibri" w:hAnsi="Arial" w:cs="Arial"/>
          <w:i/>
          <w:sz w:val="24"/>
          <w:szCs w:val="24"/>
        </w:rPr>
        <w:t>(Documento assinado digitalmente)</w:t>
      </w:r>
    </w:p>
    <w:p w14:paraId="0A968D8B" w14:textId="77777777" w:rsidR="00D36591" w:rsidRPr="00D36591" w:rsidRDefault="00D36591" w:rsidP="00CD36A2">
      <w:pPr>
        <w:spacing w:after="0" w:line="240" w:lineRule="auto"/>
        <w:jc w:val="center"/>
        <w:rPr>
          <w:rFonts w:ascii="Arial" w:eastAsia="Calibri" w:hAnsi="Arial" w:cs="Arial"/>
          <w:b/>
          <w:color w:val="000000"/>
          <w:sz w:val="24"/>
          <w:szCs w:val="24"/>
        </w:rPr>
      </w:pPr>
      <w:r w:rsidRPr="00D36591">
        <w:rPr>
          <w:rFonts w:ascii="Arial" w:eastAsia="Calibri" w:hAnsi="Arial" w:cs="Arial"/>
          <w:b/>
          <w:color w:val="000000"/>
          <w:sz w:val="24"/>
          <w:szCs w:val="24"/>
        </w:rPr>
        <w:t xml:space="preserve">Maria Josepha </w:t>
      </w:r>
      <w:proofErr w:type="spellStart"/>
      <w:r w:rsidRPr="00D36591">
        <w:rPr>
          <w:rFonts w:ascii="Arial" w:eastAsia="Calibri" w:hAnsi="Arial" w:cs="Arial"/>
          <w:b/>
          <w:color w:val="000000"/>
          <w:sz w:val="24"/>
          <w:szCs w:val="24"/>
        </w:rPr>
        <w:t>Penella</w:t>
      </w:r>
      <w:proofErr w:type="spellEnd"/>
      <w:r w:rsidRPr="00D36591">
        <w:rPr>
          <w:rFonts w:ascii="Arial" w:eastAsia="Calibri" w:hAnsi="Arial" w:cs="Arial"/>
          <w:b/>
          <w:color w:val="000000"/>
          <w:sz w:val="24"/>
          <w:szCs w:val="24"/>
        </w:rPr>
        <w:t xml:space="preserve"> </w:t>
      </w:r>
      <w:proofErr w:type="spellStart"/>
      <w:r w:rsidRPr="00D36591">
        <w:rPr>
          <w:rFonts w:ascii="Arial" w:eastAsia="Calibri" w:hAnsi="Arial" w:cs="Arial"/>
          <w:b/>
          <w:color w:val="000000"/>
          <w:sz w:val="24"/>
          <w:szCs w:val="24"/>
        </w:rPr>
        <w:t>Pêgas</w:t>
      </w:r>
      <w:proofErr w:type="spellEnd"/>
      <w:r w:rsidRPr="00D36591">
        <w:rPr>
          <w:rFonts w:ascii="Arial" w:eastAsia="Calibri" w:hAnsi="Arial" w:cs="Arial"/>
          <w:b/>
          <w:color w:val="000000"/>
          <w:sz w:val="24"/>
          <w:szCs w:val="24"/>
        </w:rPr>
        <w:t xml:space="preserve"> Chaves</w:t>
      </w:r>
    </w:p>
    <w:p w14:paraId="4CC0B3B6" w14:textId="77777777" w:rsidR="00D36591" w:rsidRPr="00D36591" w:rsidRDefault="00D36591" w:rsidP="00CD36A2">
      <w:pPr>
        <w:spacing w:after="0" w:line="240" w:lineRule="auto"/>
        <w:jc w:val="center"/>
        <w:rPr>
          <w:rFonts w:ascii="Arial" w:eastAsia="Calibri" w:hAnsi="Arial" w:cs="Arial"/>
          <w:sz w:val="24"/>
          <w:szCs w:val="24"/>
        </w:rPr>
      </w:pPr>
      <w:r w:rsidRPr="00D36591">
        <w:rPr>
          <w:rFonts w:ascii="Arial" w:eastAsia="Calibri" w:hAnsi="Arial" w:cs="Arial"/>
          <w:sz w:val="24"/>
          <w:szCs w:val="24"/>
        </w:rPr>
        <w:t>Secretária de Estado de Educação e Desporto</w:t>
      </w:r>
    </w:p>
    <w:p w14:paraId="17BB1906" w14:textId="77777777" w:rsidR="00D36591" w:rsidRPr="00D36591" w:rsidRDefault="00D36591" w:rsidP="00CD36A2">
      <w:pPr>
        <w:spacing w:after="0" w:line="240" w:lineRule="auto"/>
        <w:ind w:right="141"/>
        <w:jc w:val="both"/>
        <w:rPr>
          <w:rFonts w:ascii="Arial" w:eastAsia="SimSun" w:hAnsi="Arial" w:cs="Arial"/>
          <w:sz w:val="24"/>
          <w:szCs w:val="24"/>
        </w:rPr>
      </w:pPr>
    </w:p>
    <w:p w14:paraId="695C55D5" w14:textId="77777777" w:rsidR="00BA083B" w:rsidRPr="00D36591" w:rsidRDefault="00BA083B" w:rsidP="00D36591">
      <w:pPr>
        <w:tabs>
          <w:tab w:val="center" w:pos="4252"/>
          <w:tab w:val="right" w:pos="8504"/>
        </w:tabs>
        <w:jc w:val="both"/>
        <w:rPr>
          <w:rFonts w:ascii="Arial" w:hAnsi="Arial" w:cs="Arial"/>
          <w:sz w:val="24"/>
          <w:szCs w:val="24"/>
        </w:rPr>
      </w:pPr>
    </w:p>
    <w:sectPr w:rsidR="00BA083B" w:rsidRPr="00D36591" w:rsidSect="00031E39">
      <w:headerReference w:type="default" r:id="rId14"/>
      <w:footerReference w:type="default" r:id="rId15"/>
      <w:pgSz w:w="11906" w:h="16838" w:code="9"/>
      <w:pgMar w:top="1418" w:right="1134" w:bottom="1418" w:left="1701" w:header="567" w:footer="15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AB5BDA" w14:textId="77777777" w:rsidR="00A560FE" w:rsidRDefault="00A560FE" w:rsidP="00A811CC">
      <w:pPr>
        <w:spacing w:after="0" w:line="240" w:lineRule="auto"/>
      </w:pPr>
      <w:r>
        <w:separator/>
      </w:r>
    </w:p>
  </w:endnote>
  <w:endnote w:type="continuationSeparator" w:id="0">
    <w:p w14:paraId="0DA4BF3D" w14:textId="77777777" w:rsidR="00A560FE" w:rsidRDefault="00A560FE" w:rsidP="00A811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Novecento wide Book">
    <w:altName w:val="Arial"/>
    <w:panose1 w:val="00000000000000000000"/>
    <w:charset w:val="00"/>
    <w:family w:val="modern"/>
    <w:notTrueType/>
    <w:pitch w:val="variable"/>
    <w:sig w:usb0="00000001"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Guardian Egyp Thin">
    <w:altName w:val="Times New Roman"/>
    <w:panose1 w:val="00000000000000000000"/>
    <w:charset w:val="00"/>
    <w:family w:val="roman"/>
    <w:notTrueType/>
    <w:pitch w:val="variable"/>
    <w:sig w:usb0="00000001" w:usb1="00000000"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61068" w14:textId="77777777" w:rsidR="00A560FE" w:rsidRPr="00031E39" w:rsidRDefault="00A560FE" w:rsidP="00854135">
    <w:pPr>
      <w:pStyle w:val="Rodap"/>
      <w:rPr>
        <w:rFonts w:ascii="Guardian Egyp Thin" w:hAnsi="Guardian Egyp Thin"/>
        <w:sz w:val="16"/>
        <w:szCs w:val="16"/>
      </w:rPr>
    </w:pPr>
    <w:r>
      <w:rPr>
        <w:rFonts w:ascii="Guardian Egyp Thin" w:hAnsi="Guardian Egyp Thin"/>
        <w:noProof/>
        <w:lang w:eastAsia="pt-BR"/>
      </w:rPr>
      <w:drawing>
        <wp:anchor distT="0" distB="0" distL="114300" distR="114300" simplePos="0" relativeHeight="251666432" behindDoc="1" locked="0" layoutInCell="1" allowOverlap="1" wp14:anchorId="5F89A656" wp14:editId="3EBF1A11">
          <wp:simplePos x="0" y="0"/>
          <wp:positionH relativeFrom="column">
            <wp:posOffset>2091690</wp:posOffset>
          </wp:positionH>
          <wp:positionV relativeFrom="paragraph">
            <wp:posOffset>146685</wp:posOffset>
          </wp:positionV>
          <wp:extent cx="1358813" cy="781050"/>
          <wp:effectExtent l="0" t="0" r="0" b="0"/>
          <wp:wrapNone/>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SEDUC-+-SEJEL-+-GOV-(horizontal).png"/>
                  <pic:cNvPicPr/>
                </pic:nvPicPr>
                <pic:blipFill rotWithShape="1">
                  <a:blip r:embed="rId1">
                    <a:extLst>
                      <a:ext uri="{28A0092B-C50C-407E-A947-70E740481C1C}">
                        <a14:useLocalDpi xmlns:a14="http://schemas.microsoft.com/office/drawing/2010/main" val="0"/>
                      </a:ext>
                    </a:extLst>
                  </a:blip>
                  <a:srcRect l="8819" t="32844" r="68780" b="36807"/>
                  <a:stretch/>
                </pic:blipFill>
                <pic:spPr bwMode="auto">
                  <a:xfrm>
                    <a:off x="0" y="0"/>
                    <a:ext cx="1358813" cy="781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533B8">
      <w:rPr>
        <w:noProof/>
        <w:highlight w:val="yellow"/>
        <w:lang w:eastAsia="pt-BR"/>
      </w:rPr>
      <mc:AlternateContent>
        <mc:Choice Requires="wps">
          <w:drawing>
            <wp:anchor distT="0" distB="0" distL="114300" distR="114300" simplePos="0" relativeHeight="251660288" behindDoc="0" locked="0" layoutInCell="1" allowOverlap="1" wp14:anchorId="4457DC70" wp14:editId="79B07B7E">
              <wp:simplePos x="0" y="0"/>
              <wp:positionH relativeFrom="margin">
                <wp:posOffset>-489585</wp:posOffset>
              </wp:positionH>
              <wp:positionV relativeFrom="paragraph">
                <wp:posOffset>294640</wp:posOffset>
              </wp:positionV>
              <wp:extent cx="2590800" cy="466725"/>
              <wp:effectExtent l="0" t="0" r="0" b="0"/>
              <wp:wrapNone/>
              <wp:docPr id="4" name="Caixa de texto 4"/>
              <wp:cNvGraphicFramePr/>
              <a:graphic xmlns:a="http://schemas.openxmlformats.org/drawingml/2006/main">
                <a:graphicData uri="http://schemas.microsoft.com/office/word/2010/wordprocessingShape">
                  <wps:wsp>
                    <wps:cNvSpPr txBox="1"/>
                    <wps:spPr>
                      <a:xfrm>
                        <a:off x="0" y="0"/>
                        <a:ext cx="2590800" cy="4667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00E86A" w14:textId="77777777" w:rsidR="00A560FE" w:rsidRPr="0037520A" w:rsidRDefault="00A560FE" w:rsidP="00BF21EB">
                          <w:pPr>
                            <w:pStyle w:val="Rodap"/>
                            <w:tabs>
                              <w:tab w:val="right" w:pos="10065"/>
                            </w:tabs>
                            <w:ind w:right="141"/>
                            <w:rPr>
                              <w:rFonts w:ascii="Arial" w:hAnsi="Arial" w:cs="Arial"/>
                              <w:b/>
                              <w:color w:val="17365D" w:themeColor="text2" w:themeShade="BF"/>
                              <w:sz w:val="18"/>
                              <w:szCs w:val="18"/>
                            </w:rPr>
                          </w:pPr>
                          <w:r w:rsidRPr="0037520A">
                            <w:rPr>
                              <w:rFonts w:ascii="Arial" w:hAnsi="Arial" w:cs="Arial"/>
                              <w:b/>
                              <w:color w:val="17365D" w:themeColor="text2" w:themeShade="BF"/>
                              <w:sz w:val="18"/>
                              <w:szCs w:val="18"/>
                            </w:rPr>
                            <w:t>Avenida Waldomiro Lustosa, 250. Japiim II</w:t>
                          </w:r>
                        </w:p>
                        <w:p w14:paraId="71E1017F" w14:textId="77777777" w:rsidR="00A560FE" w:rsidRPr="0037520A" w:rsidRDefault="00A560FE" w:rsidP="00BF21EB">
                          <w:pPr>
                            <w:pStyle w:val="Rodap"/>
                            <w:tabs>
                              <w:tab w:val="right" w:pos="10065"/>
                            </w:tabs>
                            <w:ind w:right="141"/>
                            <w:rPr>
                              <w:rFonts w:ascii="Arial" w:hAnsi="Arial" w:cs="Arial"/>
                              <w:b/>
                              <w:color w:val="17365D" w:themeColor="text2" w:themeShade="BF"/>
                              <w:sz w:val="18"/>
                              <w:szCs w:val="18"/>
                            </w:rPr>
                          </w:pPr>
                          <w:r w:rsidRPr="0037520A">
                            <w:rPr>
                              <w:rFonts w:ascii="Arial" w:hAnsi="Arial" w:cs="Arial"/>
                              <w:b/>
                              <w:color w:val="17365D" w:themeColor="text2" w:themeShade="BF"/>
                              <w:sz w:val="18"/>
                              <w:szCs w:val="18"/>
                            </w:rPr>
                            <w:t>Manaus-AM - CEP 69075-830</w:t>
                          </w:r>
                        </w:p>
                        <w:p w14:paraId="600360EB" w14:textId="77777777" w:rsidR="00A560FE" w:rsidRPr="00A811CC" w:rsidRDefault="00A560F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57DC70" id="_x0000_t202" coordsize="21600,21600" o:spt="202" path="m,l,21600r21600,l21600,xe">
              <v:stroke joinstyle="miter"/>
              <v:path gradientshapeok="t" o:connecttype="rect"/>
            </v:shapetype>
            <v:shape id="Caixa de texto 4" o:spid="_x0000_s1026" type="#_x0000_t202" style="position:absolute;margin-left:-38.55pt;margin-top:23.2pt;width:204pt;height:36.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" filled="f" stroked="f" strokeweight=".5pt">
              <v:textbox>
                <w:txbxContent>
                  <w:p w14:paraId="4400E86A" w14:textId="77777777" w:rsidR="00A560FE" w:rsidRPr="0037520A" w:rsidRDefault="00A560FE" w:rsidP="00BF21EB">
                    <w:pPr>
                      <w:pStyle w:val="Rodap"/>
                      <w:tabs>
                        <w:tab w:val="right" w:pos="10065"/>
                      </w:tabs>
                      <w:ind w:right="141"/>
                      <w:rPr>
                        <w:rFonts w:ascii="Arial" w:hAnsi="Arial" w:cs="Arial"/>
                        <w:b/>
                        <w:color w:val="17365D" w:themeColor="text2" w:themeShade="BF"/>
                        <w:sz w:val="18"/>
                        <w:szCs w:val="18"/>
                      </w:rPr>
                    </w:pPr>
                    <w:r w:rsidRPr="0037520A">
                      <w:rPr>
                        <w:rFonts w:ascii="Arial" w:hAnsi="Arial" w:cs="Arial"/>
                        <w:b/>
                        <w:color w:val="17365D" w:themeColor="text2" w:themeShade="BF"/>
                        <w:sz w:val="18"/>
                        <w:szCs w:val="18"/>
                      </w:rPr>
                      <w:t>Avenida Waldomiro Lustosa, 250. Japiim II</w:t>
                    </w:r>
                  </w:p>
                  <w:p w14:paraId="71E1017F" w14:textId="77777777" w:rsidR="00A560FE" w:rsidRPr="0037520A" w:rsidRDefault="00A560FE" w:rsidP="00BF21EB">
                    <w:pPr>
                      <w:pStyle w:val="Rodap"/>
                      <w:tabs>
                        <w:tab w:val="right" w:pos="10065"/>
                      </w:tabs>
                      <w:ind w:right="141"/>
                      <w:rPr>
                        <w:rFonts w:ascii="Arial" w:hAnsi="Arial" w:cs="Arial"/>
                        <w:b/>
                        <w:color w:val="17365D" w:themeColor="text2" w:themeShade="BF"/>
                        <w:sz w:val="18"/>
                        <w:szCs w:val="18"/>
                      </w:rPr>
                    </w:pPr>
                    <w:r w:rsidRPr="0037520A">
                      <w:rPr>
                        <w:rFonts w:ascii="Arial" w:hAnsi="Arial" w:cs="Arial"/>
                        <w:b/>
                        <w:color w:val="17365D" w:themeColor="text2" w:themeShade="BF"/>
                        <w:sz w:val="18"/>
                        <w:szCs w:val="18"/>
                      </w:rPr>
                      <w:t>Manaus-AM - CEP 69075-830</w:t>
                    </w:r>
                  </w:p>
                  <w:p w14:paraId="600360EB" w14:textId="77777777" w:rsidR="00A560FE" w:rsidRPr="00A811CC" w:rsidRDefault="00A560FE"/>
                </w:txbxContent>
              </v:textbox>
              <w10:wrap anchorx="margin"/>
            </v:shape>
          </w:pict>
        </mc:Fallback>
      </mc:AlternateContent>
    </w:r>
    <w:r>
      <w:rPr>
        <w:noProof/>
        <w:lang w:eastAsia="pt-BR"/>
      </w:rPr>
      <w:drawing>
        <wp:anchor distT="0" distB="0" distL="114300" distR="114300" simplePos="0" relativeHeight="251664384" behindDoc="1" locked="0" layoutInCell="1" allowOverlap="1" wp14:anchorId="027E8391" wp14:editId="4A8A0FA4">
          <wp:simplePos x="0" y="0"/>
          <wp:positionH relativeFrom="page">
            <wp:posOffset>4408170</wp:posOffset>
          </wp:positionH>
          <wp:positionV relativeFrom="paragraph">
            <wp:posOffset>-39370</wp:posOffset>
          </wp:positionV>
          <wp:extent cx="3152140" cy="1151890"/>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rra.wmf"/>
                  <pic:cNvPicPr/>
                </pic:nvPicPr>
                <pic:blipFill>
                  <a:blip r:embed="rId2">
                    <a:extLst>
                      <a:ext uri="{28A0092B-C50C-407E-A947-70E740481C1C}">
                        <a14:useLocalDpi xmlns:a14="http://schemas.microsoft.com/office/drawing/2010/main" val="0"/>
                      </a:ext>
                    </a:extLst>
                  </a:blip>
                  <a:stretch>
                    <a:fillRect/>
                  </a:stretch>
                </pic:blipFill>
                <pic:spPr>
                  <a:xfrm>
                    <a:off x="0" y="0"/>
                    <a:ext cx="3152140" cy="1151890"/>
                  </a:xfrm>
                  <a:prstGeom prst="rect">
                    <a:avLst/>
                  </a:prstGeom>
                </pic:spPr>
              </pic:pic>
            </a:graphicData>
          </a:graphic>
          <wp14:sizeRelH relativeFrom="page">
            <wp14:pctWidth>0</wp14:pctWidth>
          </wp14:sizeRelH>
          <wp14:sizeRelV relativeFrom="page">
            <wp14:pctHeight>0</wp14:pctHeight>
          </wp14:sizeRelV>
        </wp:anchor>
      </w:drawing>
    </w:r>
    <w:r w:rsidRPr="00F533B8">
      <w:rPr>
        <w:noProof/>
        <w:highlight w:val="yellow"/>
        <w:lang w:eastAsia="pt-BR"/>
      </w:rPr>
      <mc:AlternateContent>
        <mc:Choice Requires="wps">
          <w:drawing>
            <wp:anchor distT="0" distB="0" distL="114300" distR="114300" simplePos="0" relativeHeight="251663360" behindDoc="0" locked="0" layoutInCell="1" allowOverlap="1" wp14:anchorId="2D86E8BD" wp14:editId="2B9B6331">
              <wp:simplePos x="0" y="0"/>
              <wp:positionH relativeFrom="column">
                <wp:posOffset>-1087450</wp:posOffset>
              </wp:positionH>
              <wp:positionV relativeFrom="paragraph">
                <wp:posOffset>1342847</wp:posOffset>
              </wp:positionV>
              <wp:extent cx="7556601" cy="360000"/>
              <wp:effectExtent l="0" t="0" r="25400" b="21590"/>
              <wp:wrapNone/>
              <wp:docPr id="8" name="Retângulo 8"/>
              <wp:cNvGraphicFramePr/>
              <a:graphic xmlns:a="http://schemas.openxmlformats.org/drawingml/2006/main">
                <a:graphicData uri="http://schemas.microsoft.com/office/word/2010/wordprocessingShape">
                  <wps:wsp>
                    <wps:cNvSpPr/>
                    <wps:spPr>
                      <a:xfrm>
                        <a:off x="0" y="0"/>
                        <a:ext cx="7556601" cy="3600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324617" id="Retângulo 8" o:spid="_x0000_s1026" style="position:absolute;margin-left:-85.65pt;margin-top:105.75pt;width:595pt;height:28.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" fillcolor="#4f81bd [3204]" strokecolor="#243f60 [1604]" strokeweight="2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22FDB" w14:textId="77777777" w:rsidR="00A560FE" w:rsidRDefault="00A560FE" w:rsidP="00A811CC">
      <w:pPr>
        <w:spacing w:after="0" w:line="240" w:lineRule="auto"/>
      </w:pPr>
      <w:r>
        <w:separator/>
      </w:r>
    </w:p>
  </w:footnote>
  <w:footnote w:type="continuationSeparator" w:id="0">
    <w:p w14:paraId="3A01528F" w14:textId="77777777" w:rsidR="00A560FE" w:rsidRDefault="00A560FE" w:rsidP="00A811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17BD4" w14:textId="4E85D66F" w:rsidR="00A560FE" w:rsidRDefault="00A560FE" w:rsidP="00031E39">
    <w:pPr>
      <w:pStyle w:val="Cabealho"/>
      <w:tabs>
        <w:tab w:val="center" w:pos="4535"/>
        <w:tab w:val="left" w:pos="7596"/>
      </w:tabs>
    </w:pPr>
    <w:r>
      <w:rPr>
        <w:noProof/>
        <w:lang w:eastAsia="pt-BR"/>
      </w:rPr>
      <w:drawing>
        <wp:anchor distT="0" distB="0" distL="114300" distR="114300" simplePos="0" relativeHeight="251658240" behindDoc="0" locked="0" layoutInCell="1" allowOverlap="1" wp14:anchorId="708D7D56" wp14:editId="66484175">
          <wp:simplePos x="0" y="0"/>
          <wp:positionH relativeFrom="margin">
            <wp:posOffset>1233805</wp:posOffset>
          </wp:positionH>
          <wp:positionV relativeFrom="paragraph">
            <wp:posOffset>-274955</wp:posOffset>
          </wp:positionV>
          <wp:extent cx="2931795" cy="1049020"/>
          <wp:effectExtent l="0" t="0" r="1905" b="0"/>
          <wp:wrapTopAndBottom/>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a GOV V.jpg"/>
                  <pic:cNvPicPr/>
                </pic:nvPicPr>
                <pic:blipFill>
                  <a:blip r:embed="rId1">
                    <a:extLst>
                      <a:ext uri="{28A0092B-C50C-407E-A947-70E740481C1C}">
                        <a14:useLocalDpi xmlns:a14="http://schemas.microsoft.com/office/drawing/2010/main" val="0"/>
                      </a:ext>
                    </a:extLst>
                  </a:blip>
                  <a:stretch>
                    <a:fillRect/>
                  </a:stretch>
                </pic:blipFill>
                <pic:spPr>
                  <a:xfrm>
                    <a:off x="0" y="0"/>
                    <a:ext cx="2931795" cy="1049020"/>
                  </a:xfrm>
                  <a:prstGeom prst="rect">
                    <a:avLst/>
                  </a:prstGeom>
                </pic:spPr>
              </pic:pic>
            </a:graphicData>
          </a:graphic>
          <wp14:sizeRelH relativeFrom="margin">
            <wp14:pctWidth>0</wp14:pctWidth>
          </wp14:sizeRelH>
          <wp14:sizeRelV relativeFrom="margin">
            <wp14:pctHeight>0</wp14:pctHeight>
          </wp14:sizeRelV>
        </wp:anchor>
      </w:drawing>
    </w:r>
  </w:p>
  <w:p w14:paraId="67FEFEBE" w14:textId="77777777" w:rsidR="00A560FE" w:rsidRDefault="00A560FE" w:rsidP="00031E39">
    <w:pPr>
      <w:pStyle w:val="Cabealho"/>
      <w:tabs>
        <w:tab w:val="center" w:pos="4535"/>
        <w:tab w:val="left" w:pos="7596"/>
      </w:tabs>
    </w:pPr>
  </w:p>
  <w:p w14:paraId="08F2471D" w14:textId="6E01BE39" w:rsidR="00A560FE" w:rsidRDefault="00A560FE" w:rsidP="00031E39">
    <w:pPr>
      <w:pStyle w:val="Cabealho"/>
      <w:tabs>
        <w:tab w:val="center" w:pos="4535"/>
        <w:tab w:val="left" w:pos="7596"/>
      </w:tabs>
    </w:pPr>
  </w:p>
  <w:p w14:paraId="53F6736B" w14:textId="77777777" w:rsidR="00A560FE" w:rsidRDefault="00A560FE" w:rsidP="00031E39">
    <w:pPr>
      <w:pStyle w:val="Cabealho"/>
      <w:tabs>
        <w:tab w:val="center" w:pos="4535"/>
        <w:tab w:val="left" w:pos="7596"/>
      </w:tabs>
    </w:pPr>
  </w:p>
  <w:p w14:paraId="51E6C7F8" w14:textId="598E98B9" w:rsidR="00A560FE" w:rsidRDefault="00A560FE" w:rsidP="00031E39">
    <w:pPr>
      <w:pStyle w:val="Cabealho"/>
      <w:tabs>
        <w:tab w:val="center" w:pos="4535"/>
        <w:tab w:val="left" w:pos="7596"/>
      </w:tabs>
    </w:pP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14C83"/>
    <w:multiLevelType w:val="hybridMultilevel"/>
    <w:tmpl w:val="FE0CBE5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9">
      <w:start w:val="1"/>
      <w:numFmt w:val="lowerLetter"/>
      <w:lvlText w:val="%3."/>
      <w:lvlJc w:val="lef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F2A605F"/>
    <w:multiLevelType w:val="hybridMultilevel"/>
    <w:tmpl w:val="680E4B0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F975296"/>
    <w:multiLevelType w:val="hybridMultilevel"/>
    <w:tmpl w:val="029C922E"/>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1D5C100D"/>
    <w:multiLevelType w:val="multilevel"/>
    <w:tmpl w:val="5A82BCE0"/>
    <w:lvl w:ilvl="0">
      <w:start w:val="1"/>
      <w:numFmt w:val="decimal"/>
      <w:pStyle w:val="Nivel01"/>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3198" w:hanging="504"/>
      </w:pPr>
      <w:rPr>
        <w:rFonts w:ascii="Arial" w:hAnsi="Arial" w:cs="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68B4CEB"/>
    <w:multiLevelType w:val="multilevel"/>
    <w:tmpl w:val="36D885E4"/>
    <w:lvl w:ilvl="0">
      <w:start w:val="14"/>
      <w:numFmt w:val="decimal"/>
      <w:lvlText w:val="%1."/>
      <w:lvlJc w:val="left"/>
      <w:pPr>
        <w:ind w:left="525" w:hanging="525"/>
      </w:pPr>
      <w:rPr>
        <w:rFonts w:hint="default"/>
      </w:rPr>
    </w:lvl>
    <w:lvl w:ilvl="1">
      <w:start w:val="1"/>
      <w:numFmt w:val="decimal"/>
      <w:lvlText w:val="%1.%2."/>
      <w:lvlJc w:val="left"/>
      <w:pPr>
        <w:ind w:left="525" w:hanging="52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9BF4259"/>
    <w:multiLevelType w:val="hybridMultilevel"/>
    <w:tmpl w:val="36862B08"/>
    <w:lvl w:ilvl="0" w:tplc="0416000D">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6" w15:restartNumberingAfterBreak="0">
    <w:nsid w:val="2BAB7EFA"/>
    <w:multiLevelType w:val="hybridMultilevel"/>
    <w:tmpl w:val="4358D55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EF63E0F"/>
    <w:multiLevelType w:val="multilevel"/>
    <w:tmpl w:val="28104972"/>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5567338"/>
    <w:multiLevelType w:val="hybridMultilevel"/>
    <w:tmpl w:val="DC32E6E6"/>
    <w:lvl w:ilvl="0" w:tplc="691E4478">
      <w:start w:val="1"/>
      <w:numFmt w:val="decimal"/>
      <w:lvlText w:val="%1."/>
      <w:lvlJc w:val="left"/>
      <w:pPr>
        <w:ind w:left="720" w:hanging="360"/>
      </w:pPr>
      <w:rPr>
        <w:rFonts w:hint="default"/>
        <w:b/>
        <w:i w:val="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359E29DB"/>
    <w:multiLevelType w:val="hybridMultilevel"/>
    <w:tmpl w:val="F12851A8"/>
    <w:lvl w:ilvl="0" w:tplc="04160017">
      <w:start w:val="1"/>
      <w:numFmt w:val="lowerLetter"/>
      <w:lvlText w:val="%1)"/>
      <w:lvlJc w:val="left"/>
      <w:pPr>
        <w:ind w:left="1571" w:hanging="360"/>
      </w:pPr>
    </w:lvl>
    <w:lvl w:ilvl="1" w:tplc="04160019" w:tentative="1">
      <w:start w:val="1"/>
      <w:numFmt w:val="lowerLetter"/>
      <w:lvlText w:val="%2."/>
      <w:lvlJc w:val="left"/>
      <w:pPr>
        <w:ind w:left="2291" w:hanging="360"/>
      </w:pPr>
    </w:lvl>
    <w:lvl w:ilvl="2" w:tplc="0416001B">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10" w15:restartNumberingAfterBreak="0">
    <w:nsid w:val="3896151F"/>
    <w:multiLevelType w:val="hybridMultilevel"/>
    <w:tmpl w:val="02885C44"/>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09221B6">
      <w:numFmt w:val="bullet"/>
      <w:lvlText w:val="•"/>
      <w:lvlJc w:val="left"/>
      <w:pPr>
        <w:ind w:left="2160" w:hanging="360"/>
      </w:pPr>
      <w:rPr>
        <w:rFonts w:ascii="Arial" w:eastAsiaTheme="minorHAnsi" w:hAnsi="Arial" w:cs="Arial"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38E314F8"/>
    <w:multiLevelType w:val="hybridMultilevel"/>
    <w:tmpl w:val="62640D5A"/>
    <w:lvl w:ilvl="0" w:tplc="0416001B">
      <w:start w:val="1"/>
      <w:numFmt w:val="lowerRoman"/>
      <w:lvlText w:val="%1."/>
      <w:lvlJc w:val="right"/>
      <w:pPr>
        <w:ind w:left="2096" w:hanging="1245"/>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12" w15:restartNumberingAfterBreak="0">
    <w:nsid w:val="417619AA"/>
    <w:multiLevelType w:val="multilevel"/>
    <w:tmpl w:val="1CCAB44C"/>
    <w:lvl w:ilvl="0">
      <w:start w:val="10"/>
      <w:numFmt w:val="decimal"/>
      <w:lvlText w:val="%1."/>
      <w:lvlJc w:val="left"/>
      <w:pPr>
        <w:ind w:left="660" w:hanging="660"/>
      </w:pPr>
      <w:rPr>
        <w:rFonts w:hint="default"/>
      </w:rPr>
    </w:lvl>
    <w:lvl w:ilvl="1">
      <w:start w:val="1"/>
      <w:numFmt w:val="decimal"/>
      <w:lvlText w:val="%1.%2."/>
      <w:lvlJc w:val="left"/>
      <w:pPr>
        <w:ind w:left="944" w:hanging="660"/>
      </w:pPr>
      <w:rPr>
        <w:rFonts w:hint="default"/>
      </w:rPr>
    </w:lvl>
    <w:lvl w:ilvl="2">
      <w:start w:val="2"/>
      <w:numFmt w:val="decimal"/>
      <w:lvlText w:val="%1.%2.%3."/>
      <w:lvlJc w:val="left"/>
      <w:pPr>
        <w:ind w:left="1288" w:hanging="720"/>
      </w:pPr>
      <w:rPr>
        <w:rFonts w:hint="default"/>
        <w:b/>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3" w15:restartNumberingAfterBreak="0">
    <w:nsid w:val="46B8372B"/>
    <w:multiLevelType w:val="hybridMultilevel"/>
    <w:tmpl w:val="69568EA0"/>
    <w:lvl w:ilvl="0" w:tplc="A498FC44">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4" w15:restartNumberingAfterBreak="0">
    <w:nsid w:val="48BB6ADB"/>
    <w:multiLevelType w:val="multilevel"/>
    <w:tmpl w:val="C840D2AE"/>
    <w:lvl w:ilvl="0">
      <w:start w:val="6"/>
      <w:numFmt w:val="decimal"/>
      <w:lvlText w:val="%1"/>
      <w:lvlJc w:val="left"/>
      <w:pPr>
        <w:ind w:left="360" w:hanging="360"/>
      </w:pPr>
      <w:rPr>
        <w:rFonts w:hint="default"/>
        <w:b/>
      </w:rPr>
    </w:lvl>
    <w:lvl w:ilvl="1">
      <w:start w:val="1"/>
      <w:numFmt w:val="decimal"/>
      <w:lvlText w:val="%1.%2"/>
      <w:lvlJc w:val="left"/>
      <w:pPr>
        <w:ind w:left="936" w:hanging="360"/>
      </w:pPr>
      <w:rPr>
        <w:rFonts w:hint="default"/>
        <w:b/>
      </w:rPr>
    </w:lvl>
    <w:lvl w:ilvl="2">
      <w:start w:val="1"/>
      <w:numFmt w:val="decimal"/>
      <w:lvlText w:val="%1.%2.%3"/>
      <w:lvlJc w:val="left"/>
      <w:pPr>
        <w:ind w:left="1872" w:hanging="720"/>
      </w:pPr>
      <w:rPr>
        <w:rFonts w:hint="default"/>
        <w:b/>
      </w:rPr>
    </w:lvl>
    <w:lvl w:ilvl="3">
      <w:start w:val="1"/>
      <w:numFmt w:val="decimal"/>
      <w:lvlText w:val="%1.%2.%3.%4"/>
      <w:lvlJc w:val="left"/>
      <w:pPr>
        <w:ind w:left="2448" w:hanging="720"/>
      </w:pPr>
      <w:rPr>
        <w:rFonts w:hint="default"/>
        <w:b/>
      </w:rPr>
    </w:lvl>
    <w:lvl w:ilvl="4">
      <w:start w:val="1"/>
      <w:numFmt w:val="decimal"/>
      <w:lvlText w:val="%1.%2.%3.%4.%5"/>
      <w:lvlJc w:val="left"/>
      <w:pPr>
        <w:ind w:left="3384" w:hanging="1080"/>
      </w:pPr>
      <w:rPr>
        <w:rFonts w:hint="default"/>
        <w:b/>
      </w:rPr>
    </w:lvl>
    <w:lvl w:ilvl="5">
      <w:start w:val="1"/>
      <w:numFmt w:val="decimal"/>
      <w:lvlText w:val="%1.%2.%3.%4.%5.%6"/>
      <w:lvlJc w:val="left"/>
      <w:pPr>
        <w:ind w:left="3960" w:hanging="1080"/>
      </w:pPr>
      <w:rPr>
        <w:rFonts w:hint="default"/>
        <w:b/>
      </w:rPr>
    </w:lvl>
    <w:lvl w:ilvl="6">
      <w:start w:val="1"/>
      <w:numFmt w:val="decimal"/>
      <w:lvlText w:val="%1.%2.%3.%4.%5.%6.%7"/>
      <w:lvlJc w:val="left"/>
      <w:pPr>
        <w:ind w:left="4896" w:hanging="1440"/>
      </w:pPr>
      <w:rPr>
        <w:rFonts w:hint="default"/>
        <w:b/>
      </w:rPr>
    </w:lvl>
    <w:lvl w:ilvl="7">
      <w:start w:val="1"/>
      <w:numFmt w:val="decimal"/>
      <w:lvlText w:val="%1.%2.%3.%4.%5.%6.%7.%8"/>
      <w:lvlJc w:val="left"/>
      <w:pPr>
        <w:ind w:left="5472" w:hanging="1440"/>
      </w:pPr>
      <w:rPr>
        <w:rFonts w:hint="default"/>
        <w:b/>
      </w:rPr>
    </w:lvl>
    <w:lvl w:ilvl="8">
      <w:start w:val="1"/>
      <w:numFmt w:val="decimal"/>
      <w:lvlText w:val="%1.%2.%3.%4.%5.%6.%7.%8.%9"/>
      <w:lvlJc w:val="left"/>
      <w:pPr>
        <w:ind w:left="6408" w:hanging="1800"/>
      </w:pPr>
      <w:rPr>
        <w:rFonts w:hint="default"/>
        <w:b/>
      </w:rPr>
    </w:lvl>
  </w:abstractNum>
  <w:abstractNum w:abstractNumId="15" w15:restartNumberingAfterBreak="0">
    <w:nsid w:val="512A0D86"/>
    <w:multiLevelType w:val="hybridMultilevel"/>
    <w:tmpl w:val="92900398"/>
    <w:lvl w:ilvl="0" w:tplc="C22EDFEA">
      <w:start w:val="1"/>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586561A6"/>
    <w:multiLevelType w:val="hybridMultilevel"/>
    <w:tmpl w:val="D8FCE13E"/>
    <w:lvl w:ilvl="0" w:tplc="04160003">
      <w:start w:val="1"/>
      <w:numFmt w:val="bullet"/>
      <w:lvlText w:val="o"/>
      <w:lvlJc w:val="left"/>
      <w:pPr>
        <w:ind w:left="1429" w:hanging="360"/>
      </w:pPr>
      <w:rPr>
        <w:rFonts w:ascii="Courier New" w:hAnsi="Courier New" w:cs="Courier New"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7" w15:restartNumberingAfterBreak="0">
    <w:nsid w:val="59D21C5F"/>
    <w:multiLevelType w:val="hybridMultilevel"/>
    <w:tmpl w:val="6A689814"/>
    <w:lvl w:ilvl="0" w:tplc="0416000F">
      <w:start w:val="1"/>
      <w:numFmt w:val="decimal"/>
      <w:lvlText w:val="%1."/>
      <w:lvlJc w:val="left"/>
      <w:pPr>
        <w:ind w:left="1991" w:hanging="114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18" w15:restartNumberingAfterBreak="0">
    <w:nsid w:val="5AD024A1"/>
    <w:multiLevelType w:val="hybridMultilevel"/>
    <w:tmpl w:val="FFD63B16"/>
    <w:lvl w:ilvl="0" w:tplc="04160013">
      <w:start w:val="1"/>
      <w:numFmt w:val="upperRoman"/>
      <w:lvlText w:val="%1."/>
      <w:lvlJc w:val="right"/>
      <w:pPr>
        <w:ind w:left="1931" w:hanging="360"/>
      </w:pPr>
    </w:lvl>
    <w:lvl w:ilvl="1" w:tplc="04160019" w:tentative="1">
      <w:start w:val="1"/>
      <w:numFmt w:val="lowerLetter"/>
      <w:lvlText w:val="%2."/>
      <w:lvlJc w:val="left"/>
      <w:pPr>
        <w:ind w:left="2651" w:hanging="360"/>
      </w:pPr>
    </w:lvl>
    <w:lvl w:ilvl="2" w:tplc="0416001B" w:tentative="1">
      <w:start w:val="1"/>
      <w:numFmt w:val="lowerRoman"/>
      <w:lvlText w:val="%3."/>
      <w:lvlJc w:val="right"/>
      <w:pPr>
        <w:ind w:left="3371" w:hanging="180"/>
      </w:pPr>
    </w:lvl>
    <w:lvl w:ilvl="3" w:tplc="0416000F" w:tentative="1">
      <w:start w:val="1"/>
      <w:numFmt w:val="decimal"/>
      <w:lvlText w:val="%4."/>
      <w:lvlJc w:val="left"/>
      <w:pPr>
        <w:ind w:left="4091" w:hanging="360"/>
      </w:pPr>
    </w:lvl>
    <w:lvl w:ilvl="4" w:tplc="04160019" w:tentative="1">
      <w:start w:val="1"/>
      <w:numFmt w:val="lowerLetter"/>
      <w:lvlText w:val="%5."/>
      <w:lvlJc w:val="left"/>
      <w:pPr>
        <w:ind w:left="4811" w:hanging="360"/>
      </w:pPr>
    </w:lvl>
    <w:lvl w:ilvl="5" w:tplc="0416001B" w:tentative="1">
      <w:start w:val="1"/>
      <w:numFmt w:val="lowerRoman"/>
      <w:lvlText w:val="%6."/>
      <w:lvlJc w:val="right"/>
      <w:pPr>
        <w:ind w:left="5531" w:hanging="180"/>
      </w:pPr>
    </w:lvl>
    <w:lvl w:ilvl="6" w:tplc="0416000F" w:tentative="1">
      <w:start w:val="1"/>
      <w:numFmt w:val="decimal"/>
      <w:lvlText w:val="%7."/>
      <w:lvlJc w:val="left"/>
      <w:pPr>
        <w:ind w:left="6251" w:hanging="360"/>
      </w:pPr>
    </w:lvl>
    <w:lvl w:ilvl="7" w:tplc="04160019" w:tentative="1">
      <w:start w:val="1"/>
      <w:numFmt w:val="lowerLetter"/>
      <w:lvlText w:val="%8."/>
      <w:lvlJc w:val="left"/>
      <w:pPr>
        <w:ind w:left="6971" w:hanging="360"/>
      </w:pPr>
    </w:lvl>
    <w:lvl w:ilvl="8" w:tplc="0416001B" w:tentative="1">
      <w:start w:val="1"/>
      <w:numFmt w:val="lowerRoman"/>
      <w:lvlText w:val="%9."/>
      <w:lvlJc w:val="right"/>
      <w:pPr>
        <w:ind w:left="7691" w:hanging="180"/>
      </w:pPr>
    </w:lvl>
  </w:abstractNum>
  <w:abstractNum w:abstractNumId="19" w15:restartNumberingAfterBreak="0">
    <w:nsid w:val="5E924180"/>
    <w:multiLevelType w:val="multilevel"/>
    <w:tmpl w:val="6784C222"/>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14B48AD"/>
    <w:multiLevelType w:val="hybridMultilevel"/>
    <w:tmpl w:val="B058A720"/>
    <w:lvl w:ilvl="0" w:tplc="B8261F5E">
      <w:start w:val="100"/>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61705A02"/>
    <w:multiLevelType w:val="hybridMultilevel"/>
    <w:tmpl w:val="A69E7156"/>
    <w:lvl w:ilvl="0" w:tplc="0416001B">
      <w:start w:val="1"/>
      <w:numFmt w:val="lowerRoman"/>
      <w:lvlText w:val="%1."/>
      <w:lvlJc w:val="right"/>
      <w:pPr>
        <w:ind w:left="1571" w:hanging="360"/>
      </w:p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22" w15:restartNumberingAfterBreak="0">
    <w:nsid w:val="630212B8"/>
    <w:multiLevelType w:val="hybridMultilevel"/>
    <w:tmpl w:val="C7269EF2"/>
    <w:lvl w:ilvl="0" w:tplc="52FAB916">
      <w:start w:val="1"/>
      <w:numFmt w:val="lowerLetter"/>
      <w:lvlText w:val="%1)"/>
      <w:lvlJc w:val="left"/>
      <w:pPr>
        <w:ind w:left="720" w:hanging="360"/>
      </w:pPr>
      <w:rPr>
        <w:rFonts w:ascii="Arial" w:eastAsia="Arial" w:hAnsi="Arial" w:cs="Arial" w:hint="default"/>
        <w:b/>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64044106"/>
    <w:multiLevelType w:val="multilevel"/>
    <w:tmpl w:val="B7F23902"/>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6175DB0"/>
    <w:multiLevelType w:val="hybridMultilevel"/>
    <w:tmpl w:val="C0A62E9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687A5836"/>
    <w:multiLevelType w:val="hybridMultilevel"/>
    <w:tmpl w:val="D6C609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6A691B8B"/>
    <w:multiLevelType w:val="hybridMultilevel"/>
    <w:tmpl w:val="B8FE90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6B92139D"/>
    <w:multiLevelType w:val="multilevel"/>
    <w:tmpl w:val="4E823C4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DD014B2"/>
    <w:multiLevelType w:val="multilevel"/>
    <w:tmpl w:val="95240EB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4134228">
    <w:abstractNumId w:val="15"/>
  </w:num>
  <w:num w:numId="2" w16cid:durableId="1438284220">
    <w:abstractNumId w:val="17"/>
  </w:num>
  <w:num w:numId="3" w16cid:durableId="393822605">
    <w:abstractNumId w:val="11"/>
  </w:num>
  <w:num w:numId="4" w16cid:durableId="1877697060">
    <w:abstractNumId w:val="21"/>
  </w:num>
  <w:num w:numId="5" w16cid:durableId="664170742">
    <w:abstractNumId w:val="18"/>
  </w:num>
  <w:num w:numId="6" w16cid:durableId="468206322">
    <w:abstractNumId w:val="10"/>
  </w:num>
  <w:num w:numId="7" w16cid:durableId="1624339181">
    <w:abstractNumId w:val="5"/>
  </w:num>
  <w:num w:numId="8" w16cid:durableId="570429721">
    <w:abstractNumId w:val="16"/>
  </w:num>
  <w:num w:numId="9" w16cid:durableId="411044429">
    <w:abstractNumId w:val="9"/>
  </w:num>
  <w:num w:numId="10" w16cid:durableId="527647234">
    <w:abstractNumId w:val="24"/>
  </w:num>
  <w:num w:numId="11" w16cid:durableId="1321038968">
    <w:abstractNumId w:val="2"/>
  </w:num>
  <w:num w:numId="12" w16cid:durableId="1233270421">
    <w:abstractNumId w:val="8"/>
  </w:num>
  <w:num w:numId="13" w16cid:durableId="1205365095">
    <w:abstractNumId w:val="27"/>
  </w:num>
  <w:num w:numId="14" w16cid:durableId="1834107110">
    <w:abstractNumId w:val="19"/>
  </w:num>
  <w:num w:numId="15" w16cid:durableId="450250375">
    <w:abstractNumId w:val="12"/>
  </w:num>
  <w:num w:numId="16" w16cid:durableId="1212113978">
    <w:abstractNumId w:val="23"/>
  </w:num>
  <w:num w:numId="17" w16cid:durableId="2089376085">
    <w:abstractNumId w:val="7"/>
  </w:num>
  <w:num w:numId="18" w16cid:durableId="900017776">
    <w:abstractNumId w:val="4"/>
  </w:num>
  <w:num w:numId="19" w16cid:durableId="323238109">
    <w:abstractNumId w:val="3"/>
  </w:num>
  <w:num w:numId="20" w16cid:durableId="1266497119">
    <w:abstractNumId w:val="22"/>
  </w:num>
  <w:num w:numId="21" w16cid:durableId="1678268384">
    <w:abstractNumId w:val="28"/>
  </w:num>
  <w:num w:numId="22" w16cid:durableId="277757048">
    <w:abstractNumId w:val="14"/>
  </w:num>
  <w:num w:numId="23" w16cid:durableId="2060125154">
    <w:abstractNumId w:val="1"/>
  </w:num>
  <w:num w:numId="24" w16cid:durableId="695733041">
    <w:abstractNumId w:val="13"/>
  </w:num>
  <w:num w:numId="25" w16cid:durableId="1097485238">
    <w:abstractNumId w:val="25"/>
  </w:num>
  <w:num w:numId="26" w16cid:durableId="727149270">
    <w:abstractNumId w:val="0"/>
  </w:num>
  <w:num w:numId="27" w16cid:durableId="1616516938">
    <w:abstractNumId w:val="3"/>
  </w:num>
  <w:num w:numId="28" w16cid:durableId="854343489">
    <w:abstractNumId w:val="3"/>
  </w:num>
  <w:num w:numId="29" w16cid:durableId="1722556060">
    <w:abstractNumId w:val="20"/>
  </w:num>
  <w:num w:numId="30" w16cid:durableId="2086537259">
    <w:abstractNumId w:val="6"/>
  </w:num>
  <w:num w:numId="31" w16cid:durableId="103962086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1CC"/>
    <w:rsid w:val="00000923"/>
    <w:rsid w:val="000052EF"/>
    <w:rsid w:val="00010FE5"/>
    <w:rsid w:val="0001261C"/>
    <w:rsid w:val="000179E7"/>
    <w:rsid w:val="00023132"/>
    <w:rsid w:val="00026F1C"/>
    <w:rsid w:val="00031E39"/>
    <w:rsid w:val="00033734"/>
    <w:rsid w:val="00034A5E"/>
    <w:rsid w:val="00041DE5"/>
    <w:rsid w:val="000528BF"/>
    <w:rsid w:val="00053123"/>
    <w:rsid w:val="00053EC7"/>
    <w:rsid w:val="00054F10"/>
    <w:rsid w:val="00065614"/>
    <w:rsid w:val="00067EB1"/>
    <w:rsid w:val="00074EFE"/>
    <w:rsid w:val="0007516F"/>
    <w:rsid w:val="00081DB6"/>
    <w:rsid w:val="0008291B"/>
    <w:rsid w:val="00083769"/>
    <w:rsid w:val="00091CB8"/>
    <w:rsid w:val="0009507B"/>
    <w:rsid w:val="00097687"/>
    <w:rsid w:val="000A3A77"/>
    <w:rsid w:val="000A7F36"/>
    <w:rsid w:val="000B7F44"/>
    <w:rsid w:val="000D0A2A"/>
    <w:rsid w:val="000E2302"/>
    <w:rsid w:val="000F2995"/>
    <w:rsid w:val="00102D5C"/>
    <w:rsid w:val="00117F50"/>
    <w:rsid w:val="00124271"/>
    <w:rsid w:val="001311F6"/>
    <w:rsid w:val="001316ED"/>
    <w:rsid w:val="00133F54"/>
    <w:rsid w:val="001369D2"/>
    <w:rsid w:val="00136DDB"/>
    <w:rsid w:val="001519FF"/>
    <w:rsid w:val="00184032"/>
    <w:rsid w:val="00192577"/>
    <w:rsid w:val="001A3640"/>
    <w:rsid w:val="001B0707"/>
    <w:rsid w:val="001B4845"/>
    <w:rsid w:val="001B6FAF"/>
    <w:rsid w:val="001C3DF6"/>
    <w:rsid w:val="001F2A58"/>
    <w:rsid w:val="002028E7"/>
    <w:rsid w:val="00206788"/>
    <w:rsid w:val="0021126E"/>
    <w:rsid w:val="002263D2"/>
    <w:rsid w:val="002331DE"/>
    <w:rsid w:val="00235470"/>
    <w:rsid w:val="00237A21"/>
    <w:rsid w:val="00255A89"/>
    <w:rsid w:val="002659CE"/>
    <w:rsid w:val="00271F5D"/>
    <w:rsid w:val="00273FBC"/>
    <w:rsid w:val="002841FB"/>
    <w:rsid w:val="00284C1A"/>
    <w:rsid w:val="00286785"/>
    <w:rsid w:val="00291971"/>
    <w:rsid w:val="002A363E"/>
    <w:rsid w:val="002A6A89"/>
    <w:rsid w:val="002B7409"/>
    <w:rsid w:val="002C22AE"/>
    <w:rsid w:val="002C36A8"/>
    <w:rsid w:val="002C4ED4"/>
    <w:rsid w:val="002C5433"/>
    <w:rsid w:val="002D07B6"/>
    <w:rsid w:val="002D7B60"/>
    <w:rsid w:val="002E3F5B"/>
    <w:rsid w:val="002F738C"/>
    <w:rsid w:val="003005DA"/>
    <w:rsid w:val="00304114"/>
    <w:rsid w:val="003067A4"/>
    <w:rsid w:val="00311F4F"/>
    <w:rsid w:val="003304C9"/>
    <w:rsid w:val="00332949"/>
    <w:rsid w:val="00333AE5"/>
    <w:rsid w:val="00353F21"/>
    <w:rsid w:val="0036755D"/>
    <w:rsid w:val="00372EAB"/>
    <w:rsid w:val="0037520A"/>
    <w:rsid w:val="00383A8F"/>
    <w:rsid w:val="003B30AB"/>
    <w:rsid w:val="003B5C85"/>
    <w:rsid w:val="003D180D"/>
    <w:rsid w:val="003D1F75"/>
    <w:rsid w:val="003D5341"/>
    <w:rsid w:val="003F3150"/>
    <w:rsid w:val="00400EA6"/>
    <w:rsid w:val="00401EA1"/>
    <w:rsid w:val="00401F86"/>
    <w:rsid w:val="00411994"/>
    <w:rsid w:val="0041499D"/>
    <w:rsid w:val="00415502"/>
    <w:rsid w:val="00416D96"/>
    <w:rsid w:val="00431BB9"/>
    <w:rsid w:val="00451A56"/>
    <w:rsid w:val="00454F92"/>
    <w:rsid w:val="00462801"/>
    <w:rsid w:val="0046709E"/>
    <w:rsid w:val="004923DB"/>
    <w:rsid w:val="004941F0"/>
    <w:rsid w:val="004966F0"/>
    <w:rsid w:val="004A0379"/>
    <w:rsid w:val="004E36B6"/>
    <w:rsid w:val="004F2587"/>
    <w:rsid w:val="004F65B2"/>
    <w:rsid w:val="005056BF"/>
    <w:rsid w:val="00505994"/>
    <w:rsid w:val="00506765"/>
    <w:rsid w:val="00516A1C"/>
    <w:rsid w:val="00517C13"/>
    <w:rsid w:val="0052440E"/>
    <w:rsid w:val="00525186"/>
    <w:rsid w:val="0052574A"/>
    <w:rsid w:val="005326A2"/>
    <w:rsid w:val="00553697"/>
    <w:rsid w:val="005777A7"/>
    <w:rsid w:val="00581EE3"/>
    <w:rsid w:val="0058764A"/>
    <w:rsid w:val="0059120E"/>
    <w:rsid w:val="005A2C5A"/>
    <w:rsid w:val="005B288D"/>
    <w:rsid w:val="005B65A0"/>
    <w:rsid w:val="005B65BD"/>
    <w:rsid w:val="005C5FA4"/>
    <w:rsid w:val="005D2CE3"/>
    <w:rsid w:val="005D600A"/>
    <w:rsid w:val="005E649F"/>
    <w:rsid w:val="0060020E"/>
    <w:rsid w:val="00612AFD"/>
    <w:rsid w:val="00627C73"/>
    <w:rsid w:val="00640C70"/>
    <w:rsid w:val="0064634D"/>
    <w:rsid w:val="006649A4"/>
    <w:rsid w:val="00666599"/>
    <w:rsid w:val="0066721E"/>
    <w:rsid w:val="0067066A"/>
    <w:rsid w:val="00671083"/>
    <w:rsid w:val="00677AC0"/>
    <w:rsid w:val="00683AF4"/>
    <w:rsid w:val="006844B0"/>
    <w:rsid w:val="006A4684"/>
    <w:rsid w:val="006B1CF8"/>
    <w:rsid w:val="006B6A19"/>
    <w:rsid w:val="006C2732"/>
    <w:rsid w:val="006D2913"/>
    <w:rsid w:val="006F390B"/>
    <w:rsid w:val="006F3B7E"/>
    <w:rsid w:val="006F7CA5"/>
    <w:rsid w:val="007051C1"/>
    <w:rsid w:val="00705381"/>
    <w:rsid w:val="007112B6"/>
    <w:rsid w:val="007210D0"/>
    <w:rsid w:val="0072138D"/>
    <w:rsid w:val="00723EA5"/>
    <w:rsid w:val="00727186"/>
    <w:rsid w:val="00732EAA"/>
    <w:rsid w:val="0073325B"/>
    <w:rsid w:val="007417A4"/>
    <w:rsid w:val="00743369"/>
    <w:rsid w:val="00750A9D"/>
    <w:rsid w:val="00753BE0"/>
    <w:rsid w:val="0075743A"/>
    <w:rsid w:val="0075746D"/>
    <w:rsid w:val="007666BF"/>
    <w:rsid w:val="00775C5E"/>
    <w:rsid w:val="007815C1"/>
    <w:rsid w:val="0079724F"/>
    <w:rsid w:val="007A461B"/>
    <w:rsid w:val="007A68F9"/>
    <w:rsid w:val="007A7B30"/>
    <w:rsid w:val="007B02C8"/>
    <w:rsid w:val="007B182B"/>
    <w:rsid w:val="007B3EBC"/>
    <w:rsid w:val="007D7370"/>
    <w:rsid w:val="007E17F7"/>
    <w:rsid w:val="007E3F86"/>
    <w:rsid w:val="007F64D9"/>
    <w:rsid w:val="007F759D"/>
    <w:rsid w:val="00807B61"/>
    <w:rsid w:val="00810BCF"/>
    <w:rsid w:val="00827C5C"/>
    <w:rsid w:val="00841DE8"/>
    <w:rsid w:val="00850A0B"/>
    <w:rsid w:val="00850C6B"/>
    <w:rsid w:val="00854135"/>
    <w:rsid w:val="00854D0B"/>
    <w:rsid w:val="00856504"/>
    <w:rsid w:val="00865FC1"/>
    <w:rsid w:val="00867DD7"/>
    <w:rsid w:val="00891633"/>
    <w:rsid w:val="0089262E"/>
    <w:rsid w:val="00894469"/>
    <w:rsid w:val="00895CCC"/>
    <w:rsid w:val="008A4CDD"/>
    <w:rsid w:val="008B1B16"/>
    <w:rsid w:val="008D78E9"/>
    <w:rsid w:val="008D7946"/>
    <w:rsid w:val="008E6D93"/>
    <w:rsid w:val="00910FB7"/>
    <w:rsid w:val="00912E7B"/>
    <w:rsid w:val="00920973"/>
    <w:rsid w:val="00927119"/>
    <w:rsid w:val="0093256B"/>
    <w:rsid w:val="00933E88"/>
    <w:rsid w:val="00942646"/>
    <w:rsid w:val="00950153"/>
    <w:rsid w:val="00950BA1"/>
    <w:rsid w:val="009528A5"/>
    <w:rsid w:val="0096040F"/>
    <w:rsid w:val="0096638D"/>
    <w:rsid w:val="00971D49"/>
    <w:rsid w:val="009723FB"/>
    <w:rsid w:val="009737C5"/>
    <w:rsid w:val="00997DAF"/>
    <w:rsid w:val="009A0889"/>
    <w:rsid w:val="009A1D9D"/>
    <w:rsid w:val="009A5272"/>
    <w:rsid w:val="009B7B20"/>
    <w:rsid w:val="009C22EA"/>
    <w:rsid w:val="009C46B6"/>
    <w:rsid w:val="009C53AD"/>
    <w:rsid w:val="009C5BFF"/>
    <w:rsid w:val="009E2B76"/>
    <w:rsid w:val="009F4D2B"/>
    <w:rsid w:val="009F677D"/>
    <w:rsid w:val="009F7F1F"/>
    <w:rsid w:val="00A144C9"/>
    <w:rsid w:val="00A148D6"/>
    <w:rsid w:val="00A23374"/>
    <w:rsid w:val="00A308B9"/>
    <w:rsid w:val="00A31230"/>
    <w:rsid w:val="00A31D55"/>
    <w:rsid w:val="00A34ADD"/>
    <w:rsid w:val="00A448F6"/>
    <w:rsid w:val="00A515FF"/>
    <w:rsid w:val="00A51CA8"/>
    <w:rsid w:val="00A5262F"/>
    <w:rsid w:val="00A55E5F"/>
    <w:rsid w:val="00A560FE"/>
    <w:rsid w:val="00A572F1"/>
    <w:rsid w:val="00A61617"/>
    <w:rsid w:val="00A63FA4"/>
    <w:rsid w:val="00A7467E"/>
    <w:rsid w:val="00A811CC"/>
    <w:rsid w:val="00A93AB2"/>
    <w:rsid w:val="00A93B79"/>
    <w:rsid w:val="00AD49F1"/>
    <w:rsid w:val="00AE1BC5"/>
    <w:rsid w:val="00AF15F6"/>
    <w:rsid w:val="00AF63F3"/>
    <w:rsid w:val="00B00450"/>
    <w:rsid w:val="00B10193"/>
    <w:rsid w:val="00B136CE"/>
    <w:rsid w:val="00B14C5B"/>
    <w:rsid w:val="00B17616"/>
    <w:rsid w:val="00B24EF8"/>
    <w:rsid w:val="00B25A96"/>
    <w:rsid w:val="00B3344A"/>
    <w:rsid w:val="00B413B7"/>
    <w:rsid w:val="00B429FB"/>
    <w:rsid w:val="00B4744D"/>
    <w:rsid w:val="00B474B1"/>
    <w:rsid w:val="00B802ED"/>
    <w:rsid w:val="00B862A3"/>
    <w:rsid w:val="00B86F36"/>
    <w:rsid w:val="00B93781"/>
    <w:rsid w:val="00BA083B"/>
    <w:rsid w:val="00BA202D"/>
    <w:rsid w:val="00BA4160"/>
    <w:rsid w:val="00BA7D21"/>
    <w:rsid w:val="00BC1811"/>
    <w:rsid w:val="00BC7139"/>
    <w:rsid w:val="00BD22C2"/>
    <w:rsid w:val="00BD3801"/>
    <w:rsid w:val="00BE19C0"/>
    <w:rsid w:val="00BE6DE6"/>
    <w:rsid w:val="00BF21EB"/>
    <w:rsid w:val="00BF64A0"/>
    <w:rsid w:val="00C03F5B"/>
    <w:rsid w:val="00C23AB1"/>
    <w:rsid w:val="00C31869"/>
    <w:rsid w:val="00C34FF3"/>
    <w:rsid w:val="00C4057D"/>
    <w:rsid w:val="00C41E20"/>
    <w:rsid w:val="00C4295A"/>
    <w:rsid w:val="00C75305"/>
    <w:rsid w:val="00C76736"/>
    <w:rsid w:val="00C929E7"/>
    <w:rsid w:val="00C92A03"/>
    <w:rsid w:val="00CA0D4C"/>
    <w:rsid w:val="00CB4239"/>
    <w:rsid w:val="00CD36A2"/>
    <w:rsid w:val="00CD3B46"/>
    <w:rsid w:val="00CE1C92"/>
    <w:rsid w:val="00D06717"/>
    <w:rsid w:val="00D1407D"/>
    <w:rsid w:val="00D23C42"/>
    <w:rsid w:val="00D319C9"/>
    <w:rsid w:val="00D36591"/>
    <w:rsid w:val="00D40652"/>
    <w:rsid w:val="00D5273E"/>
    <w:rsid w:val="00D91B48"/>
    <w:rsid w:val="00D92491"/>
    <w:rsid w:val="00D961DD"/>
    <w:rsid w:val="00DA1B28"/>
    <w:rsid w:val="00DA5CA9"/>
    <w:rsid w:val="00DB0755"/>
    <w:rsid w:val="00DB128B"/>
    <w:rsid w:val="00DB5D74"/>
    <w:rsid w:val="00DB5EA8"/>
    <w:rsid w:val="00DB7B5D"/>
    <w:rsid w:val="00DC767B"/>
    <w:rsid w:val="00DD37E8"/>
    <w:rsid w:val="00DE485D"/>
    <w:rsid w:val="00DF0C1D"/>
    <w:rsid w:val="00DF65C2"/>
    <w:rsid w:val="00E002B8"/>
    <w:rsid w:val="00E03BA5"/>
    <w:rsid w:val="00E03D3F"/>
    <w:rsid w:val="00E06AF5"/>
    <w:rsid w:val="00E1291B"/>
    <w:rsid w:val="00E17083"/>
    <w:rsid w:val="00E23CD8"/>
    <w:rsid w:val="00E315A2"/>
    <w:rsid w:val="00E32C22"/>
    <w:rsid w:val="00E32D95"/>
    <w:rsid w:val="00E52F81"/>
    <w:rsid w:val="00E61B88"/>
    <w:rsid w:val="00E744F2"/>
    <w:rsid w:val="00E7771B"/>
    <w:rsid w:val="00E80DDC"/>
    <w:rsid w:val="00E83096"/>
    <w:rsid w:val="00E95847"/>
    <w:rsid w:val="00E9750D"/>
    <w:rsid w:val="00EA0816"/>
    <w:rsid w:val="00EA282C"/>
    <w:rsid w:val="00EA2C69"/>
    <w:rsid w:val="00EA335D"/>
    <w:rsid w:val="00EA61AB"/>
    <w:rsid w:val="00EA7A08"/>
    <w:rsid w:val="00EB48ED"/>
    <w:rsid w:val="00ED1F45"/>
    <w:rsid w:val="00ED392C"/>
    <w:rsid w:val="00EE3CF5"/>
    <w:rsid w:val="00EE746B"/>
    <w:rsid w:val="00EF2507"/>
    <w:rsid w:val="00EF2A92"/>
    <w:rsid w:val="00F032E6"/>
    <w:rsid w:val="00F0505E"/>
    <w:rsid w:val="00F12B9C"/>
    <w:rsid w:val="00F33DD9"/>
    <w:rsid w:val="00F373B5"/>
    <w:rsid w:val="00F43E1A"/>
    <w:rsid w:val="00F4680E"/>
    <w:rsid w:val="00F533B8"/>
    <w:rsid w:val="00F544E6"/>
    <w:rsid w:val="00F62698"/>
    <w:rsid w:val="00F6366C"/>
    <w:rsid w:val="00F73A37"/>
    <w:rsid w:val="00F73BE3"/>
    <w:rsid w:val="00F820D7"/>
    <w:rsid w:val="00F86619"/>
    <w:rsid w:val="00F92CE0"/>
    <w:rsid w:val="00FA09BB"/>
    <w:rsid w:val="00FB080A"/>
    <w:rsid w:val="00FB3BCF"/>
    <w:rsid w:val="00FC1C5B"/>
    <w:rsid w:val="00FC4218"/>
    <w:rsid w:val="00FD3B35"/>
    <w:rsid w:val="00FE5962"/>
    <w:rsid w:val="00FF0305"/>
    <w:rsid w:val="00FF1853"/>
    <w:rsid w:val="00FF6F1A"/>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83428B2"/>
  <w15:docId w15:val="{A9426668-8A5E-4694-945E-7ACD02C29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1BB9"/>
  </w:style>
  <w:style w:type="paragraph" w:styleId="Ttulo1">
    <w:name w:val="heading 1"/>
    <w:basedOn w:val="Normal"/>
    <w:next w:val="Normal"/>
    <w:link w:val="Ttulo1Char"/>
    <w:uiPriority w:val="9"/>
    <w:qFormat/>
    <w:rsid w:val="001A364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D3659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har"/>
    <w:uiPriority w:val="9"/>
    <w:semiHidden/>
    <w:unhideWhenUsed/>
    <w:qFormat/>
    <w:rsid w:val="00D3659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811C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811CC"/>
  </w:style>
  <w:style w:type="paragraph" w:styleId="Rodap">
    <w:name w:val="footer"/>
    <w:basedOn w:val="Normal"/>
    <w:link w:val="RodapChar"/>
    <w:uiPriority w:val="99"/>
    <w:unhideWhenUsed/>
    <w:rsid w:val="00A811CC"/>
    <w:pPr>
      <w:tabs>
        <w:tab w:val="center" w:pos="4252"/>
        <w:tab w:val="right" w:pos="8504"/>
      </w:tabs>
      <w:spacing w:after="0" w:line="240" w:lineRule="auto"/>
    </w:pPr>
  </w:style>
  <w:style w:type="character" w:customStyle="1" w:styleId="RodapChar">
    <w:name w:val="Rodapé Char"/>
    <w:basedOn w:val="Fontepargpadro"/>
    <w:link w:val="Rodap"/>
    <w:uiPriority w:val="99"/>
    <w:rsid w:val="00A811CC"/>
  </w:style>
  <w:style w:type="paragraph" w:customStyle="1" w:styleId="Default">
    <w:name w:val="Default"/>
    <w:rsid w:val="00A811CC"/>
    <w:pPr>
      <w:autoSpaceDE w:val="0"/>
      <w:autoSpaceDN w:val="0"/>
      <w:adjustRightInd w:val="0"/>
      <w:spacing w:after="0" w:line="240" w:lineRule="auto"/>
    </w:pPr>
    <w:rPr>
      <w:rFonts w:ascii="Novecento wide Book" w:hAnsi="Novecento wide Book" w:cs="Novecento wide Book"/>
      <w:color w:val="000000"/>
      <w:sz w:val="24"/>
      <w:szCs w:val="24"/>
    </w:rPr>
  </w:style>
  <w:style w:type="paragraph" w:styleId="Textodebalo">
    <w:name w:val="Balloon Text"/>
    <w:basedOn w:val="Normal"/>
    <w:link w:val="TextodebaloChar"/>
    <w:uiPriority w:val="99"/>
    <w:semiHidden/>
    <w:unhideWhenUsed/>
    <w:rsid w:val="002C4ED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C4ED4"/>
    <w:rPr>
      <w:rFonts w:ascii="Tahoma" w:hAnsi="Tahoma" w:cs="Tahoma"/>
      <w:sz w:val="16"/>
      <w:szCs w:val="16"/>
    </w:rPr>
  </w:style>
  <w:style w:type="paragraph" w:styleId="NormalWeb">
    <w:name w:val="Normal (Web)"/>
    <w:basedOn w:val="Normal"/>
    <w:uiPriority w:val="99"/>
    <w:unhideWhenUsed/>
    <w:rsid w:val="00A63F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converted-space">
    <w:name w:val="apple-converted-space"/>
    <w:basedOn w:val="Fontepargpadro"/>
    <w:rsid w:val="00A63FA4"/>
  </w:style>
  <w:style w:type="character" w:styleId="Hyperlink">
    <w:name w:val="Hyperlink"/>
    <w:basedOn w:val="Fontepargpadro"/>
    <w:uiPriority w:val="99"/>
    <w:unhideWhenUsed/>
    <w:rsid w:val="00F73BE3"/>
    <w:rPr>
      <w:color w:val="0000FF"/>
      <w:u w:val="single"/>
    </w:rPr>
  </w:style>
  <w:style w:type="paragraph" w:styleId="Textodenotaderodap">
    <w:name w:val="footnote text"/>
    <w:basedOn w:val="Normal"/>
    <w:link w:val="TextodenotaderodapChar"/>
    <w:uiPriority w:val="99"/>
    <w:semiHidden/>
    <w:unhideWhenUsed/>
    <w:rsid w:val="00F73BE3"/>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F73BE3"/>
    <w:rPr>
      <w:sz w:val="20"/>
      <w:szCs w:val="20"/>
    </w:rPr>
  </w:style>
  <w:style w:type="character" w:styleId="Refdenotaderodap">
    <w:name w:val="footnote reference"/>
    <w:basedOn w:val="Fontepargpadro"/>
    <w:uiPriority w:val="99"/>
    <w:semiHidden/>
    <w:unhideWhenUsed/>
    <w:rsid w:val="00F73BE3"/>
    <w:rPr>
      <w:vertAlign w:val="superscript"/>
    </w:rPr>
  </w:style>
  <w:style w:type="character" w:customStyle="1" w:styleId="ilfuvd">
    <w:name w:val="ilfuvd"/>
    <w:rsid w:val="00431BB9"/>
  </w:style>
  <w:style w:type="paragraph" w:styleId="SemEspaamento">
    <w:name w:val="No Spacing"/>
    <w:uiPriority w:val="1"/>
    <w:qFormat/>
    <w:rsid w:val="00DB5EA8"/>
    <w:pPr>
      <w:spacing w:after="0" w:line="240" w:lineRule="auto"/>
    </w:pPr>
  </w:style>
  <w:style w:type="paragraph" w:styleId="PargrafodaLista">
    <w:name w:val="List Paragraph"/>
    <w:basedOn w:val="Normal"/>
    <w:link w:val="PargrafodaListaChar"/>
    <w:uiPriority w:val="34"/>
    <w:qFormat/>
    <w:rsid w:val="005B65A0"/>
    <w:pPr>
      <w:ind w:left="720"/>
      <w:contextualSpacing/>
    </w:pPr>
  </w:style>
  <w:style w:type="table" w:styleId="Tabelacomgrade">
    <w:name w:val="Table Grid"/>
    <w:basedOn w:val="Tabelanormal"/>
    <w:unhideWhenUsed/>
    <w:rsid w:val="00ED39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har"/>
    <w:uiPriority w:val="10"/>
    <w:qFormat/>
    <w:rsid w:val="001A364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1A3640"/>
    <w:rPr>
      <w:rFonts w:asciiTheme="majorHAnsi" w:eastAsiaTheme="majorEastAsia" w:hAnsiTheme="majorHAnsi" w:cstheme="majorBidi"/>
      <w:color w:val="17365D" w:themeColor="text2" w:themeShade="BF"/>
      <w:spacing w:val="5"/>
      <w:kern w:val="28"/>
      <w:sz w:val="52"/>
      <w:szCs w:val="52"/>
    </w:rPr>
  </w:style>
  <w:style w:type="character" w:customStyle="1" w:styleId="Ttulo1Char">
    <w:name w:val="Título 1 Char"/>
    <w:basedOn w:val="Fontepargpadro"/>
    <w:link w:val="Ttulo1"/>
    <w:uiPriority w:val="9"/>
    <w:rsid w:val="001A3640"/>
    <w:rPr>
      <w:rFonts w:asciiTheme="majorHAnsi" w:eastAsiaTheme="majorEastAsia" w:hAnsiTheme="majorHAnsi" w:cstheme="majorBidi"/>
      <w:b/>
      <w:bCs/>
      <w:color w:val="365F91" w:themeColor="accent1" w:themeShade="BF"/>
      <w:sz w:val="28"/>
      <w:szCs w:val="28"/>
    </w:rPr>
  </w:style>
  <w:style w:type="paragraph" w:styleId="Subttulo">
    <w:name w:val="Subtitle"/>
    <w:basedOn w:val="Normal"/>
    <w:next w:val="Normal"/>
    <w:link w:val="SubttuloChar"/>
    <w:uiPriority w:val="11"/>
    <w:qFormat/>
    <w:rsid w:val="0008376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uiPriority w:val="11"/>
    <w:rsid w:val="00083769"/>
    <w:rPr>
      <w:rFonts w:asciiTheme="majorHAnsi" w:eastAsiaTheme="majorEastAsia" w:hAnsiTheme="majorHAnsi" w:cstheme="majorBidi"/>
      <w:i/>
      <w:iCs/>
      <w:color w:val="4F81BD" w:themeColor="accent1"/>
      <w:spacing w:val="15"/>
      <w:sz w:val="24"/>
      <w:szCs w:val="24"/>
    </w:rPr>
  </w:style>
  <w:style w:type="paragraph" w:customStyle="1" w:styleId="texto">
    <w:name w:val="texto"/>
    <w:qFormat/>
    <w:rsid w:val="0050599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spacing w:after="0" w:line="240" w:lineRule="atLeast"/>
      <w:ind w:left="170" w:hanging="170"/>
      <w:jc w:val="both"/>
    </w:pPr>
    <w:rPr>
      <w:rFonts w:ascii="Times New Roman" w:eastAsia="Arial" w:hAnsi="Times New Roman" w:cs="Times New Roman"/>
      <w:sz w:val="20"/>
      <w:szCs w:val="20"/>
      <w:lang w:eastAsia="zh-CN"/>
    </w:rPr>
  </w:style>
  <w:style w:type="character" w:customStyle="1" w:styleId="PargrafodaListaChar">
    <w:name w:val="Parágrafo da Lista Char"/>
    <w:link w:val="PargrafodaLista"/>
    <w:qFormat/>
    <w:locked/>
    <w:rsid w:val="00D36591"/>
  </w:style>
  <w:style w:type="character" w:customStyle="1" w:styleId="Ttulo2Char">
    <w:name w:val="Título 2 Char"/>
    <w:basedOn w:val="Fontepargpadro"/>
    <w:link w:val="Ttulo2"/>
    <w:uiPriority w:val="9"/>
    <w:rsid w:val="00D36591"/>
    <w:rPr>
      <w:rFonts w:asciiTheme="majorHAnsi" w:eastAsiaTheme="majorEastAsia" w:hAnsiTheme="majorHAnsi" w:cstheme="majorBidi"/>
      <w:color w:val="365F91" w:themeColor="accent1" w:themeShade="BF"/>
      <w:sz w:val="26"/>
      <w:szCs w:val="26"/>
    </w:rPr>
  </w:style>
  <w:style w:type="character" w:customStyle="1" w:styleId="Ttulo3Char">
    <w:name w:val="Título 3 Char"/>
    <w:basedOn w:val="Fontepargpadro"/>
    <w:link w:val="Ttulo3"/>
    <w:uiPriority w:val="9"/>
    <w:semiHidden/>
    <w:rsid w:val="00D36591"/>
    <w:rPr>
      <w:rFonts w:asciiTheme="majorHAnsi" w:eastAsiaTheme="majorEastAsia" w:hAnsiTheme="majorHAnsi" w:cstheme="majorBidi"/>
      <w:color w:val="243F60" w:themeColor="accent1" w:themeShade="7F"/>
      <w:sz w:val="24"/>
      <w:szCs w:val="24"/>
    </w:rPr>
  </w:style>
  <w:style w:type="paragraph" w:styleId="Corpodetexto">
    <w:name w:val="Body Text"/>
    <w:basedOn w:val="Normal"/>
    <w:link w:val="CorpodetextoChar"/>
    <w:uiPriority w:val="99"/>
    <w:unhideWhenUsed/>
    <w:qFormat/>
    <w:rsid w:val="00D36591"/>
    <w:pPr>
      <w:spacing w:after="120" w:line="240" w:lineRule="auto"/>
    </w:pPr>
    <w:rPr>
      <w:rFonts w:ascii="Tms Rmn" w:eastAsia="Times New Roman" w:hAnsi="Tms Rmn" w:cs="Times New Roman"/>
      <w:sz w:val="20"/>
      <w:szCs w:val="20"/>
      <w:lang w:eastAsia="pt-BR"/>
    </w:rPr>
  </w:style>
  <w:style w:type="character" w:customStyle="1" w:styleId="CorpodetextoChar">
    <w:name w:val="Corpo de texto Char"/>
    <w:basedOn w:val="Fontepargpadro"/>
    <w:link w:val="Corpodetexto"/>
    <w:uiPriority w:val="99"/>
    <w:rsid w:val="00D36591"/>
    <w:rPr>
      <w:rFonts w:ascii="Tms Rmn" w:eastAsia="Times New Roman" w:hAnsi="Tms Rmn" w:cs="Times New Roman"/>
      <w:sz w:val="20"/>
      <w:szCs w:val="20"/>
      <w:lang w:eastAsia="pt-BR"/>
    </w:rPr>
  </w:style>
  <w:style w:type="paragraph" w:customStyle="1" w:styleId="Nivel01">
    <w:name w:val="Nivel 01"/>
    <w:basedOn w:val="Ttulo1"/>
    <w:next w:val="Normal"/>
    <w:qFormat/>
    <w:rsid w:val="00D36591"/>
    <w:pPr>
      <w:numPr>
        <w:numId w:val="19"/>
      </w:numPr>
      <w:tabs>
        <w:tab w:val="left" w:pos="567"/>
      </w:tabs>
      <w:spacing w:before="240" w:line="240" w:lineRule="auto"/>
      <w:ind w:left="720"/>
      <w:jc w:val="both"/>
    </w:pPr>
    <w:rPr>
      <w:rFonts w:ascii="Arial" w:hAnsi="Arial" w:cs="Arial"/>
      <w:color w:val="auto"/>
      <w:sz w:val="20"/>
      <w:szCs w:val="20"/>
      <w:lang w:eastAsia="pt-BR"/>
    </w:rPr>
  </w:style>
  <w:style w:type="paragraph" w:customStyle="1" w:styleId="Nivel2">
    <w:name w:val="Nivel 2"/>
    <w:basedOn w:val="Normal"/>
    <w:link w:val="Nivel2Char"/>
    <w:qFormat/>
    <w:rsid w:val="00D36591"/>
    <w:pPr>
      <w:numPr>
        <w:ilvl w:val="1"/>
        <w:numId w:val="19"/>
      </w:numPr>
      <w:spacing w:before="120" w:after="120"/>
      <w:jc w:val="both"/>
    </w:pPr>
    <w:rPr>
      <w:rFonts w:ascii="Arial" w:eastAsiaTheme="minorEastAsia" w:hAnsi="Arial" w:cs="Arial"/>
      <w:color w:val="000000"/>
      <w:sz w:val="20"/>
      <w:szCs w:val="20"/>
      <w:lang w:eastAsia="pt-BR"/>
    </w:rPr>
  </w:style>
  <w:style w:type="paragraph" w:customStyle="1" w:styleId="Nivel3">
    <w:name w:val="Nivel 3"/>
    <w:basedOn w:val="Normal"/>
    <w:qFormat/>
    <w:rsid w:val="00D36591"/>
    <w:pPr>
      <w:numPr>
        <w:ilvl w:val="2"/>
        <w:numId w:val="19"/>
      </w:numPr>
      <w:spacing w:before="120" w:after="120"/>
      <w:ind w:left="425" w:firstLine="0"/>
      <w:jc w:val="both"/>
    </w:pPr>
    <w:rPr>
      <w:rFonts w:ascii="Arial" w:eastAsiaTheme="minorEastAsia" w:hAnsi="Arial" w:cs="Arial"/>
      <w:color w:val="000000"/>
      <w:sz w:val="20"/>
      <w:szCs w:val="20"/>
      <w:lang w:eastAsia="pt-BR"/>
    </w:rPr>
  </w:style>
  <w:style w:type="paragraph" w:customStyle="1" w:styleId="Nivel4">
    <w:name w:val="Nivel 4"/>
    <w:basedOn w:val="Nivel3"/>
    <w:qFormat/>
    <w:rsid w:val="00D36591"/>
    <w:pPr>
      <w:numPr>
        <w:ilvl w:val="3"/>
      </w:numPr>
      <w:ind w:left="851" w:firstLine="0"/>
    </w:pPr>
    <w:rPr>
      <w:color w:val="auto"/>
    </w:rPr>
  </w:style>
  <w:style w:type="paragraph" w:customStyle="1" w:styleId="Nivel5">
    <w:name w:val="Nivel 5"/>
    <w:basedOn w:val="Nivel4"/>
    <w:qFormat/>
    <w:rsid w:val="00D36591"/>
    <w:pPr>
      <w:numPr>
        <w:ilvl w:val="4"/>
      </w:numPr>
      <w:ind w:left="1276" w:firstLine="0"/>
    </w:pPr>
  </w:style>
  <w:style w:type="character" w:customStyle="1" w:styleId="Nivel2Char">
    <w:name w:val="Nivel 2 Char"/>
    <w:basedOn w:val="Fontepargpadro"/>
    <w:link w:val="Nivel2"/>
    <w:locked/>
    <w:rsid w:val="00D36591"/>
    <w:rPr>
      <w:rFonts w:ascii="Arial" w:eastAsiaTheme="minorEastAsia" w:hAnsi="Arial" w:cs="Arial"/>
      <w:color w:val="000000"/>
      <w:sz w:val="20"/>
      <w:szCs w:val="20"/>
      <w:lang w:eastAsia="pt-BR"/>
    </w:rPr>
  </w:style>
  <w:style w:type="paragraph" w:customStyle="1" w:styleId="Nvel2-Red">
    <w:name w:val="Nível 2 -Red"/>
    <w:basedOn w:val="Nivel2"/>
    <w:link w:val="Nvel2-RedChar"/>
    <w:qFormat/>
    <w:rsid w:val="00D36591"/>
    <w:pPr>
      <w:numPr>
        <w:ilvl w:val="0"/>
        <w:numId w:val="0"/>
      </w:numPr>
      <w:tabs>
        <w:tab w:val="num" w:pos="1440"/>
      </w:tabs>
    </w:pPr>
    <w:rPr>
      <w:i/>
      <w:iCs/>
      <w:color w:val="FF0000"/>
    </w:rPr>
  </w:style>
  <w:style w:type="character" w:customStyle="1" w:styleId="Nvel2-RedChar">
    <w:name w:val="Nível 2 -Red Char"/>
    <w:basedOn w:val="Nivel2Char"/>
    <w:link w:val="Nvel2-Red"/>
    <w:rsid w:val="00D36591"/>
    <w:rPr>
      <w:rFonts w:ascii="Arial" w:eastAsiaTheme="minorEastAsia" w:hAnsi="Arial" w:cs="Arial"/>
      <w:i/>
      <w:iCs/>
      <w:color w:val="FF0000"/>
      <w:sz w:val="20"/>
      <w:szCs w:val="20"/>
      <w:lang w:eastAsia="pt-BR"/>
    </w:rPr>
  </w:style>
  <w:style w:type="paragraph" w:customStyle="1" w:styleId="ou">
    <w:name w:val="ou"/>
    <w:basedOn w:val="PargrafodaLista"/>
    <w:link w:val="ouChar"/>
    <w:qFormat/>
    <w:rsid w:val="00D36591"/>
    <w:pPr>
      <w:spacing w:before="60" w:after="60" w:line="259" w:lineRule="auto"/>
      <w:ind w:left="0"/>
      <w:contextualSpacing w:val="0"/>
      <w:jc w:val="center"/>
    </w:pPr>
    <w:rPr>
      <w:rFonts w:ascii="Arial" w:eastAsia="Arial" w:hAnsi="Arial" w:cs="Arial"/>
      <w:b/>
      <w:bCs/>
      <w:i/>
      <w:iCs/>
      <w:color w:val="FF0000"/>
      <w:sz w:val="24"/>
      <w:szCs w:val="24"/>
      <w:u w:val="single"/>
      <w:lang w:eastAsia="pt-BR"/>
    </w:rPr>
  </w:style>
  <w:style w:type="character" w:customStyle="1" w:styleId="ouChar">
    <w:name w:val="ou Char"/>
    <w:basedOn w:val="PargrafodaListaChar"/>
    <w:link w:val="ou"/>
    <w:rsid w:val="00D36591"/>
    <w:rPr>
      <w:rFonts w:ascii="Arial" w:eastAsia="Arial" w:hAnsi="Arial" w:cs="Arial"/>
      <w:b/>
      <w:bCs/>
      <w:i/>
      <w:iCs/>
      <w:color w:val="FF0000"/>
      <w:sz w:val="24"/>
      <w:szCs w:val="24"/>
      <w:u w:val="single"/>
      <w:lang w:eastAsia="pt-BR"/>
    </w:rPr>
  </w:style>
  <w:style w:type="paragraph" w:customStyle="1" w:styleId="Nvel1-SemNum">
    <w:name w:val="Nível 1-Sem Num"/>
    <w:basedOn w:val="Nivel01"/>
    <w:link w:val="Nvel1-SemNumChar"/>
    <w:qFormat/>
    <w:rsid w:val="00D36591"/>
    <w:pPr>
      <w:numPr>
        <w:numId w:val="0"/>
      </w:numPr>
      <w:ind w:left="357"/>
      <w:outlineLvl w:val="1"/>
    </w:pPr>
    <w:rPr>
      <w:color w:val="FF0000"/>
    </w:rPr>
  </w:style>
  <w:style w:type="character" w:customStyle="1" w:styleId="Nvel1-SemNumChar">
    <w:name w:val="Nível 1-Sem Num Char"/>
    <w:basedOn w:val="Fontepargpadro"/>
    <w:link w:val="Nvel1-SemNum"/>
    <w:rsid w:val="00D36591"/>
    <w:rPr>
      <w:rFonts w:ascii="Arial" w:eastAsiaTheme="majorEastAsia" w:hAnsi="Arial" w:cs="Arial"/>
      <w:b/>
      <w:bCs/>
      <w:color w:val="FF0000"/>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4623889">
      <w:bodyDiv w:val="1"/>
      <w:marLeft w:val="0"/>
      <w:marRight w:val="0"/>
      <w:marTop w:val="0"/>
      <w:marBottom w:val="0"/>
      <w:divBdr>
        <w:top w:val="none" w:sz="0" w:space="0" w:color="auto"/>
        <w:left w:val="none" w:sz="0" w:space="0" w:color="auto"/>
        <w:bottom w:val="none" w:sz="0" w:space="0" w:color="auto"/>
        <w:right w:val="none" w:sz="0" w:space="0" w:color="auto"/>
      </w:divBdr>
    </w:div>
    <w:div w:id="1752506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yperlink" Target="https://www.e-compras.am.gov.br/publico/catalogo_virtual_resultado.asp"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6146281-52E1-4C2A-8F1B-590A5047A38B}" type="doc">
      <dgm:prSet loTypeId="urn:microsoft.com/office/officeart/2005/8/layout/bProcess4" loCatId="process" qsTypeId="urn:microsoft.com/office/officeart/2005/8/quickstyle/simple1" qsCatId="simple" csTypeId="urn:microsoft.com/office/officeart/2005/8/colors/accent1_2" csCatId="accent1" phldr="1"/>
      <dgm:spPr/>
      <dgm:t>
        <a:bodyPr/>
        <a:lstStyle/>
        <a:p>
          <a:endParaRPr lang="pt-BR"/>
        </a:p>
      </dgm:t>
    </dgm:pt>
    <dgm:pt modelId="{9AA38953-C2D2-487B-9714-1E3D99B82AC7}">
      <dgm:prSet phldrT="[Texto]" custT="1"/>
      <dgm:spPr/>
      <dgm:t>
        <a:bodyPr/>
        <a:lstStyle/>
        <a:p>
          <a:r>
            <a:rPr lang="pt-BR" sz="1100"/>
            <a:t>Descrição da Necessiade</a:t>
          </a:r>
        </a:p>
      </dgm:t>
    </dgm:pt>
    <dgm:pt modelId="{4C8232E5-58A9-4F0E-A18B-4539111AB9FA}" type="parTrans" cxnId="{4A9ACE57-6236-478F-8943-D2FBAC3256A6}">
      <dgm:prSet/>
      <dgm:spPr/>
      <dgm:t>
        <a:bodyPr/>
        <a:lstStyle/>
        <a:p>
          <a:endParaRPr lang="pt-BR"/>
        </a:p>
      </dgm:t>
    </dgm:pt>
    <dgm:pt modelId="{40B261A9-1851-409E-9F4A-426BFB12B45E}" type="sibTrans" cxnId="{4A9ACE57-6236-478F-8943-D2FBAC3256A6}">
      <dgm:prSet/>
      <dgm:spPr/>
      <dgm:t>
        <a:bodyPr/>
        <a:lstStyle/>
        <a:p>
          <a:endParaRPr lang="pt-BR"/>
        </a:p>
      </dgm:t>
    </dgm:pt>
    <dgm:pt modelId="{291F2F48-5BCA-4610-8EAE-A927CB0D9736}">
      <dgm:prSet phldrT="[Texto]" custT="1"/>
      <dgm:spPr>
        <a:solidFill>
          <a:schemeClr val="accent2"/>
        </a:solidFill>
      </dgm:spPr>
      <dgm:t>
        <a:bodyPr/>
        <a:lstStyle/>
        <a:p>
          <a:r>
            <a:rPr lang="pt-BR" sz="1100"/>
            <a:t>Alinhamento com o Planejamento da Administração</a:t>
          </a:r>
        </a:p>
      </dgm:t>
    </dgm:pt>
    <dgm:pt modelId="{04F040DB-721C-4604-A609-4D1638C0489F}" type="parTrans" cxnId="{F6B9F364-2DB4-49AA-85EA-1B2A9D5FCEF1}">
      <dgm:prSet/>
      <dgm:spPr/>
      <dgm:t>
        <a:bodyPr/>
        <a:lstStyle/>
        <a:p>
          <a:endParaRPr lang="pt-BR"/>
        </a:p>
      </dgm:t>
    </dgm:pt>
    <dgm:pt modelId="{619A9B05-4917-4923-9E7A-6E6815782826}" type="sibTrans" cxnId="{F6B9F364-2DB4-49AA-85EA-1B2A9D5FCEF1}">
      <dgm:prSet/>
      <dgm:spPr/>
      <dgm:t>
        <a:bodyPr/>
        <a:lstStyle/>
        <a:p>
          <a:endParaRPr lang="pt-BR"/>
        </a:p>
      </dgm:t>
    </dgm:pt>
    <dgm:pt modelId="{1A102B54-1A17-4552-ACA4-AEA4BAC42128}">
      <dgm:prSet phldrT="[Texto]" custT="1"/>
      <dgm:spPr>
        <a:solidFill>
          <a:schemeClr val="accent2"/>
        </a:solidFill>
      </dgm:spPr>
      <dgm:t>
        <a:bodyPr/>
        <a:lstStyle/>
        <a:p>
          <a:r>
            <a:rPr lang="pt-BR" sz="1100"/>
            <a:t>Requisitos da Contratação</a:t>
          </a:r>
        </a:p>
      </dgm:t>
    </dgm:pt>
    <dgm:pt modelId="{08E1480B-2FFD-4C32-A64B-3F3569627BA2}" type="parTrans" cxnId="{5C312EB4-BEC1-41BC-8512-0EA9C8F265DB}">
      <dgm:prSet/>
      <dgm:spPr/>
      <dgm:t>
        <a:bodyPr/>
        <a:lstStyle/>
        <a:p>
          <a:endParaRPr lang="pt-BR"/>
        </a:p>
      </dgm:t>
    </dgm:pt>
    <dgm:pt modelId="{FF5152CE-23A7-4B92-A1E4-71D53C25EF5B}" type="sibTrans" cxnId="{5C312EB4-BEC1-41BC-8512-0EA9C8F265DB}">
      <dgm:prSet/>
      <dgm:spPr/>
      <dgm:t>
        <a:bodyPr/>
        <a:lstStyle/>
        <a:p>
          <a:endParaRPr lang="pt-BR"/>
        </a:p>
      </dgm:t>
    </dgm:pt>
    <dgm:pt modelId="{428BAF9D-1ABC-4432-A921-9774D403416E}">
      <dgm:prSet phldrT="[Texto]" custT="1"/>
      <dgm:spPr/>
      <dgm:t>
        <a:bodyPr/>
        <a:lstStyle/>
        <a:p>
          <a:r>
            <a:rPr lang="pt-BR" sz="1100"/>
            <a:t>Estimativa das Quantidades</a:t>
          </a:r>
        </a:p>
      </dgm:t>
    </dgm:pt>
    <dgm:pt modelId="{429C9FF4-FBD7-4E4B-9F68-B522186DDAD7}" type="parTrans" cxnId="{101CE25B-8EEE-4FBB-A667-697C33FDE86F}">
      <dgm:prSet/>
      <dgm:spPr/>
      <dgm:t>
        <a:bodyPr/>
        <a:lstStyle/>
        <a:p>
          <a:endParaRPr lang="pt-BR"/>
        </a:p>
      </dgm:t>
    </dgm:pt>
    <dgm:pt modelId="{D9D43E42-14AF-4CBB-B125-238E0C5C0039}" type="sibTrans" cxnId="{101CE25B-8EEE-4FBB-A667-697C33FDE86F}">
      <dgm:prSet/>
      <dgm:spPr/>
      <dgm:t>
        <a:bodyPr/>
        <a:lstStyle/>
        <a:p>
          <a:endParaRPr lang="pt-BR"/>
        </a:p>
      </dgm:t>
    </dgm:pt>
    <dgm:pt modelId="{E753C3D5-FC7D-4349-B295-7A5A41E1C07E}">
      <dgm:prSet phldrT="[Texto]" custT="1"/>
      <dgm:spPr>
        <a:solidFill>
          <a:schemeClr val="accent2"/>
        </a:solidFill>
      </dgm:spPr>
      <dgm:t>
        <a:bodyPr/>
        <a:lstStyle/>
        <a:p>
          <a:r>
            <a:rPr lang="pt-BR" sz="1100"/>
            <a:t>Levantamento de Mercado</a:t>
          </a:r>
        </a:p>
      </dgm:t>
    </dgm:pt>
    <dgm:pt modelId="{8D788C5E-43FA-471D-983B-A3FCB5B95196}" type="parTrans" cxnId="{650CF690-4EA9-494F-A3E3-99DAF8B4D9AB}">
      <dgm:prSet/>
      <dgm:spPr/>
      <dgm:t>
        <a:bodyPr/>
        <a:lstStyle/>
        <a:p>
          <a:endParaRPr lang="pt-BR"/>
        </a:p>
      </dgm:t>
    </dgm:pt>
    <dgm:pt modelId="{A593463E-A4EA-4886-9710-8A6959D20CFA}" type="sibTrans" cxnId="{650CF690-4EA9-494F-A3E3-99DAF8B4D9AB}">
      <dgm:prSet/>
      <dgm:spPr/>
      <dgm:t>
        <a:bodyPr/>
        <a:lstStyle/>
        <a:p>
          <a:endParaRPr lang="pt-BR"/>
        </a:p>
      </dgm:t>
    </dgm:pt>
    <dgm:pt modelId="{D71702F7-47FC-43F8-8F9A-92C4798791F7}">
      <dgm:prSet phldrT="[Texto]" custT="1"/>
      <dgm:spPr/>
      <dgm:t>
        <a:bodyPr/>
        <a:lstStyle/>
        <a:p>
          <a:r>
            <a:rPr lang="pt-BR" sz="1100"/>
            <a:t>Estimativa do Valor da Contratação</a:t>
          </a:r>
        </a:p>
      </dgm:t>
    </dgm:pt>
    <dgm:pt modelId="{9B9D296F-38D0-4396-B572-759F1938289E}" type="parTrans" cxnId="{DE22624A-5732-42EB-B3CF-606C0A226794}">
      <dgm:prSet/>
      <dgm:spPr/>
      <dgm:t>
        <a:bodyPr/>
        <a:lstStyle/>
        <a:p>
          <a:endParaRPr lang="pt-BR"/>
        </a:p>
      </dgm:t>
    </dgm:pt>
    <dgm:pt modelId="{B58D2A9C-1CB6-4763-870A-97781CC40FF2}" type="sibTrans" cxnId="{DE22624A-5732-42EB-B3CF-606C0A226794}">
      <dgm:prSet/>
      <dgm:spPr/>
      <dgm:t>
        <a:bodyPr/>
        <a:lstStyle/>
        <a:p>
          <a:endParaRPr lang="pt-BR"/>
        </a:p>
      </dgm:t>
    </dgm:pt>
    <dgm:pt modelId="{051CCEF3-52E3-45D0-88EA-DD09E7949282}">
      <dgm:prSet phldrT="[Texto]" custT="1"/>
      <dgm:spPr>
        <a:solidFill>
          <a:schemeClr val="accent2"/>
        </a:solidFill>
      </dgm:spPr>
      <dgm:t>
        <a:bodyPr/>
        <a:lstStyle/>
        <a:p>
          <a:r>
            <a:rPr lang="pt-BR" sz="1100"/>
            <a:t>Descrição da Solução</a:t>
          </a:r>
        </a:p>
      </dgm:t>
    </dgm:pt>
    <dgm:pt modelId="{45FA43B0-69CC-42CA-9523-F357E6143ABF}" type="parTrans" cxnId="{9BA21B84-E5C2-47A6-B6C0-598F3267AB64}">
      <dgm:prSet/>
      <dgm:spPr/>
      <dgm:t>
        <a:bodyPr/>
        <a:lstStyle/>
        <a:p>
          <a:endParaRPr lang="pt-BR"/>
        </a:p>
      </dgm:t>
    </dgm:pt>
    <dgm:pt modelId="{D2ACFE9B-BEB3-4B19-B7EF-8DCCE6095B65}" type="sibTrans" cxnId="{9BA21B84-E5C2-47A6-B6C0-598F3267AB64}">
      <dgm:prSet/>
      <dgm:spPr/>
      <dgm:t>
        <a:bodyPr/>
        <a:lstStyle/>
        <a:p>
          <a:endParaRPr lang="pt-BR"/>
        </a:p>
      </dgm:t>
    </dgm:pt>
    <dgm:pt modelId="{37388F09-714C-438C-8660-A7C3E37FB40B}">
      <dgm:prSet phldrT="[Texto]" custT="1"/>
      <dgm:spPr/>
      <dgm:t>
        <a:bodyPr/>
        <a:lstStyle/>
        <a:p>
          <a:r>
            <a:rPr lang="pt-BR" sz="1100"/>
            <a:t>Justificativa para Parcelameto    (ou não) da Contratação</a:t>
          </a:r>
        </a:p>
      </dgm:t>
    </dgm:pt>
    <dgm:pt modelId="{EA88E253-10C1-48AF-AB8E-3AA4BA637C49}" type="parTrans" cxnId="{3A054078-DA34-4371-A9E9-1D83307EF358}">
      <dgm:prSet/>
      <dgm:spPr/>
      <dgm:t>
        <a:bodyPr/>
        <a:lstStyle/>
        <a:p>
          <a:endParaRPr lang="pt-BR"/>
        </a:p>
      </dgm:t>
    </dgm:pt>
    <dgm:pt modelId="{C24C1CED-7647-4DB4-BD1B-ADDAC49981E8}" type="sibTrans" cxnId="{3A054078-DA34-4371-A9E9-1D83307EF358}">
      <dgm:prSet/>
      <dgm:spPr/>
      <dgm:t>
        <a:bodyPr/>
        <a:lstStyle/>
        <a:p>
          <a:endParaRPr lang="pt-BR"/>
        </a:p>
      </dgm:t>
    </dgm:pt>
    <dgm:pt modelId="{05EE1E18-75C0-4C93-B919-CC486B420063}">
      <dgm:prSet phldrT="[Texto]" custT="1"/>
      <dgm:spPr>
        <a:solidFill>
          <a:schemeClr val="accent2"/>
        </a:solidFill>
      </dgm:spPr>
      <dgm:t>
        <a:bodyPr/>
        <a:lstStyle/>
        <a:p>
          <a:r>
            <a:rPr lang="pt-BR" sz="1100"/>
            <a:t>Resultados Pretendidos</a:t>
          </a:r>
        </a:p>
      </dgm:t>
    </dgm:pt>
    <dgm:pt modelId="{156D02D5-29EA-4B38-93B5-E0D303638ED2}" type="parTrans" cxnId="{9F8A85B4-1D11-4698-9B57-5F7F91C723E2}">
      <dgm:prSet/>
      <dgm:spPr/>
      <dgm:t>
        <a:bodyPr/>
        <a:lstStyle/>
        <a:p>
          <a:endParaRPr lang="pt-BR"/>
        </a:p>
      </dgm:t>
    </dgm:pt>
    <dgm:pt modelId="{6681B945-41FA-40E7-9DE7-B163287A59F8}" type="sibTrans" cxnId="{9F8A85B4-1D11-4698-9B57-5F7F91C723E2}">
      <dgm:prSet/>
      <dgm:spPr/>
      <dgm:t>
        <a:bodyPr/>
        <a:lstStyle/>
        <a:p>
          <a:endParaRPr lang="pt-BR"/>
        </a:p>
      </dgm:t>
    </dgm:pt>
    <dgm:pt modelId="{065313E2-BC62-4D0A-A347-52FDEC73E560}">
      <dgm:prSet custT="1"/>
      <dgm:spPr>
        <a:solidFill>
          <a:schemeClr val="accent2"/>
        </a:solidFill>
      </dgm:spPr>
      <dgm:t>
        <a:bodyPr/>
        <a:lstStyle/>
        <a:p>
          <a:r>
            <a:rPr lang="pt-BR" sz="1100"/>
            <a:t>Providências a serem adotadas pela Administração</a:t>
          </a:r>
        </a:p>
      </dgm:t>
    </dgm:pt>
    <dgm:pt modelId="{5966FE1D-05E2-49AD-AD25-F0A5504FE064}" type="parTrans" cxnId="{D4538650-3A7E-452F-8B2C-510CAE186020}">
      <dgm:prSet/>
      <dgm:spPr/>
      <dgm:t>
        <a:bodyPr/>
        <a:lstStyle/>
        <a:p>
          <a:endParaRPr lang="pt-BR"/>
        </a:p>
      </dgm:t>
    </dgm:pt>
    <dgm:pt modelId="{605FE3B0-4742-45D3-9D27-2907E3DB965E}" type="sibTrans" cxnId="{D4538650-3A7E-452F-8B2C-510CAE186020}">
      <dgm:prSet/>
      <dgm:spPr/>
      <dgm:t>
        <a:bodyPr/>
        <a:lstStyle/>
        <a:p>
          <a:endParaRPr lang="pt-BR"/>
        </a:p>
      </dgm:t>
    </dgm:pt>
    <dgm:pt modelId="{57548450-74E7-485A-A6C9-8FCB30F5A162}">
      <dgm:prSet custT="1"/>
      <dgm:spPr>
        <a:solidFill>
          <a:schemeClr val="accent2"/>
        </a:solidFill>
      </dgm:spPr>
      <dgm:t>
        <a:bodyPr/>
        <a:lstStyle/>
        <a:p>
          <a:r>
            <a:rPr lang="pt-BR" sz="1100"/>
            <a:t>Impactos ambientais</a:t>
          </a:r>
        </a:p>
      </dgm:t>
    </dgm:pt>
    <dgm:pt modelId="{A56050E0-F586-4B2B-8365-8E0CD845D3B9}" type="parTrans" cxnId="{B8FAADE2-D7C0-435C-91CC-604C0E90C5EB}">
      <dgm:prSet/>
      <dgm:spPr/>
      <dgm:t>
        <a:bodyPr/>
        <a:lstStyle/>
        <a:p>
          <a:endParaRPr lang="pt-BR"/>
        </a:p>
      </dgm:t>
    </dgm:pt>
    <dgm:pt modelId="{9918A26F-52BA-45ED-AAE7-870B88B71BFE}" type="sibTrans" cxnId="{B8FAADE2-D7C0-435C-91CC-604C0E90C5EB}">
      <dgm:prSet/>
      <dgm:spPr/>
      <dgm:t>
        <a:bodyPr/>
        <a:lstStyle/>
        <a:p>
          <a:endParaRPr lang="pt-BR"/>
        </a:p>
      </dgm:t>
    </dgm:pt>
    <dgm:pt modelId="{00DA7A05-2BF6-44A8-9F91-90B3D72E1DB0}">
      <dgm:prSet custT="1"/>
      <dgm:spPr/>
      <dgm:t>
        <a:bodyPr/>
        <a:lstStyle/>
        <a:p>
          <a:r>
            <a:rPr lang="pt-BR" sz="1100"/>
            <a:t>Declaração da Viabilidade da Contratação</a:t>
          </a:r>
        </a:p>
      </dgm:t>
    </dgm:pt>
    <dgm:pt modelId="{521C74BC-6D96-4A9B-A211-54060B47E29E}" type="parTrans" cxnId="{16305391-DDF2-4F82-85E5-9C11D85528ED}">
      <dgm:prSet/>
      <dgm:spPr/>
      <dgm:t>
        <a:bodyPr/>
        <a:lstStyle/>
        <a:p>
          <a:endParaRPr lang="pt-BR"/>
        </a:p>
      </dgm:t>
    </dgm:pt>
    <dgm:pt modelId="{C43CC26B-338F-4BA7-95C8-0BADD5BF9FEB}" type="sibTrans" cxnId="{16305391-DDF2-4F82-85E5-9C11D85528ED}">
      <dgm:prSet/>
      <dgm:spPr/>
      <dgm:t>
        <a:bodyPr/>
        <a:lstStyle/>
        <a:p>
          <a:endParaRPr lang="pt-BR"/>
        </a:p>
      </dgm:t>
    </dgm:pt>
    <dgm:pt modelId="{F0A4C9FF-1EEE-4646-A80C-CB267730473B}">
      <dgm:prSet custT="1"/>
      <dgm:spPr>
        <a:solidFill>
          <a:schemeClr val="accent2"/>
        </a:solidFill>
      </dgm:spPr>
      <dgm:t>
        <a:bodyPr/>
        <a:lstStyle/>
        <a:p>
          <a:r>
            <a:rPr lang="pt-BR" sz="1050"/>
            <a:t>Contratações correlatas e/ou interdependentes</a:t>
          </a:r>
        </a:p>
      </dgm:t>
    </dgm:pt>
    <dgm:pt modelId="{E1704A57-033C-4231-ABD9-A9C65CC61801}" type="sibTrans" cxnId="{128B35D9-F75F-4AC5-9B50-A65F4096FC18}">
      <dgm:prSet/>
      <dgm:spPr/>
      <dgm:t>
        <a:bodyPr/>
        <a:lstStyle/>
        <a:p>
          <a:endParaRPr lang="pt-BR"/>
        </a:p>
      </dgm:t>
    </dgm:pt>
    <dgm:pt modelId="{C7972C1A-64BB-4834-8090-CAD15AE51D64}" type="parTrans" cxnId="{128B35D9-F75F-4AC5-9B50-A65F4096FC18}">
      <dgm:prSet/>
      <dgm:spPr/>
      <dgm:t>
        <a:bodyPr/>
        <a:lstStyle/>
        <a:p>
          <a:endParaRPr lang="pt-BR"/>
        </a:p>
      </dgm:t>
    </dgm:pt>
    <dgm:pt modelId="{9316FE4F-8885-4E24-AB5B-5A3822157878}" type="pres">
      <dgm:prSet presAssocID="{D6146281-52E1-4C2A-8F1B-590A5047A38B}" presName="Name0" presStyleCnt="0">
        <dgm:presLayoutVars>
          <dgm:dir/>
          <dgm:resizeHandles/>
        </dgm:presLayoutVars>
      </dgm:prSet>
      <dgm:spPr/>
    </dgm:pt>
    <dgm:pt modelId="{D32DC581-3219-464A-933F-7EB3E8EC18C0}" type="pres">
      <dgm:prSet presAssocID="{9AA38953-C2D2-487B-9714-1E3D99B82AC7}" presName="compNode" presStyleCnt="0"/>
      <dgm:spPr/>
    </dgm:pt>
    <dgm:pt modelId="{7F04E2EB-5FFC-48CF-A2C2-323767F5D5F9}" type="pres">
      <dgm:prSet presAssocID="{9AA38953-C2D2-487B-9714-1E3D99B82AC7}" presName="dummyConnPt" presStyleCnt="0"/>
      <dgm:spPr/>
    </dgm:pt>
    <dgm:pt modelId="{ADA0B39F-511D-4C2B-8471-B7EB46FA68AB}" type="pres">
      <dgm:prSet presAssocID="{9AA38953-C2D2-487B-9714-1E3D99B82AC7}" presName="node" presStyleLbl="node1" presStyleIdx="0" presStyleCnt="13">
        <dgm:presLayoutVars>
          <dgm:bulletEnabled val="1"/>
        </dgm:presLayoutVars>
      </dgm:prSet>
      <dgm:spPr/>
    </dgm:pt>
    <dgm:pt modelId="{6BC1DFE8-BBAD-4C88-BBC2-4DAB8609BB69}" type="pres">
      <dgm:prSet presAssocID="{40B261A9-1851-409E-9F4A-426BFB12B45E}" presName="sibTrans" presStyleLbl="bgSibTrans2D1" presStyleIdx="0" presStyleCnt="12"/>
      <dgm:spPr/>
    </dgm:pt>
    <dgm:pt modelId="{56C1FD7B-5E11-468A-AF92-ED702FA6652F}" type="pres">
      <dgm:prSet presAssocID="{291F2F48-5BCA-4610-8EAE-A927CB0D9736}" presName="compNode" presStyleCnt="0"/>
      <dgm:spPr/>
    </dgm:pt>
    <dgm:pt modelId="{75E094C9-2220-4FE3-BC2E-530614553419}" type="pres">
      <dgm:prSet presAssocID="{291F2F48-5BCA-4610-8EAE-A927CB0D9736}" presName="dummyConnPt" presStyleCnt="0"/>
      <dgm:spPr/>
    </dgm:pt>
    <dgm:pt modelId="{264CB1D4-FC28-438E-8407-E81AFC03CCC2}" type="pres">
      <dgm:prSet presAssocID="{291F2F48-5BCA-4610-8EAE-A927CB0D9736}" presName="node" presStyleLbl="node1" presStyleIdx="1" presStyleCnt="13">
        <dgm:presLayoutVars>
          <dgm:bulletEnabled val="1"/>
        </dgm:presLayoutVars>
      </dgm:prSet>
      <dgm:spPr/>
    </dgm:pt>
    <dgm:pt modelId="{A62B3A0D-B8F6-4C8A-A962-2654BDDECBE7}" type="pres">
      <dgm:prSet presAssocID="{619A9B05-4917-4923-9E7A-6E6815782826}" presName="sibTrans" presStyleLbl="bgSibTrans2D1" presStyleIdx="1" presStyleCnt="12"/>
      <dgm:spPr/>
    </dgm:pt>
    <dgm:pt modelId="{07CECA3C-C036-4B0E-9382-03CF44AC3676}" type="pres">
      <dgm:prSet presAssocID="{1A102B54-1A17-4552-ACA4-AEA4BAC42128}" presName="compNode" presStyleCnt="0"/>
      <dgm:spPr/>
    </dgm:pt>
    <dgm:pt modelId="{EEC36971-B4DE-4B11-8AFE-F0EDBBFF3A7B}" type="pres">
      <dgm:prSet presAssocID="{1A102B54-1A17-4552-ACA4-AEA4BAC42128}" presName="dummyConnPt" presStyleCnt="0"/>
      <dgm:spPr/>
    </dgm:pt>
    <dgm:pt modelId="{2864A760-37D0-4141-AB1A-552A38157E74}" type="pres">
      <dgm:prSet presAssocID="{1A102B54-1A17-4552-ACA4-AEA4BAC42128}" presName="node" presStyleLbl="node1" presStyleIdx="2" presStyleCnt="13">
        <dgm:presLayoutVars>
          <dgm:bulletEnabled val="1"/>
        </dgm:presLayoutVars>
      </dgm:prSet>
      <dgm:spPr/>
    </dgm:pt>
    <dgm:pt modelId="{02F25B55-7EC8-4BB8-AEB1-446972E54B4A}" type="pres">
      <dgm:prSet presAssocID="{FF5152CE-23A7-4B92-A1E4-71D53C25EF5B}" presName="sibTrans" presStyleLbl="bgSibTrans2D1" presStyleIdx="2" presStyleCnt="12"/>
      <dgm:spPr/>
    </dgm:pt>
    <dgm:pt modelId="{CBC1026B-86EC-4BAB-825C-F5AC288E39A7}" type="pres">
      <dgm:prSet presAssocID="{428BAF9D-1ABC-4432-A921-9774D403416E}" presName="compNode" presStyleCnt="0"/>
      <dgm:spPr/>
    </dgm:pt>
    <dgm:pt modelId="{57FD9C39-4BAC-41DC-B478-F0CA0B0422F3}" type="pres">
      <dgm:prSet presAssocID="{428BAF9D-1ABC-4432-A921-9774D403416E}" presName="dummyConnPt" presStyleCnt="0"/>
      <dgm:spPr/>
    </dgm:pt>
    <dgm:pt modelId="{7E2FD66A-884A-40D1-AF3E-D59C1566519B}" type="pres">
      <dgm:prSet presAssocID="{428BAF9D-1ABC-4432-A921-9774D403416E}" presName="node" presStyleLbl="node1" presStyleIdx="3" presStyleCnt="13">
        <dgm:presLayoutVars>
          <dgm:bulletEnabled val="1"/>
        </dgm:presLayoutVars>
      </dgm:prSet>
      <dgm:spPr/>
    </dgm:pt>
    <dgm:pt modelId="{BEC4A176-BFC5-48C4-871F-F72FB6642E7C}" type="pres">
      <dgm:prSet presAssocID="{D9D43E42-14AF-4CBB-B125-238E0C5C0039}" presName="sibTrans" presStyleLbl="bgSibTrans2D1" presStyleIdx="3" presStyleCnt="12"/>
      <dgm:spPr/>
    </dgm:pt>
    <dgm:pt modelId="{3EC80FEF-EF10-43ED-B1C0-09EC9B3337B8}" type="pres">
      <dgm:prSet presAssocID="{E753C3D5-FC7D-4349-B295-7A5A41E1C07E}" presName="compNode" presStyleCnt="0"/>
      <dgm:spPr/>
    </dgm:pt>
    <dgm:pt modelId="{5E92D827-FC49-43EE-8D13-548249D2A844}" type="pres">
      <dgm:prSet presAssocID="{E753C3D5-FC7D-4349-B295-7A5A41E1C07E}" presName="dummyConnPt" presStyleCnt="0"/>
      <dgm:spPr/>
    </dgm:pt>
    <dgm:pt modelId="{95CC8A1E-28CF-44ED-8DA5-4AC92541AC99}" type="pres">
      <dgm:prSet presAssocID="{E753C3D5-FC7D-4349-B295-7A5A41E1C07E}" presName="node" presStyleLbl="node1" presStyleIdx="4" presStyleCnt="13">
        <dgm:presLayoutVars>
          <dgm:bulletEnabled val="1"/>
        </dgm:presLayoutVars>
      </dgm:prSet>
      <dgm:spPr/>
    </dgm:pt>
    <dgm:pt modelId="{0A60C8AE-9A9A-4359-93C9-3141D5E53ED9}" type="pres">
      <dgm:prSet presAssocID="{A593463E-A4EA-4886-9710-8A6959D20CFA}" presName="sibTrans" presStyleLbl="bgSibTrans2D1" presStyleIdx="4" presStyleCnt="12"/>
      <dgm:spPr/>
    </dgm:pt>
    <dgm:pt modelId="{3E24F65F-00C2-42D5-A601-FCD8C7B6CCA6}" type="pres">
      <dgm:prSet presAssocID="{D71702F7-47FC-43F8-8F9A-92C4798791F7}" presName="compNode" presStyleCnt="0"/>
      <dgm:spPr/>
    </dgm:pt>
    <dgm:pt modelId="{6145997E-7891-469D-A861-E69962190CDB}" type="pres">
      <dgm:prSet presAssocID="{D71702F7-47FC-43F8-8F9A-92C4798791F7}" presName="dummyConnPt" presStyleCnt="0"/>
      <dgm:spPr/>
    </dgm:pt>
    <dgm:pt modelId="{A4513AA0-AF4C-4515-979C-7715C9D66ACE}" type="pres">
      <dgm:prSet presAssocID="{D71702F7-47FC-43F8-8F9A-92C4798791F7}" presName="node" presStyleLbl="node1" presStyleIdx="5" presStyleCnt="13">
        <dgm:presLayoutVars>
          <dgm:bulletEnabled val="1"/>
        </dgm:presLayoutVars>
      </dgm:prSet>
      <dgm:spPr/>
    </dgm:pt>
    <dgm:pt modelId="{BED17267-314E-49B3-8148-B48427EB8E94}" type="pres">
      <dgm:prSet presAssocID="{B58D2A9C-1CB6-4763-870A-97781CC40FF2}" presName="sibTrans" presStyleLbl="bgSibTrans2D1" presStyleIdx="5" presStyleCnt="12"/>
      <dgm:spPr/>
    </dgm:pt>
    <dgm:pt modelId="{79C8F8C2-8D37-4574-8FD0-638596A45908}" type="pres">
      <dgm:prSet presAssocID="{051CCEF3-52E3-45D0-88EA-DD09E7949282}" presName="compNode" presStyleCnt="0"/>
      <dgm:spPr/>
    </dgm:pt>
    <dgm:pt modelId="{F5789A2B-AE23-43B3-A9FE-57DD97A8FAE6}" type="pres">
      <dgm:prSet presAssocID="{051CCEF3-52E3-45D0-88EA-DD09E7949282}" presName="dummyConnPt" presStyleCnt="0"/>
      <dgm:spPr/>
    </dgm:pt>
    <dgm:pt modelId="{5271847B-8B65-4578-A92E-848AB316C7B8}" type="pres">
      <dgm:prSet presAssocID="{051CCEF3-52E3-45D0-88EA-DD09E7949282}" presName="node" presStyleLbl="node1" presStyleIdx="6" presStyleCnt="13">
        <dgm:presLayoutVars>
          <dgm:bulletEnabled val="1"/>
        </dgm:presLayoutVars>
      </dgm:prSet>
      <dgm:spPr/>
    </dgm:pt>
    <dgm:pt modelId="{996552DD-4AEE-4682-B8A4-E7E5BB05839A}" type="pres">
      <dgm:prSet presAssocID="{D2ACFE9B-BEB3-4B19-B7EF-8DCCE6095B65}" presName="sibTrans" presStyleLbl="bgSibTrans2D1" presStyleIdx="6" presStyleCnt="12"/>
      <dgm:spPr/>
    </dgm:pt>
    <dgm:pt modelId="{8340BD61-5234-4D33-B37D-F61898DAC1D0}" type="pres">
      <dgm:prSet presAssocID="{37388F09-714C-438C-8660-A7C3E37FB40B}" presName="compNode" presStyleCnt="0"/>
      <dgm:spPr/>
    </dgm:pt>
    <dgm:pt modelId="{EA410C5E-7FCB-41A9-B862-396D499DFFBD}" type="pres">
      <dgm:prSet presAssocID="{37388F09-714C-438C-8660-A7C3E37FB40B}" presName="dummyConnPt" presStyleCnt="0"/>
      <dgm:spPr/>
    </dgm:pt>
    <dgm:pt modelId="{FBE28098-F1B2-4950-81C3-AA23DAB0C762}" type="pres">
      <dgm:prSet presAssocID="{37388F09-714C-438C-8660-A7C3E37FB40B}" presName="node" presStyleLbl="node1" presStyleIdx="7" presStyleCnt="13">
        <dgm:presLayoutVars>
          <dgm:bulletEnabled val="1"/>
        </dgm:presLayoutVars>
      </dgm:prSet>
      <dgm:spPr/>
    </dgm:pt>
    <dgm:pt modelId="{0E642FE5-FA15-47DA-B0C0-93E10604A763}" type="pres">
      <dgm:prSet presAssocID="{C24C1CED-7647-4DB4-BD1B-ADDAC49981E8}" presName="sibTrans" presStyleLbl="bgSibTrans2D1" presStyleIdx="7" presStyleCnt="12"/>
      <dgm:spPr/>
    </dgm:pt>
    <dgm:pt modelId="{1184BE58-B530-4F52-B267-B43364707898}" type="pres">
      <dgm:prSet presAssocID="{05EE1E18-75C0-4C93-B919-CC486B420063}" presName="compNode" presStyleCnt="0"/>
      <dgm:spPr/>
    </dgm:pt>
    <dgm:pt modelId="{7A0E05D0-C4B2-4634-9160-36E71FE2613D}" type="pres">
      <dgm:prSet presAssocID="{05EE1E18-75C0-4C93-B919-CC486B420063}" presName="dummyConnPt" presStyleCnt="0"/>
      <dgm:spPr/>
    </dgm:pt>
    <dgm:pt modelId="{3234B482-2AF1-4285-8D39-F27A61F2B5C9}" type="pres">
      <dgm:prSet presAssocID="{05EE1E18-75C0-4C93-B919-CC486B420063}" presName="node" presStyleLbl="node1" presStyleIdx="8" presStyleCnt="13">
        <dgm:presLayoutVars>
          <dgm:bulletEnabled val="1"/>
        </dgm:presLayoutVars>
      </dgm:prSet>
      <dgm:spPr/>
    </dgm:pt>
    <dgm:pt modelId="{81DE7DA2-7959-4AF0-BA0E-57A54453C42E}" type="pres">
      <dgm:prSet presAssocID="{6681B945-41FA-40E7-9DE7-B163287A59F8}" presName="sibTrans" presStyleLbl="bgSibTrans2D1" presStyleIdx="8" presStyleCnt="12"/>
      <dgm:spPr/>
    </dgm:pt>
    <dgm:pt modelId="{7B350637-BEE5-4B6F-A414-1F976B8A856D}" type="pres">
      <dgm:prSet presAssocID="{065313E2-BC62-4D0A-A347-52FDEC73E560}" presName="compNode" presStyleCnt="0"/>
      <dgm:spPr/>
    </dgm:pt>
    <dgm:pt modelId="{25C5E29A-FAE2-40C5-8695-82C758906172}" type="pres">
      <dgm:prSet presAssocID="{065313E2-BC62-4D0A-A347-52FDEC73E560}" presName="dummyConnPt" presStyleCnt="0"/>
      <dgm:spPr/>
    </dgm:pt>
    <dgm:pt modelId="{3F209A11-CE55-40B7-915B-FBED58744811}" type="pres">
      <dgm:prSet presAssocID="{065313E2-BC62-4D0A-A347-52FDEC73E560}" presName="node" presStyleLbl="node1" presStyleIdx="9" presStyleCnt="13">
        <dgm:presLayoutVars>
          <dgm:bulletEnabled val="1"/>
        </dgm:presLayoutVars>
      </dgm:prSet>
      <dgm:spPr/>
    </dgm:pt>
    <dgm:pt modelId="{4506FE44-40FA-4740-B8E2-CFB82D5DCDD4}" type="pres">
      <dgm:prSet presAssocID="{605FE3B0-4742-45D3-9D27-2907E3DB965E}" presName="sibTrans" presStyleLbl="bgSibTrans2D1" presStyleIdx="9" presStyleCnt="12"/>
      <dgm:spPr/>
    </dgm:pt>
    <dgm:pt modelId="{C8452B9B-7380-4E66-A8B2-3707E832D9F6}" type="pres">
      <dgm:prSet presAssocID="{F0A4C9FF-1EEE-4646-A80C-CB267730473B}" presName="compNode" presStyleCnt="0"/>
      <dgm:spPr/>
    </dgm:pt>
    <dgm:pt modelId="{43D9CB7B-C3E2-43C3-898D-ECE890E655EC}" type="pres">
      <dgm:prSet presAssocID="{F0A4C9FF-1EEE-4646-A80C-CB267730473B}" presName="dummyConnPt" presStyleCnt="0"/>
      <dgm:spPr/>
    </dgm:pt>
    <dgm:pt modelId="{016A8AB1-47AC-479C-AA3A-6F5896ED8499}" type="pres">
      <dgm:prSet presAssocID="{F0A4C9FF-1EEE-4646-A80C-CB267730473B}" presName="node" presStyleLbl="node1" presStyleIdx="10" presStyleCnt="13">
        <dgm:presLayoutVars>
          <dgm:bulletEnabled val="1"/>
        </dgm:presLayoutVars>
      </dgm:prSet>
      <dgm:spPr/>
    </dgm:pt>
    <dgm:pt modelId="{44538F7F-AAF3-4FAF-82E6-0BF00FCF621B}" type="pres">
      <dgm:prSet presAssocID="{E1704A57-033C-4231-ABD9-A9C65CC61801}" presName="sibTrans" presStyleLbl="bgSibTrans2D1" presStyleIdx="10" presStyleCnt="12"/>
      <dgm:spPr/>
    </dgm:pt>
    <dgm:pt modelId="{60085FF8-C9C3-44AC-90C7-ECB54BB484B9}" type="pres">
      <dgm:prSet presAssocID="{57548450-74E7-485A-A6C9-8FCB30F5A162}" presName="compNode" presStyleCnt="0"/>
      <dgm:spPr/>
    </dgm:pt>
    <dgm:pt modelId="{CB408AEE-6679-4ECC-A1C8-6EC883BEF0C9}" type="pres">
      <dgm:prSet presAssocID="{57548450-74E7-485A-A6C9-8FCB30F5A162}" presName="dummyConnPt" presStyleCnt="0"/>
      <dgm:spPr/>
    </dgm:pt>
    <dgm:pt modelId="{D5EB6D7F-F927-468B-A2B9-BA718A9FBFCB}" type="pres">
      <dgm:prSet presAssocID="{57548450-74E7-485A-A6C9-8FCB30F5A162}" presName="node" presStyleLbl="node1" presStyleIdx="11" presStyleCnt="13">
        <dgm:presLayoutVars>
          <dgm:bulletEnabled val="1"/>
        </dgm:presLayoutVars>
      </dgm:prSet>
      <dgm:spPr/>
    </dgm:pt>
    <dgm:pt modelId="{D40854BE-ECC6-49AF-BE1D-E432BF0FBE0F}" type="pres">
      <dgm:prSet presAssocID="{9918A26F-52BA-45ED-AAE7-870B88B71BFE}" presName="sibTrans" presStyleLbl="bgSibTrans2D1" presStyleIdx="11" presStyleCnt="12"/>
      <dgm:spPr/>
    </dgm:pt>
    <dgm:pt modelId="{96A64DB2-9FA6-4D3D-A59D-F460497FDBEB}" type="pres">
      <dgm:prSet presAssocID="{00DA7A05-2BF6-44A8-9F91-90B3D72E1DB0}" presName="compNode" presStyleCnt="0"/>
      <dgm:spPr/>
    </dgm:pt>
    <dgm:pt modelId="{BFBAD259-F5C9-4F3A-9A13-211D2993D1F3}" type="pres">
      <dgm:prSet presAssocID="{00DA7A05-2BF6-44A8-9F91-90B3D72E1DB0}" presName="dummyConnPt" presStyleCnt="0"/>
      <dgm:spPr/>
    </dgm:pt>
    <dgm:pt modelId="{A0F80523-9D2C-49A4-BBD2-88AF9BA64142}" type="pres">
      <dgm:prSet presAssocID="{00DA7A05-2BF6-44A8-9F91-90B3D72E1DB0}" presName="node" presStyleLbl="node1" presStyleIdx="12" presStyleCnt="13">
        <dgm:presLayoutVars>
          <dgm:bulletEnabled val="1"/>
        </dgm:presLayoutVars>
      </dgm:prSet>
      <dgm:spPr/>
    </dgm:pt>
  </dgm:ptLst>
  <dgm:cxnLst>
    <dgm:cxn modelId="{15DF1D02-022C-4CBB-849A-35E589C40296}" type="presOf" srcId="{A593463E-A4EA-4886-9710-8A6959D20CFA}" destId="{0A60C8AE-9A9A-4359-93C9-3141D5E53ED9}" srcOrd="0" destOrd="0" presId="urn:microsoft.com/office/officeart/2005/8/layout/bProcess4"/>
    <dgm:cxn modelId="{FE586C08-E1FA-434A-81EC-AC623E1DD860}" type="presOf" srcId="{065313E2-BC62-4D0A-A347-52FDEC73E560}" destId="{3F209A11-CE55-40B7-915B-FBED58744811}" srcOrd="0" destOrd="0" presId="urn:microsoft.com/office/officeart/2005/8/layout/bProcess4"/>
    <dgm:cxn modelId="{EF070D16-8F21-4662-8890-2FA531345A4D}" type="presOf" srcId="{291F2F48-5BCA-4610-8EAE-A927CB0D9736}" destId="{264CB1D4-FC28-438E-8407-E81AFC03CCC2}" srcOrd="0" destOrd="0" presId="urn:microsoft.com/office/officeart/2005/8/layout/bProcess4"/>
    <dgm:cxn modelId="{C5F9162C-1F35-405C-A5F8-9634DB1E21C7}" type="presOf" srcId="{9AA38953-C2D2-487B-9714-1E3D99B82AC7}" destId="{ADA0B39F-511D-4C2B-8471-B7EB46FA68AB}" srcOrd="0" destOrd="0" presId="urn:microsoft.com/office/officeart/2005/8/layout/bProcess4"/>
    <dgm:cxn modelId="{43578038-8726-4F50-B720-46505043EB48}" type="presOf" srcId="{40B261A9-1851-409E-9F4A-426BFB12B45E}" destId="{6BC1DFE8-BBAD-4C88-BBC2-4DAB8609BB69}" srcOrd="0" destOrd="0" presId="urn:microsoft.com/office/officeart/2005/8/layout/bProcess4"/>
    <dgm:cxn modelId="{2136A43F-8B67-48CF-A50D-4E5AD03AB0AE}" type="presOf" srcId="{FF5152CE-23A7-4B92-A1E4-71D53C25EF5B}" destId="{02F25B55-7EC8-4BB8-AEB1-446972E54B4A}" srcOrd="0" destOrd="0" presId="urn:microsoft.com/office/officeart/2005/8/layout/bProcess4"/>
    <dgm:cxn modelId="{B29E325B-DF63-4814-B80C-9686DD62BE6F}" type="presOf" srcId="{C24C1CED-7647-4DB4-BD1B-ADDAC49981E8}" destId="{0E642FE5-FA15-47DA-B0C0-93E10604A763}" srcOrd="0" destOrd="0" presId="urn:microsoft.com/office/officeart/2005/8/layout/bProcess4"/>
    <dgm:cxn modelId="{101CE25B-8EEE-4FBB-A667-697C33FDE86F}" srcId="{D6146281-52E1-4C2A-8F1B-590A5047A38B}" destId="{428BAF9D-1ABC-4432-A921-9774D403416E}" srcOrd="3" destOrd="0" parTransId="{429C9FF4-FBD7-4E4B-9F68-B522186DDAD7}" sibTransId="{D9D43E42-14AF-4CBB-B125-238E0C5C0039}"/>
    <dgm:cxn modelId="{57690C42-2E67-47DC-BD8E-84BC454E67DB}" type="presOf" srcId="{E753C3D5-FC7D-4349-B295-7A5A41E1C07E}" destId="{95CC8A1E-28CF-44ED-8DA5-4AC92541AC99}" srcOrd="0" destOrd="0" presId="urn:microsoft.com/office/officeart/2005/8/layout/bProcess4"/>
    <dgm:cxn modelId="{D9F36863-B469-478E-B415-6176C7C26912}" type="presOf" srcId="{6681B945-41FA-40E7-9DE7-B163287A59F8}" destId="{81DE7DA2-7959-4AF0-BA0E-57A54453C42E}" srcOrd="0" destOrd="0" presId="urn:microsoft.com/office/officeart/2005/8/layout/bProcess4"/>
    <dgm:cxn modelId="{F6B9F364-2DB4-49AA-85EA-1B2A9D5FCEF1}" srcId="{D6146281-52E1-4C2A-8F1B-590A5047A38B}" destId="{291F2F48-5BCA-4610-8EAE-A927CB0D9736}" srcOrd="1" destOrd="0" parTransId="{04F040DB-721C-4604-A609-4D1638C0489F}" sibTransId="{619A9B05-4917-4923-9E7A-6E6815782826}"/>
    <dgm:cxn modelId="{DE22624A-5732-42EB-B3CF-606C0A226794}" srcId="{D6146281-52E1-4C2A-8F1B-590A5047A38B}" destId="{D71702F7-47FC-43F8-8F9A-92C4798791F7}" srcOrd="5" destOrd="0" parTransId="{9B9D296F-38D0-4396-B572-759F1938289E}" sibTransId="{B58D2A9C-1CB6-4763-870A-97781CC40FF2}"/>
    <dgm:cxn modelId="{A86CED4F-5DF3-47DF-B20B-D8BDC79ED820}" type="presOf" srcId="{B58D2A9C-1CB6-4763-870A-97781CC40FF2}" destId="{BED17267-314E-49B3-8148-B48427EB8E94}" srcOrd="0" destOrd="0" presId="urn:microsoft.com/office/officeart/2005/8/layout/bProcess4"/>
    <dgm:cxn modelId="{D4538650-3A7E-452F-8B2C-510CAE186020}" srcId="{D6146281-52E1-4C2A-8F1B-590A5047A38B}" destId="{065313E2-BC62-4D0A-A347-52FDEC73E560}" srcOrd="9" destOrd="0" parTransId="{5966FE1D-05E2-49AD-AD25-F0A5504FE064}" sibTransId="{605FE3B0-4742-45D3-9D27-2907E3DB965E}"/>
    <dgm:cxn modelId="{E301F350-B78D-4BE3-84A2-F161715F1C62}" type="presOf" srcId="{D71702F7-47FC-43F8-8F9A-92C4798791F7}" destId="{A4513AA0-AF4C-4515-979C-7715C9D66ACE}" srcOrd="0" destOrd="0" presId="urn:microsoft.com/office/officeart/2005/8/layout/bProcess4"/>
    <dgm:cxn modelId="{0367AB71-E2EE-42EF-B87C-390CD1616C73}" type="presOf" srcId="{9918A26F-52BA-45ED-AAE7-870B88B71BFE}" destId="{D40854BE-ECC6-49AF-BE1D-E432BF0FBE0F}" srcOrd="0" destOrd="0" presId="urn:microsoft.com/office/officeart/2005/8/layout/bProcess4"/>
    <dgm:cxn modelId="{A7D13F52-1FCB-4955-8390-F356F00D7B52}" type="presOf" srcId="{D9D43E42-14AF-4CBB-B125-238E0C5C0039}" destId="{BEC4A176-BFC5-48C4-871F-F72FB6642E7C}" srcOrd="0" destOrd="0" presId="urn:microsoft.com/office/officeart/2005/8/layout/bProcess4"/>
    <dgm:cxn modelId="{03D9ED72-AB8A-4C96-BE4B-35AB13C0A775}" type="presOf" srcId="{051CCEF3-52E3-45D0-88EA-DD09E7949282}" destId="{5271847B-8B65-4578-A92E-848AB316C7B8}" srcOrd="0" destOrd="0" presId="urn:microsoft.com/office/officeart/2005/8/layout/bProcess4"/>
    <dgm:cxn modelId="{998F3973-AAEB-4BEE-AD22-AF9C725B4A6B}" type="presOf" srcId="{619A9B05-4917-4923-9E7A-6E6815782826}" destId="{A62B3A0D-B8F6-4C8A-A962-2654BDDECBE7}" srcOrd="0" destOrd="0" presId="urn:microsoft.com/office/officeart/2005/8/layout/bProcess4"/>
    <dgm:cxn modelId="{A46F4753-06DA-45DF-978A-FB105373E7A7}" type="presOf" srcId="{605FE3B0-4742-45D3-9D27-2907E3DB965E}" destId="{4506FE44-40FA-4740-B8E2-CFB82D5DCDD4}" srcOrd="0" destOrd="0" presId="urn:microsoft.com/office/officeart/2005/8/layout/bProcess4"/>
    <dgm:cxn modelId="{4A9ACE57-6236-478F-8943-D2FBAC3256A6}" srcId="{D6146281-52E1-4C2A-8F1B-590A5047A38B}" destId="{9AA38953-C2D2-487B-9714-1E3D99B82AC7}" srcOrd="0" destOrd="0" parTransId="{4C8232E5-58A9-4F0E-A18B-4539111AB9FA}" sibTransId="{40B261A9-1851-409E-9F4A-426BFB12B45E}"/>
    <dgm:cxn modelId="{3A054078-DA34-4371-A9E9-1D83307EF358}" srcId="{D6146281-52E1-4C2A-8F1B-590A5047A38B}" destId="{37388F09-714C-438C-8660-A7C3E37FB40B}" srcOrd="7" destOrd="0" parTransId="{EA88E253-10C1-48AF-AB8E-3AA4BA637C49}" sibTransId="{C24C1CED-7647-4DB4-BD1B-ADDAC49981E8}"/>
    <dgm:cxn modelId="{9D1B107A-075A-47F4-A61C-147CC28D6E24}" type="presOf" srcId="{05EE1E18-75C0-4C93-B919-CC486B420063}" destId="{3234B482-2AF1-4285-8D39-F27A61F2B5C9}" srcOrd="0" destOrd="0" presId="urn:microsoft.com/office/officeart/2005/8/layout/bProcess4"/>
    <dgm:cxn modelId="{9BA21B84-E5C2-47A6-B6C0-598F3267AB64}" srcId="{D6146281-52E1-4C2A-8F1B-590A5047A38B}" destId="{051CCEF3-52E3-45D0-88EA-DD09E7949282}" srcOrd="6" destOrd="0" parTransId="{45FA43B0-69CC-42CA-9523-F357E6143ABF}" sibTransId="{D2ACFE9B-BEB3-4B19-B7EF-8DCCE6095B65}"/>
    <dgm:cxn modelId="{650CF690-4EA9-494F-A3E3-99DAF8B4D9AB}" srcId="{D6146281-52E1-4C2A-8F1B-590A5047A38B}" destId="{E753C3D5-FC7D-4349-B295-7A5A41E1C07E}" srcOrd="4" destOrd="0" parTransId="{8D788C5E-43FA-471D-983B-A3FCB5B95196}" sibTransId="{A593463E-A4EA-4886-9710-8A6959D20CFA}"/>
    <dgm:cxn modelId="{16305391-DDF2-4F82-85E5-9C11D85528ED}" srcId="{D6146281-52E1-4C2A-8F1B-590A5047A38B}" destId="{00DA7A05-2BF6-44A8-9F91-90B3D72E1DB0}" srcOrd="12" destOrd="0" parTransId="{521C74BC-6D96-4A9B-A211-54060B47E29E}" sibTransId="{C43CC26B-338F-4BA7-95C8-0BADD5BF9FEB}"/>
    <dgm:cxn modelId="{D048029C-58F1-4DCA-A569-27D62E238B03}" type="presOf" srcId="{57548450-74E7-485A-A6C9-8FCB30F5A162}" destId="{D5EB6D7F-F927-468B-A2B9-BA718A9FBFCB}" srcOrd="0" destOrd="0" presId="urn:microsoft.com/office/officeart/2005/8/layout/bProcess4"/>
    <dgm:cxn modelId="{5C312EB4-BEC1-41BC-8512-0EA9C8F265DB}" srcId="{D6146281-52E1-4C2A-8F1B-590A5047A38B}" destId="{1A102B54-1A17-4552-ACA4-AEA4BAC42128}" srcOrd="2" destOrd="0" parTransId="{08E1480B-2FFD-4C32-A64B-3F3569627BA2}" sibTransId="{FF5152CE-23A7-4B92-A1E4-71D53C25EF5B}"/>
    <dgm:cxn modelId="{9F8A85B4-1D11-4698-9B57-5F7F91C723E2}" srcId="{D6146281-52E1-4C2A-8F1B-590A5047A38B}" destId="{05EE1E18-75C0-4C93-B919-CC486B420063}" srcOrd="8" destOrd="0" parTransId="{156D02D5-29EA-4B38-93B5-E0D303638ED2}" sibTransId="{6681B945-41FA-40E7-9DE7-B163287A59F8}"/>
    <dgm:cxn modelId="{1066AFBD-554E-4B82-95E2-04D48B51E7E0}" type="presOf" srcId="{D6146281-52E1-4C2A-8F1B-590A5047A38B}" destId="{9316FE4F-8885-4E24-AB5B-5A3822157878}" srcOrd="0" destOrd="0" presId="urn:microsoft.com/office/officeart/2005/8/layout/bProcess4"/>
    <dgm:cxn modelId="{37E55CC1-0245-460D-9294-B4F49CB27138}" type="presOf" srcId="{F0A4C9FF-1EEE-4646-A80C-CB267730473B}" destId="{016A8AB1-47AC-479C-AA3A-6F5896ED8499}" srcOrd="0" destOrd="0" presId="urn:microsoft.com/office/officeart/2005/8/layout/bProcess4"/>
    <dgm:cxn modelId="{0175B9C3-1D3A-43B3-AC96-2A4367CD4403}" type="presOf" srcId="{D2ACFE9B-BEB3-4B19-B7EF-8DCCE6095B65}" destId="{996552DD-4AEE-4682-B8A4-E7E5BB05839A}" srcOrd="0" destOrd="0" presId="urn:microsoft.com/office/officeart/2005/8/layout/bProcess4"/>
    <dgm:cxn modelId="{868D6BCC-2BB0-4A61-B0F6-F2CC590950DA}" type="presOf" srcId="{E1704A57-033C-4231-ABD9-A9C65CC61801}" destId="{44538F7F-AAF3-4FAF-82E6-0BF00FCF621B}" srcOrd="0" destOrd="0" presId="urn:microsoft.com/office/officeart/2005/8/layout/bProcess4"/>
    <dgm:cxn modelId="{FFD605CF-1B75-4A03-9212-9C6DA9982684}" type="presOf" srcId="{1A102B54-1A17-4552-ACA4-AEA4BAC42128}" destId="{2864A760-37D0-4141-AB1A-552A38157E74}" srcOrd="0" destOrd="0" presId="urn:microsoft.com/office/officeart/2005/8/layout/bProcess4"/>
    <dgm:cxn modelId="{128B35D9-F75F-4AC5-9B50-A65F4096FC18}" srcId="{D6146281-52E1-4C2A-8F1B-590A5047A38B}" destId="{F0A4C9FF-1EEE-4646-A80C-CB267730473B}" srcOrd="10" destOrd="0" parTransId="{C7972C1A-64BB-4834-8090-CAD15AE51D64}" sibTransId="{E1704A57-033C-4231-ABD9-A9C65CC61801}"/>
    <dgm:cxn modelId="{FE217EDA-1E10-4C97-9BF0-825338DBF69C}" type="presOf" srcId="{37388F09-714C-438C-8660-A7C3E37FB40B}" destId="{FBE28098-F1B2-4950-81C3-AA23DAB0C762}" srcOrd="0" destOrd="0" presId="urn:microsoft.com/office/officeart/2005/8/layout/bProcess4"/>
    <dgm:cxn modelId="{B8FAADE2-D7C0-435C-91CC-604C0E90C5EB}" srcId="{D6146281-52E1-4C2A-8F1B-590A5047A38B}" destId="{57548450-74E7-485A-A6C9-8FCB30F5A162}" srcOrd="11" destOrd="0" parTransId="{A56050E0-F586-4B2B-8365-8E0CD845D3B9}" sibTransId="{9918A26F-52BA-45ED-AAE7-870B88B71BFE}"/>
    <dgm:cxn modelId="{4F246DF9-5152-443D-B792-2FF1C0AA17EC}" type="presOf" srcId="{428BAF9D-1ABC-4432-A921-9774D403416E}" destId="{7E2FD66A-884A-40D1-AF3E-D59C1566519B}" srcOrd="0" destOrd="0" presId="urn:microsoft.com/office/officeart/2005/8/layout/bProcess4"/>
    <dgm:cxn modelId="{E8BD55FB-BBA8-4D92-88F1-44FF5E2D270C}" type="presOf" srcId="{00DA7A05-2BF6-44A8-9F91-90B3D72E1DB0}" destId="{A0F80523-9D2C-49A4-BBD2-88AF9BA64142}" srcOrd="0" destOrd="0" presId="urn:microsoft.com/office/officeart/2005/8/layout/bProcess4"/>
    <dgm:cxn modelId="{E9D4012E-2D23-4CC2-A387-88C966BA8DF7}" type="presParOf" srcId="{9316FE4F-8885-4E24-AB5B-5A3822157878}" destId="{D32DC581-3219-464A-933F-7EB3E8EC18C0}" srcOrd="0" destOrd="0" presId="urn:microsoft.com/office/officeart/2005/8/layout/bProcess4"/>
    <dgm:cxn modelId="{D9D34D83-222E-486D-83E1-F87A8CD5840C}" type="presParOf" srcId="{D32DC581-3219-464A-933F-7EB3E8EC18C0}" destId="{7F04E2EB-5FFC-48CF-A2C2-323767F5D5F9}" srcOrd="0" destOrd="0" presId="urn:microsoft.com/office/officeart/2005/8/layout/bProcess4"/>
    <dgm:cxn modelId="{C83D0F06-191A-4FA1-B68A-D3C294348B77}" type="presParOf" srcId="{D32DC581-3219-464A-933F-7EB3E8EC18C0}" destId="{ADA0B39F-511D-4C2B-8471-B7EB46FA68AB}" srcOrd="1" destOrd="0" presId="urn:microsoft.com/office/officeart/2005/8/layout/bProcess4"/>
    <dgm:cxn modelId="{9153F313-D359-423C-8C96-06ECCDF5B953}" type="presParOf" srcId="{9316FE4F-8885-4E24-AB5B-5A3822157878}" destId="{6BC1DFE8-BBAD-4C88-BBC2-4DAB8609BB69}" srcOrd="1" destOrd="0" presId="urn:microsoft.com/office/officeart/2005/8/layout/bProcess4"/>
    <dgm:cxn modelId="{F0E87A8B-E755-4E7D-82F5-C36A76B6DBF0}" type="presParOf" srcId="{9316FE4F-8885-4E24-AB5B-5A3822157878}" destId="{56C1FD7B-5E11-468A-AF92-ED702FA6652F}" srcOrd="2" destOrd="0" presId="urn:microsoft.com/office/officeart/2005/8/layout/bProcess4"/>
    <dgm:cxn modelId="{01794326-5E23-43A0-B863-644659C8A66D}" type="presParOf" srcId="{56C1FD7B-5E11-468A-AF92-ED702FA6652F}" destId="{75E094C9-2220-4FE3-BC2E-530614553419}" srcOrd="0" destOrd="0" presId="urn:microsoft.com/office/officeart/2005/8/layout/bProcess4"/>
    <dgm:cxn modelId="{B60E5254-0BBA-41B4-BAA8-5D60F2A09976}" type="presParOf" srcId="{56C1FD7B-5E11-468A-AF92-ED702FA6652F}" destId="{264CB1D4-FC28-438E-8407-E81AFC03CCC2}" srcOrd="1" destOrd="0" presId="urn:microsoft.com/office/officeart/2005/8/layout/bProcess4"/>
    <dgm:cxn modelId="{5AE28D52-E574-4C9C-A935-ED7E4187DA44}" type="presParOf" srcId="{9316FE4F-8885-4E24-AB5B-5A3822157878}" destId="{A62B3A0D-B8F6-4C8A-A962-2654BDDECBE7}" srcOrd="3" destOrd="0" presId="urn:microsoft.com/office/officeart/2005/8/layout/bProcess4"/>
    <dgm:cxn modelId="{C4D15D6E-195E-4968-AFAA-CE21EE7F8043}" type="presParOf" srcId="{9316FE4F-8885-4E24-AB5B-5A3822157878}" destId="{07CECA3C-C036-4B0E-9382-03CF44AC3676}" srcOrd="4" destOrd="0" presId="urn:microsoft.com/office/officeart/2005/8/layout/bProcess4"/>
    <dgm:cxn modelId="{F6453905-84E0-4B6C-9196-DF347D54EF9D}" type="presParOf" srcId="{07CECA3C-C036-4B0E-9382-03CF44AC3676}" destId="{EEC36971-B4DE-4B11-8AFE-F0EDBBFF3A7B}" srcOrd="0" destOrd="0" presId="urn:microsoft.com/office/officeart/2005/8/layout/bProcess4"/>
    <dgm:cxn modelId="{B6338572-FA60-4F05-9AAE-7ABA6993A9A4}" type="presParOf" srcId="{07CECA3C-C036-4B0E-9382-03CF44AC3676}" destId="{2864A760-37D0-4141-AB1A-552A38157E74}" srcOrd="1" destOrd="0" presId="urn:microsoft.com/office/officeart/2005/8/layout/bProcess4"/>
    <dgm:cxn modelId="{34836691-C9E1-4C4E-87BA-2165D3E3882A}" type="presParOf" srcId="{9316FE4F-8885-4E24-AB5B-5A3822157878}" destId="{02F25B55-7EC8-4BB8-AEB1-446972E54B4A}" srcOrd="5" destOrd="0" presId="urn:microsoft.com/office/officeart/2005/8/layout/bProcess4"/>
    <dgm:cxn modelId="{6A63E5F3-B801-410A-953F-6D743A5B2756}" type="presParOf" srcId="{9316FE4F-8885-4E24-AB5B-5A3822157878}" destId="{CBC1026B-86EC-4BAB-825C-F5AC288E39A7}" srcOrd="6" destOrd="0" presId="urn:microsoft.com/office/officeart/2005/8/layout/bProcess4"/>
    <dgm:cxn modelId="{927FE6E7-A302-4459-B6AE-0FF14A0D59C6}" type="presParOf" srcId="{CBC1026B-86EC-4BAB-825C-F5AC288E39A7}" destId="{57FD9C39-4BAC-41DC-B478-F0CA0B0422F3}" srcOrd="0" destOrd="0" presId="urn:microsoft.com/office/officeart/2005/8/layout/bProcess4"/>
    <dgm:cxn modelId="{5D46384C-2A94-4B77-8B8D-B12E465D5489}" type="presParOf" srcId="{CBC1026B-86EC-4BAB-825C-F5AC288E39A7}" destId="{7E2FD66A-884A-40D1-AF3E-D59C1566519B}" srcOrd="1" destOrd="0" presId="urn:microsoft.com/office/officeart/2005/8/layout/bProcess4"/>
    <dgm:cxn modelId="{82B1C2D4-6C03-40BE-A086-A1E27F23A951}" type="presParOf" srcId="{9316FE4F-8885-4E24-AB5B-5A3822157878}" destId="{BEC4A176-BFC5-48C4-871F-F72FB6642E7C}" srcOrd="7" destOrd="0" presId="urn:microsoft.com/office/officeart/2005/8/layout/bProcess4"/>
    <dgm:cxn modelId="{31927A46-DFAB-4C54-A485-25FCB1280AA5}" type="presParOf" srcId="{9316FE4F-8885-4E24-AB5B-5A3822157878}" destId="{3EC80FEF-EF10-43ED-B1C0-09EC9B3337B8}" srcOrd="8" destOrd="0" presId="urn:microsoft.com/office/officeart/2005/8/layout/bProcess4"/>
    <dgm:cxn modelId="{F3A10ABB-C16A-4EFD-9255-53D99A7C8A48}" type="presParOf" srcId="{3EC80FEF-EF10-43ED-B1C0-09EC9B3337B8}" destId="{5E92D827-FC49-43EE-8D13-548249D2A844}" srcOrd="0" destOrd="0" presId="urn:microsoft.com/office/officeart/2005/8/layout/bProcess4"/>
    <dgm:cxn modelId="{9DF227EB-26C8-4B33-B3D3-A8414C257A58}" type="presParOf" srcId="{3EC80FEF-EF10-43ED-B1C0-09EC9B3337B8}" destId="{95CC8A1E-28CF-44ED-8DA5-4AC92541AC99}" srcOrd="1" destOrd="0" presId="urn:microsoft.com/office/officeart/2005/8/layout/bProcess4"/>
    <dgm:cxn modelId="{80EFE048-32E4-4D58-8960-DFDF1B4FA4E9}" type="presParOf" srcId="{9316FE4F-8885-4E24-AB5B-5A3822157878}" destId="{0A60C8AE-9A9A-4359-93C9-3141D5E53ED9}" srcOrd="9" destOrd="0" presId="urn:microsoft.com/office/officeart/2005/8/layout/bProcess4"/>
    <dgm:cxn modelId="{F2DC9C0C-45B5-4075-B942-679B2B643F7E}" type="presParOf" srcId="{9316FE4F-8885-4E24-AB5B-5A3822157878}" destId="{3E24F65F-00C2-42D5-A601-FCD8C7B6CCA6}" srcOrd="10" destOrd="0" presId="urn:microsoft.com/office/officeart/2005/8/layout/bProcess4"/>
    <dgm:cxn modelId="{84F3BA5A-BF8A-4A30-A93A-BFCD7F505601}" type="presParOf" srcId="{3E24F65F-00C2-42D5-A601-FCD8C7B6CCA6}" destId="{6145997E-7891-469D-A861-E69962190CDB}" srcOrd="0" destOrd="0" presId="urn:microsoft.com/office/officeart/2005/8/layout/bProcess4"/>
    <dgm:cxn modelId="{444B7726-1F4E-413B-9392-B8C0CACD53EE}" type="presParOf" srcId="{3E24F65F-00C2-42D5-A601-FCD8C7B6CCA6}" destId="{A4513AA0-AF4C-4515-979C-7715C9D66ACE}" srcOrd="1" destOrd="0" presId="urn:microsoft.com/office/officeart/2005/8/layout/bProcess4"/>
    <dgm:cxn modelId="{1D2AB1CC-0369-4275-B6EC-D5D42C3E1DF3}" type="presParOf" srcId="{9316FE4F-8885-4E24-AB5B-5A3822157878}" destId="{BED17267-314E-49B3-8148-B48427EB8E94}" srcOrd="11" destOrd="0" presId="urn:microsoft.com/office/officeart/2005/8/layout/bProcess4"/>
    <dgm:cxn modelId="{F0B3F6F1-5DEF-42FD-851F-5223BAC2D0C7}" type="presParOf" srcId="{9316FE4F-8885-4E24-AB5B-5A3822157878}" destId="{79C8F8C2-8D37-4574-8FD0-638596A45908}" srcOrd="12" destOrd="0" presId="urn:microsoft.com/office/officeart/2005/8/layout/bProcess4"/>
    <dgm:cxn modelId="{8DB42768-DBF2-4CBF-956D-87CA358A4145}" type="presParOf" srcId="{79C8F8C2-8D37-4574-8FD0-638596A45908}" destId="{F5789A2B-AE23-43B3-A9FE-57DD97A8FAE6}" srcOrd="0" destOrd="0" presId="urn:microsoft.com/office/officeart/2005/8/layout/bProcess4"/>
    <dgm:cxn modelId="{370F4821-570D-4718-9E72-7F8F34AA2CF1}" type="presParOf" srcId="{79C8F8C2-8D37-4574-8FD0-638596A45908}" destId="{5271847B-8B65-4578-A92E-848AB316C7B8}" srcOrd="1" destOrd="0" presId="urn:microsoft.com/office/officeart/2005/8/layout/bProcess4"/>
    <dgm:cxn modelId="{C0B358F8-B687-492D-B397-8A8A7515BBB0}" type="presParOf" srcId="{9316FE4F-8885-4E24-AB5B-5A3822157878}" destId="{996552DD-4AEE-4682-B8A4-E7E5BB05839A}" srcOrd="13" destOrd="0" presId="urn:microsoft.com/office/officeart/2005/8/layout/bProcess4"/>
    <dgm:cxn modelId="{F565727F-7FC8-4368-B929-45F56B741B37}" type="presParOf" srcId="{9316FE4F-8885-4E24-AB5B-5A3822157878}" destId="{8340BD61-5234-4D33-B37D-F61898DAC1D0}" srcOrd="14" destOrd="0" presId="urn:microsoft.com/office/officeart/2005/8/layout/bProcess4"/>
    <dgm:cxn modelId="{1D36A5F3-EA06-4280-8572-65ADECD867BE}" type="presParOf" srcId="{8340BD61-5234-4D33-B37D-F61898DAC1D0}" destId="{EA410C5E-7FCB-41A9-B862-396D499DFFBD}" srcOrd="0" destOrd="0" presId="urn:microsoft.com/office/officeart/2005/8/layout/bProcess4"/>
    <dgm:cxn modelId="{E3A1CC36-0D2A-496F-9495-0FF7AA083FC6}" type="presParOf" srcId="{8340BD61-5234-4D33-B37D-F61898DAC1D0}" destId="{FBE28098-F1B2-4950-81C3-AA23DAB0C762}" srcOrd="1" destOrd="0" presId="urn:microsoft.com/office/officeart/2005/8/layout/bProcess4"/>
    <dgm:cxn modelId="{78B5C9D9-1E1C-4207-A5B0-14D487ED9DC4}" type="presParOf" srcId="{9316FE4F-8885-4E24-AB5B-5A3822157878}" destId="{0E642FE5-FA15-47DA-B0C0-93E10604A763}" srcOrd="15" destOrd="0" presId="urn:microsoft.com/office/officeart/2005/8/layout/bProcess4"/>
    <dgm:cxn modelId="{C0AB4283-A9A9-47FD-BD93-037563C15B4A}" type="presParOf" srcId="{9316FE4F-8885-4E24-AB5B-5A3822157878}" destId="{1184BE58-B530-4F52-B267-B43364707898}" srcOrd="16" destOrd="0" presId="urn:microsoft.com/office/officeart/2005/8/layout/bProcess4"/>
    <dgm:cxn modelId="{6F277960-4EF1-4B8F-B8FE-1F65B421F12F}" type="presParOf" srcId="{1184BE58-B530-4F52-B267-B43364707898}" destId="{7A0E05D0-C4B2-4634-9160-36E71FE2613D}" srcOrd="0" destOrd="0" presId="urn:microsoft.com/office/officeart/2005/8/layout/bProcess4"/>
    <dgm:cxn modelId="{120C2B21-DBC7-48A8-9F91-D25F83405EB7}" type="presParOf" srcId="{1184BE58-B530-4F52-B267-B43364707898}" destId="{3234B482-2AF1-4285-8D39-F27A61F2B5C9}" srcOrd="1" destOrd="0" presId="urn:microsoft.com/office/officeart/2005/8/layout/bProcess4"/>
    <dgm:cxn modelId="{57FE9323-9FBD-447E-88AE-547905EC9ADC}" type="presParOf" srcId="{9316FE4F-8885-4E24-AB5B-5A3822157878}" destId="{81DE7DA2-7959-4AF0-BA0E-57A54453C42E}" srcOrd="17" destOrd="0" presId="urn:microsoft.com/office/officeart/2005/8/layout/bProcess4"/>
    <dgm:cxn modelId="{932C81E4-9D85-4599-89F7-B9FD6FEA4249}" type="presParOf" srcId="{9316FE4F-8885-4E24-AB5B-5A3822157878}" destId="{7B350637-BEE5-4B6F-A414-1F976B8A856D}" srcOrd="18" destOrd="0" presId="urn:microsoft.com/office/officeart/2005/8/layout/bProcess4"/>
    <dgm:cxn modelId="{DDF0A0D6-867F-4C87-B7F7-8A08B4F4141F}" type="presParOf" srcId="{7B350637-BEE5-4B6F-A414-1F976B8A856D}" destId="{25C5E29A-FAE2-40C5-8695-82C758906172}" srcOrd="0" destOrd="0" presId="urn:microsoft.com/office/officeart/2005/8/layout/bProcess4"/>
    <dgm:cxn modelId="{DB4A975F-03A6-480D-8452-C68F7D95AA7B}" type="presParOf" srcId="{7B350637-BEE5-4B6F-A414-1F976B8A856D}" destId="{3F209A11-CE55-40B7-915B-FBED58744811}" srcOrd="1" destOrd="0" presId="urn:microsoft.com/office/officeart/2005/8/layout/bProcess4"/>
    <dgm:cxn modelId="{2E49A433-7DC6-42D7-B251-4F829637321F}" type="presParOf" srcId="{9316FE4F-8885-4E24-AB5B-5A3822157878}" destId="{4506FE44-40FA-4740-B8E2-CFB82D5DCDD4}" srcOrd="19" destOrd="0" presId="urn:microsoft.com/office/officeart/2005/8/layout/bProcess4"/>
    <dgm:cxn modelId="{7E3E9E15-4A55-41ED-89DA-594EF1B8D4FC}" type="presParOf" srcId="{9316FE4F-8885-4E24-AB5B-5A3822157878}" destId="{C8452B9B-7380-4E66-A8B2-3707E832D9F6}" srcOrd="20" destOrd="0" presId="urn:microsoft.com/office/officeart/2005/8/layout/bProcess4"/>
    <dgm:cxn modelId="{51501DD8-6E5C-4124-B6FD-29AA767F794E}" type="presParOf" srcId="{C8452B9B-7380-4E66-A8B2-3707E832D9F6}" destId="{43D9CB7B-C3E2-43C3-898D-ECE890E655EC}" srcOrd="0" destOrd="0" presId="urn:microsoft.com/office/officeart/2005/8/layout/bProcess4"/>
    <dgm:cxn modelId="{AEC2CED4-4E12-4CF1-92AB-99C1326810FC}" type="presParOf" srcId="{C8452B9B-7380-4E66-A8B2-3707E832D9F6}" destId="{016A8AB1-47AC-479C-AA3A-6F5896ED8499}" srcOrd="1" destOrd="0" presId="urn:microsoft.com/office/officeart/2005/8/layout/bProcess4"/>
    <dgm:cxn modelId="{887DF874-E62F-417A-AE35-AA359A85E037}" type="presParOf" srcId="{9316FE4F-8885-4E24-AB5B-5A3822157878}" destId="{44538F7F-AAF3-4FAF-82E6-0BF00FCF621B}" srcOrd="21" destOrd="0" presId="urn:microsoft.com/office/officeart/2005/8/layout/bProcess4"/>
    <dgm:cxn modelId="{7805F629-CA92-469B-9C56-6CB42F1C7CA8}" type="presParOf" srcId="{9316FE4F-8885-4E24-AB5B-5A3822157878}" destId="{60085FF8-C9C3-44AC-90C7-ECB54BB484B9}" srcOrd="22" destOrd="0" presId="urn:microsoft.com/office/officeart/2005/8/layout/bProcess4"/>
    <dgm:cxn modelId="{16B1D805-F0B9-450D-829F-C681CED439A9}" type="presParOf" srcId="{60085FF8-C9C3-44AC-90C7-ECB54BB484B9}" destId="{CB408AEE-6679-4ECC-A1C8-6EC883BEF0C9}" srcOrd="0" destOrd="0" presId="urn:microsoft.com/office/officeart/2005/8/layout/bProcess4"/>
    <dgm:cxn modelId="{1830744A-7A2D-43A4-89F7-0FC220ED19CB}" type="presParOf" srcId="{60085FF8-C9C3-44AC-90C7-ECB54BB484B9}" destId="{D5EB6D7F-F927-468B-A2B9-BA718A9FBFCB}" srcOrd="1" destOrd="0" presId="urn:microsoft.com/office/officeart/2005/8/layout/bProcess4"/>
    <dgm:cxn modelId="{9515D521-6188-4604-B515-DDEE23FBFE1E}" type="presParOf" srcId="{9316FE4F-8885-4E24-AB5B-5A3822157878}" destId="{D40854BE-ECC6-49AF-BE1D-E432BF0FBE0F}" srcOrd="23" destOrd="0" presId="urn:microsoft.com/office/officeart/2005/8/layout/bProcess4"/>
    <dgm:cxn modelId="{97E74C81-0D89-4CE8-B6A1-7F10837F55BC}" type="presParOf" srcId="{9316FE4F-8885-4E24-AB5B-5A3822157878}" destId="{96A64DB2-9FA6-4D3D-A59D-F460497FDBEB}" srcOrd="24" destOrd="0" presId="urn:microsoft.com/office/officeart/2005/8/layout/bProcess4"/>
    <dgm:cxn modelId="{8CCCC7C0-0604-46CA-8029-A934690002B0}" type="presParOf" srcId="{96A64DB2-9FA6-4D3D-A59D-F460497FDBEB}" destId="{BFBAD259-F5C9-4F3A-9A13-211D2993D1F3}" srcOrd="0" destOrd="0" presId="urn:microsoft.com/office/officeart/2005/8/layout/bProcess4"/>
    <dgm:cxn modelId="{90181891-1FF1-4700-A619-8CA26F057482}" type="presParOf" srcId="{96A64DB2-9FA6-4D3D-A59D-F460497FDBEB}" destId="{A0F80523-9D2C-49A4-BBD2-88AF9BA64142}" srcOrd="1" destOrd="0" presId="urn:microsoft.com/office/officeart/2005/8/layout/bProcess4"/>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BC1DFE8-BBAD-4C88-BBC2-4DAB8609BB69}">
      <dsp:nvSpPr>
        <dsp:cNvPr id="0" name=""/>
        <dsp:cNvSpPr/>
      </dsp:nvSpPr>
      <dsp:spPr>
        <a:xfrm rot="5400000">
          <a:off x="-182191" y="601644"/>
          <a:ext cx="816556" cy="98851"/>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DA0B39F-511D-4C2B-8471-B7EB46FA68AB}">
      <dsp:nvSpPr>
        <dsp:cNvPr id="0" name=""/>
        <dsp:cNvSpPr/>
      </dsp:nvSpPr>
      <dsp:spPr>
        <a:xfrm>
          <a:off x="2812" y="76324"/>
          <a:ext cx="1098351" cy="65901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pt-BR" sz="1100" kern="1200"/>
            <a:t>Descrição da Necessiade</a:t>
          </a:r>
        </a:p>
      </dsp:txBody>
      <dsp:txXfrm>
        <a:off x="22114" y="95626"/>
        <a:ext cx="1059747" cy="620406"/>
      </dsp:txXfrm>
    </dsp:sp>
    <dsp:sp modelId="{A62B3A0D-B8F6-4C8A-A962-2654BDDECBE7}">
      <dsp:nvSpPr>
        <dsp:cNvPr id="0" name=""/>
        <dsp:cNvSpPr/>
      </dsp:nvSpPr>
      <dsp:spPr>
        <a:xfrm rot="5400000">
          <a:off x="-182191" y="1425408"/>
          <a:ext cx="816556" cy="98851"/>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64CB1D4-FC28-438E-8407-E81AFC03CCC2}">
      <dsp:nvSpPr>
        <dsp:cNvPr id="0" name=""/>
        <dsp:cNvSpPr/>
      </dsp:nvSpPr>
      <dsp:spPr>
        <a:xfrm>
          <a:off x="2812" y="900087"/>
          <a:ext cx="1098351" cy="659010"/>
        </a:xfrm>
        <a:prstGeom prst="roundRect">
          <a:avLst>
            <a:gd name="adj" fmla="val 10000"/>
          </a:avLst>
        </a:prstGeom>
        <a:solidFill>
          <a:schemeClr val="accent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pt-BR" sz="1100" kern="1200"/>
            <a:t>Alinhamento com o Planejamento da Administração</a:t>
          </a:r>
        </a:p>
      </dsp:txBody>
      <dsp:txXfrm>
        <a:off x="22114" y="919389"/>
        <a:ext cx="1059747" cy="620406"/>
      </dsp:txXfrm>
    </dsp:sp>
    <dsp:sp modelId="{02F25B55-7EC8-4BB8-AEB1-446972E54B4A}">
      <dsp:nvSpPr>
        <dsp:cNvPr id="0" name=""/>
        <dsp:cNvSpPr/>
      </dsp:nvSpPr>
      <dsp:spPr>
        <a:xfrm rot="5400000">
          <a:off x="-182191" y="2249171"/>
          <a:ext cx="816556" cy="98851"/>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864A760-37D0-4141-AB1A-552A38157E74}">
      <dsp:nvSpPr>
        <dsp:cNvPr id="0" name=""/>
        <dsp:cNvSpPr/>
      </dsp:nvSpPr>
      <dsp:spPr>
        <a:xfrm>
          <a:off x="2812" y="1723851"/>
          <a:ext cx="1098351" cy="659010"/>
        </a:xfrm>
        <a:prstGeom prst="roundRect">
          <a:avLst>
            <a:gd name="adj" fmla="val 10000"/>
          </a:avLst>
        </a:prstGeom>
        <a:solidFill>
          <a:schemeClr val="accent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pt-BR" sz="1100" kern="1200"/>
            <a:t>Requisitos da Contratação</a:t>
          </a:r>
        </a:p>
      </dsp:txBody>
      <dsp:txXfrm>
        <a:off x="22114" y="1743153"/>
        <a:ext cx="1059747" cy="620406"/>
      </dsp:txXfrm>
    </dsp:sp>
    <dsp:sp modelId="{BEC4A176-BFC5-48C4-871F-F72FB6642E7C}">
      <dsp:nvSpPr>
        <dsp:cNvPr id="0" name=""/>
        <dsp:cNvSpPr/>
      </dsp:nvSpPr>
      <dsp:spPr>
        <a:xfrm>
          <a:off x="229690" y="2661053"/>
          <a:ext cx="1453600" cy="98851"/>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E2FD66A-884A-40D1-AF3E-D59C1566519B}">
      <dsp:nvSpPr>
        <dsp:cNvPr id="0" name=""/>
        <dsp:cNvSpPr/>
      </dsp:nvSpPr>
      <dsp:spPr>
        <a:xfrm>
          <a:off x="2812" y="2547615"/>
          <a:ext cx="1098351" cy="65901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pt-BR" sz="1100" kern="1200"/>
            <a:t>Estimativa das Quantidades</a:t>
          </a:r>
        </a:p>
      </dsp:txBody>
      <dsp:txXfrm>
        <a:off x="22114" y="2566917"/>
        <a:ext cx="1059747" cy="620406"/>
      </dsp:txXfrm>
    </dsp:sp>
    <dsp:sp modelId="{0A60C8AE-9A9A-4359-93C9-3141D5E53ED9}">
      <dsp:nvSpPr>
        <dsp:cNvPr id="0" name=""/>
        <dsp:cNvSpPr/>
      </dsp:nvSpPr>
      <dsp:spPr>
        <a:xfrm rot="16200000">
          <a:off x="1278615" y="2249171"/>
          <a:ext cx="816556" cy="98851"/>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5CC8A1E-28CF-44ED-8DA5-4AC92541AC99}">
      <dsp:nvSpPr>
        <dsp:cNvPr id="0" name=""/>
        <dsp:cNvSpPr/>
      </dsp:nvSpPr>
      <dsp:spPr>
        <a:xfrm>
          <a:off x="1463620" y="2547615"/>
          <a:ext cx="1098351" cy="659010"/>
        </a:xfrm>
        <a:prstGeom prst="roundRect">
          <a:avLst>
            <a:gd name="adj" fmla="val 10000"/>
          </a:avLst>
        </a:prstGeom>
        <a:solidFill>
          <a:schemeClr val="accent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pt-BR" sz="1100" kern="1200"/>
            <a:t>Levantamento de Mercado</a:t>
          </a:r>
        </a:p>
      </dsp:txBody>
      <dsp:txXfrm>
        <a:off x="1482922" y="2566917"/>
        <a:ext cx="1059747" cy="620406"/>
      </dsp:txXfrm>
    </dsp:sp>
    <dsp:sp modelId="{BED17267-314E-49B3-8148-B48427EB8E94}">
      <dsp:nvSpPr>
        <dsp:cNvPr id="0" name=""/>
        <dsp:cNvSpPr/>
      </dsp:nvSpPr>
      <dsp:spPr>
        <a:xfrm rot="16200000">
          <a:off x="1278615" y="1425408"/>
          <a:ext cx="816556" cy="98851"/>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4513AA0-AF4C-4515-979C-7715C9D66ACE}">
      <dsp:nvSpPr>
        <dsp:cNvPr id="0" name=""/>
        <dsp:cNvSpPr/>
      </dsp:nvSpPr>
      <dsp:spPr>
        <a:xfrm>
          <a:off x="1463620" y="1723851"/>
          <a:ext cx="1098351" cy="65901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pt-BR" sz="1100" kern="1200"/>
            <a:t>Estimativa do Valor da Contratação</a:t>
          </a:r>
        </a:p>
      </dsp:txBody>
      <dsp:txXfrm>
        <a:off x="1482922" y="1743153"/>
        <a:ext cx="1059747" cy="620406"/>
      </dsp:txXfrm>
    </dsp:sp>
    <dsp:sp modelId="{996552DD-4AEE-4682-B8A4-E7E5BB05839A}">
      <dsp:nvSpPr>
        <dsp:cNvPr id="0" name=""/>
        <dsp:cNvSpPr/>
      </dsp:nvSpPr>
      <dsp:spPr>
        <a:xfrm rot="16200000">
          <a:off x="1278615" y="601644"/>
          <a:ext cx="816556" cy="98851"/>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271847B-8B65-4578-A92E-848AB316C7B8}">
      <dsp:nvSpPr>
        <dsp:cNvPr id="0" name=""/>
        <dsp:cNvSpPr/>
      </dsp:nvSpPr>
      <dsp:spPr>
        <a:xfrm>
          <a:off x="1463620" y="900087"/>
          <a:ext cx="1098351" cy="659010"/>
        </a:xfrm>
        <a:prstGeom prst="roundRect">
          <a:avLst>
            <a:gd name="adj" fmla="val 10000"/>
          </a:avLst>
        </a:prstGeom>
        <a:solidFill>
          <a:schemeClr val="accent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pt-BR" sz="1100" kern="1200"/>
            <a:t>Descrição da Solução</a:t>
          </a:r>
        </a:p>
      </dsp:txBody>
      <dsp:txXfrm>
        <a:off x="1482922" y="919389"/>
        <a:ext cx="1059747" cy="620406"/>
      </dsp:txXfrm>
    </dsp:sp>
    <dsp:sp modelId="{0E642FE5-FA15-47DA-B0C0-93E10604A763}">
      <dsp:nvSpPr>
        <dsp:cNvPr id="0" name=""/>
        <dsp:cNvSpPr/>
      </dsp:nvSpPr>
      <dsp:spPr>
        <a:xfrm>
          <a:off x="1690497" y="189762"/>
          <a:ext cx="1453600" cy="98851"/>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BE28098-F1B2-4950-81C3-AA23DAB0C762}">
      <dsp:nvSpPr>
        <dsp:cNvPr id="0" name=""/>
        <dsp:cNvSpPr/>
      </dsp:nvSpPr>
      <dsp:spPr>
        <a:xfrm>
          <a:off x="1463620" y="76324"/>
          <a:ext cx="1098351" cy="65901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pt-BR" sz="1100" kern="1200"/>
            <a:t>Justificativa para Parcelameto    (ou não) da Contratação</a:t>
          </a:r>
        </a:p>
      </dsp:txBody>
      <dsp:txXfrm>
        <a:off x="1482922" y="95626"/>
        <a:ext cx="1059747" cy="620406"/>
      </dsp:txXfrm>
    </dsp:sp>
    <dsp:sp modelId="{81DE7DA2-7959-4AF0-BA0E-57A54453C42E}">
      <dsp:nvSpPr>
        <dsp:cNvPr id="0" name=""/>
        <dsp:cNvSpPr/>
      </dsp:nvSpPr>
      <dsp:spPr>
        <a:xfrm rot="5400000">
          <a:off x="2739423" y="601644"/>
          <a:ext cx="816556" cy="98851"/>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234B482-2AF1-4285-8D39-F27A61F2B5C9}">
      <dsp:nvSpPr>
        <dsp:cNvPr id="0" name=""/>
        <dsp:cNvSpPr/>
      </dsp:nvSpPr>
      <dsp:spPr>
        <a:xfrm>
          <a:off x="2924428" y="76324"/>
          <a:ext cx="1098351" cy="659010"/>
        </a:xfrm>
        <a:prstGeom prst="roundRect">
          <a:avLst>
            <a:gd name="adj" fmla="val 10000"/>
          </a:avLst>
        </a:prstGeom>
        <a:solidFill>
          <a:schemeClr val="accent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pt-BR" sz="1100" kern="1200"/>
            <a:t>Resultados Pretendidos</a:t>
          </a:r>
        </a:p>
      </dsp:txBody>
      <dsp:txXfrm>
        <a:off x="2943730" y="95626"/>
        <a:ext cx="1059747" cy="620406"/>
      </dsp:txXfrm>
    </dsp:sp>
    <dsp:sp modelId="{4506FE44-40FA-4740-B8E2-CFB82D5DCDD4}">
      <dsp:nvSpPr>
        <dsp:cNvPr id="0" name=""/>
        <dsp:cNvSpPr/>
      </dsp:nvSpPr>
      <dsp:spPr>
        <a:xfrm rot="5400000">
          <a:off x="2739423" y="1425408"/>
          <a:ext cx="816556" cy="98851"/>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F209A11-CE55-40B7-915B-FBED58744811}">
      <dsp:nvSpPr>
        <dsp:cNvPr id="0" name=""/>
        <dsp:cNvSpPr/>
      </dsp:nvSpPr>
      <dsp:spPr>
        <a:xfrm>
          <a:off x="2924428" y="900087"/>
          <a:ext cx="1098351" cy="659010"/>
        </a:xfrm>
        <a:prstGeom prst="roundRect">
          <a:avLst>
            <a:gd name="adj" fmla="val 10000"/>
          </a:avLst>
        </a:prstGeom>
        <a:solidFill>
          <a:schemeClr val="accent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pt-BR" sz="1100" kern="1200"/>
            <a:t>Providências a serem adotadas pela Administração</a:t>
          </a:r>
        </a:p>
      </dsp:txBody>
      <dsp:txXfrm>
        <a:off x="2943730" y="919389"/>
        <a:ext cx="1059747" cy="620406"/>
      </dsp:txXfrm>
    </dsp:sp>
    <dsp:sp modelId="{44538F7F-AAF3-4FAF-82E6-0BF00FCF621B}">
      <dsp:nvSpPr>
        <dsp:cNvPr id="0" name=""/>
        <dsp:cNvSpPr/>
      </dsp:nvSpPr>
      <dsp:spPr>
        <a:xfrm rot="5400000">
          <a:off x="2739423" y="2249171"/>
          <a:ext cx="816556" cy="98851"/>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16A8AB1-47AC-479C-AA3A-6F5896ED8499}">
      <dsp:nvSpPr>
        <dsp:cNvPr id="0" name=""/>
        <dsp:cNvSpPr/>
      </dsp:nvSpPr>
      <dsp:spPr>
        <a:xfrm>
          <a:off x="2924428" y="1723851"/>
          <a:ext cx="1098351" cy="659010"/>
        </a:xfrm>
        <a:prstGeom prst="roundRect">
          <a:avLst>
            <a:gd name="adj" fmla="val 10000"/>
          </a:avLst>
        </a:prstGeom>
        <a:solidFill>
          <a:schemeClr val="accent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pt-BR" sz="1050" kern="1200"/>
            <a:t>Contratações correlatas e/ou interdependentes</a:t>
          </a:r>
        </a:p>
      </dsp:txBody>
      <dsp:txXfrm>
        <a:off x="2943730" y="1743153"/>
        <a:ext cx="1059747" cy="620406"/>
      </dsp:txXfrm>
    </dsp:sp>
    <dsp:sp modelId="{D40854BE-ECC6-49AF-BE1D-E432BF0FBE0F}">
      <dsp:nvSpPr>
        <dsp:cNvPr id="0" name=""/>
        <dsp:cNvSpPr/>
      </dsp:nvSpPr>
      <dsp:spPr>
        <a:xfrm>
          <a:off x="3151305" y="2661053"/>
          <a:ext cx="1453600" cy="98851"/>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5EB6D7F-F927-468B-A2B9-BA718A9FBFCB}">
      <dsp:nvSpPr>
        <dsp:cNvPr id="0" name=""/>
        <dsp:cNvSpPr/>
      </dsp:nvSpPr>
      <dsp:spPr>
        <a:xfrm>
          <a:off x="2924428" y="2547615"/>
          <a:ext cx="1098351" cy="659010"/>
        </a:xfrm>
        <a:prstGeom prst="roundRect">
          <a:avLst>
            <a:gd name="adj" fmla="val 10000"/>
          </a:avLst>
        </a:prstGeom>
        <a:solidFill>
          <a:schemeClr val="accent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pt-BR" sz="1100" kern="1200"/>
            <a:t>Impactos ambientais</a:t>
          </a:r>
        </a:p>
      </dsp:txBody>
      <dsp:txXfrm>
        <a:off x="2943730" y="2566917"/>
        <a:ext cx="1059747" cy="620406"/>
      </dsp:txXfrm>
    </dsp:sp>
    <dsp:sp modelId="{A0F80523-9D2C-49A4-BBD2-88AF9BA64142}">
      <dsp:nvSpPr>
        <dsp:cNvPr id="0" name=""/>
        <dsp:cNvSpPr/>
      </dsp:nvSpPr>
      <dsp:spPr>
        <a:xfrm>
          <a:off x="4385235" y="2547615"/>
          <a:ext cx="1098351" cy="65901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pt-BR" sz="1100" kern="1200"/>
            <a:t>Declaração da Viabilidade da Contratação</a:t>
          </a:r>
        </a:p>
      </dsp:txBody>
      <dsp:txXfrm>
        <a:off x="4404537" y="2566917"/>
        <a:ext cx="1059747" cy="620406"/>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4">
  <dgm:title val=""/>
  <dgm:desc val=""/>
  <dgm:catLst>
    <dgm:cat type="process" pri="19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dgm:varLst>
    <dgm:choose name="Name1">
      <dgm:if name="Name2" func="var" arg="dir" op="equ" val="norm">
        <dgm:alg type="snake">
          <dgm:param type="grDir" val="tL"/>
          <dgm:param type="flowDir" val="col"/>
          <dgm:param type="contDir" val="revDir"/>
          <dgm:param type="bkpt" val="bal"/>
        </dgm:alg>
      </dgm:if>
      <dgm:else name="Name3">
        <dgm:alg type="snake">
          <dgm:param type="grDir" val="tR"/>
          <dgm:param type="flowDir" val="col"/>
          <dgm:param type="contDir" val="revDir"/>
          <dgm:param type="bkpt" val="bal"/>
        </dgm:alg>
      </dgm:else>
    </dgm:choose>
    <dgm:shape xmlns:r="http://schemas.openxmlformats.org/officeDocument/2006/relationships" r:blip="">
      <dgm:adjLst/>
    </dgm:shape>
    <dgm:presOf/>
    <dgm:constrLst>
      <dgm:constr type="w" for="ch" forName="compNode" refType="w"/>
      <dgm:constr type="h" for="ch" forName="compNode" refType="w" fact="0.6"/>
      <dgm:constr type="h" for="ch" forName="sibTrans" refType="h" refFor="ch" refForName="compNode" op="equ" fact="0.25"/>
      <dgm:constr type="sp" refType="w" fact="0.33"/>
      <dgm:constr type="primFontSz" for="des" forName="node" op="equ" val="65"/>
    </dgm:constrLst>
    <dgm:ruleLst/>
    <dgm:forEach name="nodesForEach" axis="ch" ptType="node">
      <dgm:layoutNode name="compNode">
        <dgm:alg type="composite"/>
        <dgm:shape xmlns:r="http://schemas.openxmlformats.org/officeDocument/2006/relationships" r:blip="">
          <dgm:adjLst/>
        </dgm:shape>
        <dgm:presOf/>
        <dgm:choose name="Name4">
          <dgm:if name="Name5" axis="self" func="var" arg="dir" op="equ" val="norm">
            <dgm:constrLst>
              <dgm:constr type="l" for="ch" forName="dummyConnPt" refType="w" fact="0.2"/>
              <dgm:constr type="t" for="ch" forName="dummyConnPt" refType="w" fact="0.145"/>
              <dgm:constr type="l" for="ch" forName="node"/>
              <dgm:constr type="t" for="ch" forName="node"/>
              <dgm:constr type="h" for="ch" forName="node" refType="h"/>
              <dgm:constr type="w" for="ch" forName="node" refType="w"/>
            </dgm:constrLst>
          </dgm:if>
          <dgm:else name="Name6">
            <dgm:constrLst>
              <dgm:constr type="l" for="ch" forName="dummyConnPt" refType="w" fact="0.8"/>
              <dgm:constr type="t" for="ch" forName="dummyConnPt" refType="w" fact="0.145"/>
              <dgm:constr type="l" for="ch" forName="node"/>
              <dgm:constr type="t" for="ch" forName="node"/>
              <dgm:constr type="h" for="ch" forName="node" refType="h"/>
              <dgm:constr type="w" for="ch" forName="node" refType="w"/>
            </dgm:constrLst>
          </dgm:else>
        </dgm:choose>
        <dgm:ruleLst/>
        <dgm:layoutNode name="dummyConnPt" styleLbl="node1" moveWith="node">
          <dgm:alg type="sp"/>
          <dgm:shape xmlns:r="http://schemas.openxmlformats.org/officeDocument/2006/relationships" r:blip="">
            <dgm:adjLst/>
          </dgm:shape>
          <dgm:presOf/>
          <dgm:constrLst>
            <dgm:constr type="w" val="1"/>
            <dgm:constr type="h" val="1"/>
          </dgm:constrLst>
          <dgm:ruleLst/>
        </dgm:layout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 type="primFontSz" val="65"/>
          </dgm:constrLst>
          <dgm:ruleLst>
            <dgm:rule type="primFontSz" val="5" fact="NaN" max="NaN"/>
          </dgm:ruleLst>
        </dgm:layoutNode>
      </dgm:layoutNode>
      <dgm:forEach name="sibTransForEach" axis="followSib" cnt="1">
        <dgm:layoutNode name="sibTrans" styleLbl="bgSibTrans2D1">
          <dgm:choose name="Name7">
            <dgm:if name="Name8" axis="self" func="var" arg="dir" op="equ" val="norm">
              <dgm:alg type="conn">
                <dgm:param type="srcNode" val="dummyConnPt"/>
                <dgm:param type="dstNode" val="dummyConnPt"/>
                <dgm:param type="begPts" val="bCtr, midR, tCtr"/>
                <dgm:param type="endPts" val="tCtr, midL, bCtr"/>
                <dgm:param type="begSty" val="noArr"/>
                <dgm:param type="endSty" val="noArr"/>
              </dgm:alg>
            </dgm:if>
            <dgm:else name="Name9">
              <dgm:alg type="conn">
                <dgm:param type="srcNode" val="dummyConnPt"/>
                <dgm:param type="dstNode" val="dummyConnPt"/>
                <dgm:param type="begPts" val="bCtr, midL, tCtr"/>
                <dgm:param type="endPts" val="tCtr, midR, bCtr"/>
                <dgm:param type="begSty" val="noArr"/>
                <dgm:param type="endSty" val="noArr"/>
              </dgm:alg>
            </dgm:else>
          </dgm:choose>
          <dgm:shape xmlns:r="http://schemas.openxmlformats.org/officeDocument/2006/relationships" type="conn" r:blip="" zOrderOff="-2">
            <dgm:adjLst/>
          </dgm:shape>
          <dgm:presOf axis="self"/>
          <dgm:constrLst>
            <dgm:constr type="begPad"/>
            <dgm:constr type="endPad"/>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C0E380-FE1C-4122-9FE5-B688A4712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6625</Words>
  <Characters>35775</Characters>
  <Application>Microsoft Office Word</Application>
  <DocSecurity>0</DocSecurity>
  <Lines>298</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Valdeir Gomes de Andrade</cp:lastModifiedBy>
  <cp:revision>2</cp:revision>
  <cp:lastPrinted>2023-03-21T18:59:00Z</cp:lastPrinted>
  <dcterms:created xsi:type="dcterms:W3CDTF">2023-03-23T15:14:00Z</dcterms:created>
  <dcterms:modified xsi:type="dcterms:W3CDTF">2023-03-23T15:14:00Z</dcterms:modified>
</cp:coreProperties>
</file>